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0D66" w:rsidRPr="004A0D66" w:rsidRDefault="004A0D66" w:rsidP="004A0D66">
      <w:pPr>
        <w:spacing w:after="0" w:line="240" w:lineRule="auto"/>
        <w:jc w:val="center"/>
        <w:rPr>
          <w:rFonts w:ascii="Times New Roman" w:eastAsia="TimesNewRomanPSMT" w:hAnsi="Times New Roman"/>
          <w:b/>
          <w:sz w:val="28"/>
          <w:szCs w:val="28"/>
        </w:rPr>
      </w:pPr>
      <w:r w:rsidRPr="004A0D66">
        <w:rPr>
          <w:rFonts w:ascii="Times New Roman" w:hAnsi="Times New Roman"/>
          <w:b/>
          <w:sz w:val="28"/>
          <w:szCs w:val="28"/>
        </w:rPr>
        <w:t xml:space="preserve">Опубликовано в журнале «Механизация строительства» 2013, № 8 (830), стр. </w:t>
      </w:r>
      <w:r w:rsidRPr="004A0D66">
        <w:rPr>
          <w:rFonts w:ascii="Times New Roman" w:hAnsi="Times New Roman"/>
          <w:b/>
          <w:sz w:val="28"/>
          <w:szCs w:val="28"/>
          <w:shd w:val="clear" w:color="auto" w:fill="FFFFFF"/>
        </w:rPr>
        <w:t>53-63</w:t>
      </w:r>
      <w:r w:rsidRPr="004A0D66">
        <w:rPr>
          <w:rFonts w:ascii="Times New Roman" w:hAnsi="Times New Roman"/>
          <w:b/>
          <w:sz w:val="28"/>
          <w:szCs w:val="28"/>
        </w:rPr>
        <w:t xml:space="preserve">. </w:t>
      </w:r>
      <w:hyperlink r:id="rId8" w:history="1">
        <w:r w:rsidRPr="004A0D66">
          <w:rPr>
            <w:rStyle w:val="af2"/>
            <w:rFonts w:ascii="Times New Roman" w:hAnsi="Times New Roman"/>
            <w:b/>
            <w:sz w:val="28"/>
            <w:szCs w:val="28"/>
          </w:rPr>
          <w:t>http://ms.enjournal.net/issue/</w:t>
        </w:r>
      </w:hyperlink>
    </w:p>
    <w:p w:rsidR="004A0D66" w:rsidRDefault="004A0D66" w:rsidP="000A0489">
      <w:pPr>
        <w:spacing w:after="0" w:line="360" w:lineRule="auto"/>
        <w:contextualSpacing/>
        <w:jc w:val="center"/>
        <w:rPr>
          <w:rFonts w:ascii="Times New Roman" w:hAnsi="Times New Roman"/>
          <w:b/>
          <w:sz w:val="28"/>
          <w:szCs w:val="28"/>
        </w:rPr>
      </w:pPr>
    </w:p>
    <w:p w:rsidR="00BD2093" w:rsidRPr="004A0D66" w:rsidRDefault="00BD2093" w:rsidP="004A0D66">
      <w:pPr>
        <w:spacing w:after="0" w:line="240" w:lineRule="auto"/>
        <w:contextualSpacing/>
        <w:jc w:val="center"/>
        <w:rPr>
          <w:rFonts w:ascii="Times New Roman" w:hAnsi="Times New Roman"/>
          <w:b/>
          <w:caps/>
          <w:sz w:val="28"/>
          <w:szCs w:val="28"/>
        </w:rPr>
      </w:pPr>
      <w:r w:rsidRPr="004A0D66">
        <w:rPr>
          <w:rFonts w:ascii="Times New Roman" w:hAnsi="Times New Roman"/>
          <w:b/>
          <w:caps/>
          <w:sz w:val="28"/>
          <w:szCs w:val="28"/>
        </w:rPr>
        <w:t>Методология прогнозирования российского рынка недвижимости</w:t>
      </w:r>
    </w:p>
    <w:p w:rsidR="000A0489" w:rsidRDefault="00BD2093" w:rsidP="000A0489">
      <w:pPr>
        <w:spacing w:after="0" w:line="360" w:lineRule="auto"/>
        <w:contextualSpacing/>
        <w:jc w:val="center"/>
        <w:rPr>
          <w:rFonts w:ascii="Times New Roman" w:hAnsi="Times New Roman"/>
          <w:b/>
          <w:sz w:val="28"/>
          <w:szCs w:val="28"/>
        </w:rPr>
      </w:pPr>
      <w:r>
        <w:rPr>
          <w:rFonts w:ascii="Times New Roman" w:hAnsi="Times New Roman"/>
          <w:b/>
          <w:sz w:val="28"/>
          <w:szCs w:val="28"/>
        </w:rPr>
        <w:t xml:space="preserve">Часть 1. </w:t>
      </w:r>
      <w:r w:rsidR="000A0489">
        <w:rPr>
          <w:rFonts w:ascii="Times New Roman" w:hAnsi="Times New Roman"/>
          <w:b/>
          <w:sz w:val="28"/>
          <w:szCs w:val="28"/>
        </w:rPr>
        <w:t xml:space="preserve">Основные допущения, ограничения и рабочие гипотезы </w:t>
      </w:r>
    </w:p>
    <w:p w:rsidR="000A0489" w:rsidRDefault="000A0489" w:rsidP="000A0489">
      <w:pPr>
        <w:spacing w:after="0" w:line="360" w:lineRule="auto"/>
        <w:ind w:firstLine="709"/>
        <w:contextualSpacing/>
        <w:jc w:val="both"/>
        <w:rPr>
          <w:rFonts w:ascii="Times New Roman" w:hAnsi="Times New Roman"/>
          <w:b/>
          <w:sz w:val="28"/>
          <w:szCs w:val="28"/>
        </w:rPr>
      </w:pPr>
    </w:p>
    <w:p w:rsidR="000A0489" w:rsidRPr="00341142" w:rsidRDefault="000A0489" w:rsidP="000A0489">
      <w:pPr>
        <w:spacing w:after="0" w:line="360" w:lineRule="auto"/>
        <w:ind w:firstLine="709"/>
        <w:contextualSpacing/>
        <w:jc w:val="both"/>
        <w:rPr>
          <w:rFonts w:ascii="Times New Roman" w:hAnsi="Times New Roman"/>
          <w:sz w:val="28"/>
          <w:szCs w:val="28"/>
        </w:rPr>
      </w:pPr>
      <w:r w:rsidRPr="00341142">
        <w:rPr>
          <w:rFonts w:ascii="Times New Roman" w:hAnsi="Times New Roman"/>
          <w:sz w:val="28"/>
          <w:szCs w:val="28"/>
        </w:rPr>
        <w:t>Геннадий Моисеевич Стерник, профессор кафедры «Управление программами и проектами» РЭУ им. Г.В.П</w:t>
      </w:r>
      <w:r>
        <w:rPr>
          <w:rFonts w:ascii="Times New Roman" w:hAnsi="Times New Roman"/>
          <w:sz w:val="28"/>
          <w:szCs w:val="28"/>
        </w:rPr>
        <w:t>л</w:t>
      </w:r>
      <w:r w:rsidRPr="00341142">
        <w:rPr>
          <w:rFonts w:ascii="Times New Roman" w:hAnsi="Times New Roman"/>
          <w:sz w:val="28"/>
          <w:szCs w:val="28"/>
        </w:rPr>
        <w:t>еханова, канд.техн.наук</w:t>
      </w:r>
    </w:p>
    <w:p w:rsidR="000A0489" w:rsidRDefault="000A0489" w:rsidP="000A0489">
      <w:pPr>
        <w:spacing w:after="0" w:line="360" w:lineRule="auto"/>
        <w:ind w:firstLine="709"/>
        <w:contextualSpacing/>
        <w:jc w:val="both"/>
        <w:rPr>
          <w:rFonts w:ascii="Times New Roman" w:hAnsi="Times New Roman"/>
          <w:sz w:val="28"/>
          <w:szCs w:val="28"/>
        </w:rPr>
      </w:pPr>
      <w:r w:rsidRPr="00341142">
        <w:rPr>
          <w:rFonts w:ascii="Times New Roman" w:hAnsi="Times New Roman"/>
          <w:sz w:val="28"/>
          <w:szCs w:val="28"/>
        </w:rPr>
        <w:t>Сергей Геннадьевич Стерник, зам. по нау</w:t>
      </w:r>
      <w:r>
        <w:rPr>
          <w:rFonts w:ascii="Times New Roman" w:hAnsi="Times New Roman"/>
          <w:sz w:val="28"/>
          <w:szCs w:val="28"/>
        </w:rPr>
        <w:t>чной работе</w:t>
      </w:r>
      <w:r w:rsidRPr="00341142">
        <w:rPr>
          <w:rFonts w:ascii="Times New Roman" w:hAnsi="Times New Roman"/>
          <w:sz w:val="28"/>
          <w:szCs w:val="28"/>
        </w:rPr>
        <w:t xml:space="preserve"> декана </w:t>
      </w:r>
      <w:r>
        <w:rPr>
          <w:rFonts w:ascii="Times New Roman" w:hAnsi="Times New Roman"/>
          <w:sz w:val="28"/>
          <w:szCs w:val="28"/>
        </w:rPr>
        <w:t>ф</w:t>
      </w:r>
      <w:r w:rsidRPr="00341142">
        <w:rPr>
          <w:rFonts w:ascii="Times New Roman" w:hAnsi="Times New Roman"/>
          <w:sz w:val="28"/>
          <w:szCs w:val="28"/>
        </w:rPr>
        <w:t>акультета экономики недвижимости РАНХиГС при Президенте РФ, д.э.н., проф.</w:t>
      </w:r>
    </w:p>
    <w:p w:rsidR="000A0489" w:rsidRPr="00A83DCC" w:rsidRDefault="000A0489" w:rsidP="000A0489">
      <w:pPr>
        <w:spacing w:after="0" w:line="360" w:lineRule="auto"/>
        <w:ind w:firstLine="709"/>
        <w:contextualSpacing/>
        <w:jc w:val="both"/>
        <w:rPr>
          <w:rFonts w:ascii="Times New Roman" w:hAnsi="Times New Roman"/>
          <w:sz w:val="28"/>
          <w:szCs w:val="28"/>
        </w:rPr>
      </w:pPr>
    </w:p>
    <w:p w:rsidR="000A0489" w:rsidRPr="00A83DCC" w:rsidRDefault="000A0489" w:rsidP="000A0489">
      <w:pPr>
        <w:spacing w:after="0" w:line="360" w:lineRule="auto"/>
        <w:ind w:firstLine="709"/>
        <w:contextualSpacing/>
        <w:jc w:val="both"/>
        <w:rPr>
          <w:rFonts w:ascii="Times New Roman" w:hAnsi="Times New Roman"/>
          <w:sz w:val="28"/>
          <w:szCs w:val="28"/>
        </w:rPr>
      </w:pPr>
      <w:r w:rsidRPr="006C08CF">
        <w:rPr>
          <w:rFonts w:ascii="Times New Roman" w:hAnsi="Times New Roman"/>
          <w:b/>
          <w:sz w:val="28"/>
          <w:szCs w:val="28"/>
        </w:rPr>
        <w:t>Эволюция взглядов на проблемы прогнозирования рынков недвижимости</w:t>
      </w:r>
      <w:r w:rsidR="00C85DC3">
        <w:rPr>
          <w:rFonts w:ascii="Times New Roman" w:hAnsi="Times New Roman"/>
          <w:b/>
          <w:sz w:val="28"/>
          <w:szCs w:val="28"/>
        </w:rPr>
        <w:t xml:space="preserve"> </w:t>
      </w:r>
      <w:r w:rsidRPr="006C08CF">
        <w:rPr>
          <w:rFonts w:ascii="Times New Roman" w:hAnsi="Times New Roman"/>
          <w:b/>
          <w:sz w:val="28"/>
          <w:szCs w:val="28"/>
        </w:rPr>
        <w:t>в западной литературе.</w:t>
      </w:r>
      <w:r>
        <w:rPr>
          <w:rFonts w:ascii="Times New Roman" w:hAnsi="Times New Roman"/>
          <w:sz w:val="28"/>
          <w:szCs w:val="28"/>
        </w:rPr>
        <w:t xml:space="preserve"> </w:t>
      </w:r>
      <w:r w:rsidRPr="004B5B67">
        <w:rPr>
          <w:rFonts w:ascii="Times New Roman" w:hAnsi="Times New Roman"/>
          <w:sz w:val="28"/>
          <w:szCs w:val="28"/>
        </w:rPr>
        <w:t>Великие западные экономисты 20-го века практически игнорировали рынки недвижимости как часть макроэкономики. Например, только одна статья, написанная И</w:t>
      </w:r>
      <w:r w:rsidR="007E7039">
        <w:rPr>
          <w:rFonts w:ascii="Times New Roman" w:hAnsi="Times New Roman"/>
          <w:sz w:val="28"/>
          <w:szCs w:val="28"/>
        </w:rPr>
        <w:t>.</w:t>
      </w:r>
      <w:r w:rsidRPr="004B5B67">
        <w:rPr>
          <w:rFonts w:ascii="Times New Roman" w:hAnsi="Times New Roman"/>
          <w:sz w:val="28"/>
          <w:szCs w:val="28"/>
        </w:rPr>
        <w:t>Фишером (1933)</w:t>
      </w:r>
      <w:r>
        <w:rPr>
          <w:rFonts w:ascii="Times New Roman" w:hAnsi="Times New Roman"/>
          <w:sz w:val="28"/>
          <w:szCs w:val="28"/>
        </w:rPr>
        <w:t>,</w:t>
      </w:r>
      <w:r w:rsidRPr="004B5B67">
        <w:rPr>
          <w:rFonts w:ascii="Times New Roman" w:hAnsi="Times New Roman"/>
          <w:sz w:val="28"/>
          <w:szCs w:val="28"/>
        </w:rPr>
        <w:t xml:space="preserve"> связана с рынком недвижимости</w:t>
      </w:r>
      <w:r w:rsidRPr="001A4327">
        <w:rPr>
          <w:rFonts w:ascii="Times New Roman" w:hAnsi="Times New Roman"/>
          <w:sz w:val="28"/>
          <w:szCs w:val="28"/>
        </w:rPr>
        <w:t>,</w:t>
      </w:r>
      <w:r w:rsidRPr="004B5B67">
        <w:rPr>
          <w:rFonts w:ascii="Times New Roman" w:hAnsi="Times New Roman"/>
          <w:sz w:val="28"/>
          <w:szCs w:val="28"/>
        </w:rPr>
        <w:t xml:space="preserve"> и является исследованием о дефляции долгов</w:t>
      </w:r>
      <w:r w:rsidR="00603179" w:rsidRPr="00603179">
        <w:rPr>
          <w:rFonts w:ascii="Times New Roman" w:hAnsi="Times New Roman"/>
          <w:sz w:val="28"/>
          <w:szCs w:val="28"/>
        </w:rPr>
        <w:t xml:space="preserve"> </w:t>
      </w:r>
      <w:r w:rsidR="00787169" w:rsidRPr="00787169">
        <w:rPr>
          <w:rFonts w:ascii="Times New Roman" w:hAnsi="Times New Roman"/>
          <w:sz w:val="28"/>
          <w:szCs w:val="28"/>
        </w:rPr>
        <w:t>[6]</w:t>
      </w:r>
      <w:r w:rsidRPr="004B5B67">
        <w:rPr>
          <w:rFonts w:ascii="Times New Roman" w:hAnsi="Times New Roman"/>
          <w:sz w:val="28"/>
          <w:szCs w:val="28"/>
        </w:rPr>
        <w:t>. Стандартные учебники по макроэкономике  определяли жилье как один из многих товаров потребления или вовсе не считали нужным упоминать его.  В лучшем случае некоторые из теоретических и эмпирических исследований городской и жилищной экономики включали макроэкономические факторы</w:t>
      </w:r>
      <w:r w:rsidRPr="00863338">
        <w:rPr>
          <w:rFonts w:ascii="Times New Roman" w:hAnsi="Times New Roman"/>
          <w:sz w:val="28"/>
          <w:szCs w:val="28"/>
        </w:rPr>
        <w:t xml:space="preserve"> </w:t>
      </w:r>
      <w:r w:rsidRPr="004B5B67">
        <w:rPr>
          <w:rFonts w:ascii="Times New Roman" w:hAnsi="Times New Roman"/>
          <w:sz w:val="28"/>
          <w:szCs w:val="28"/>
        </w:rPr>
        <w:t>(такие как инфляция, экономический рост, ВВП, уровень безработицы, и т.д.) в качестве внешних  “контрольных переменных”.</w:t>
      </w:r>
      <w:r w:rsidRPr="00863338">
        <w:rPr>
          <w:rFonts w:ascii="Times New Roman" w:hAnsi="Times New Roman"/>
          <w:sz w:val="28"/>
          <w:szCs w:val="28"/>
        </w:rPr>
        <w:t xml:space="preserve"> </w:t>
      </w:r>
      <w:r w:rsidRPr="004B5B67">
        <w:rPr>
          <w:rFonts w:ascii="Times New Roman" w:hAnsi="Times New Roman"/>
          <w:sz w:val="28"/>
          <w:szCs w:val="28"/>
        </w:rPr>
        <w:t>Например, в 4 томах «Руководства по региональной и городской экономике»</w:t>
      </w:r>
      <w:r w:rsidR="00603179" w:rsidRPr="00603179">
        <w:rPr>
          <w:rFonts w:ascii="Times New Roman" w:hAnsi="Times New Roman"/>
          <w:sz w:val="28"/>
          <w:szCs w:val="28"/>
        </w:rPr>
        <w:t xml:space="preserve"> </w:t>
      </w:r>
      <w:r w:rsidR="00787169" w:rsidRPr="00787169">
        <w:rPr>
          <w:rFonts w:ascii="Times New Roman" w:hAnsi="Times New Roman"/>
          <w:sz w:val="28"/>
          <w:szCs w:val="28"/>
        </w:rPr>
        <w:t>[13]</w:t>
      </w:r>
      <w:r w:rsidRPr="004B5B67">
        <w:rPr>
          <w:rFonts w:ascii="Times New Roman" w:hAnsi="Times New Roman"/>
          <w:sz w:val="28"/>
          <w:szCs w:val="28"/>
        </w:rPr>
        <w:t xml:space="preserve">  </w:t>
      </w:r>
      <w:r>
        <w:rPr>
          <w:rFonts w:ascii="Times New Roman" w:hAnsi="Times New Roman"/>
          <w:sz w:val="28"/>
          <w:szCs w:val="28"/>
        </w:rPr>
        <w:t xml:space="preserve">только две </w:t>
      </w:r>
      <w:r w:rsidRPr="004B5B67">
        <w:rPr>
          <w:rFonts w:ascii="Times New Roman" w:hAnsi="Times New Roman"/>
          <w:sz w:val="28"/>
          <w:szCs w:val="28"/>
        </w:rPr>
        <w:t xml:space="preserve">статьи Чарльза Беккера и Эндрю Моррисона </w:t>
      </w:r>
      <w:r w:rsidRPr="00A93D12">
        <w:rPr>
          <w:rFonts w:ascii="Times New Roman" w:hAnsi="Times New Roman"/>
          <w:sz w:val="28"/>
          <w:szCs w:val="28"/>
        </w:rPr>
        <w:t>об “У</w:t>
      </w:r>
      <w:r w:rsidRPr="004B5B67">
        <w:rPr>
          <w:rFonts w:ascii="Times New Roman" w:hAnsi="Times New Roman"/>
          <w:sz w:val="28"/>
          <w:szCs w:val="28"/>
        </w:rPr>
        <w:t xml:space="preserve">рбанизации в преобразовании экономических систем” и Стивена Мэлпеззи </w:t>
      </w:r>
      <w:r w:rsidRPr="00A93D12">
        <w:rPr>
          <w:rFonts w:ascii="Times New Roman" w:hAnsi="Times New Roman"/>
          <w:sz w:val="28"/>
          <w:szCs w:val="28"/>
        </w:rPr>
        <w:t>об “Э</w:t>
      </w:r>
      <w:r w:rsidRPr="004B5B67">
        <w:rPr>
          <w:rFonts w:ascii="Times New Roman" w:hAnsi="Times New Roman"/>
          <w:sz w:val="28"/>
          <w:szCs w:val="28"/>
        </w:rPr>
        <w:t>кономическом анализе рынков недвижимости в развитии и переходных экономических системах” пытались установить принципы взаимодействия между макроэкономикой и рынками жилья.</w:t>
      </w:r>
    </w:p>
    <w:p w:rsidR="000A0489" w:rsidRDefault="000A0489" w:rsidP="000A0489">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В </w:t>
      </w:r>
      <w:r w:rsidRPr="00BE56A2">
        <w:rPr>
          <w:rFonts w:ascii="Times New Roman" w:hAnsi="Times New Roman"/>
          <w:sz w:val="28"/>
          <w:szCs w:val="28"/>
        </w:rPr>
        <w:t>1991</w:t>
      </w:r>
      <w:r>
        <w:rPr>
          <w:rFonts w:ascii="Times New Roman" w:hAnsi="Times New Roman"/>
          <w:sz w:val="28"/>
          <w:szCs w:val="28"/>
        </w:rPr>
        <w:t xml:space="preserve"> году</w:t>
      </w:r>
      <w:r w:rsidRPr="00BE56A2">
        <w:rPr>
          <w:rFonts w:ascii="Times New Roman" w:hAnsi="Times New Roman"/>
          <w:sz w:val="28"/>
          <w:szCs w:val="28"/>
        </w:rPr>
        <w:t xml:space="preserve"> Гринвуд и Герковитц выяснили, что </w:t>
      </w:r>
      <w:r>
        <w:rPr>
          <w:rFonts w:ascii="Times New Roman" w:hAnsi="Times New Roman"/>
          <w:sz w:val="28"/>
          <w:szCs w:val="28"/>
        </w:rPr>
        <w:t>в США стоимость</w:t>
      </w:r>
      <w:r w:rsidRPr="00BE56A2">
        <w:rPr>
          <w:rFonts w:ascii="Times New Roman" w:hAnsi="Times New Roman"/>
          <w:sz w:val="28"/>
          <w:szCs w:val="28"/>
        </w:rPr>
        <w:t xml:space="preserve"> основного капитала </w:t>
      </w:r>
      <w:r>
        <w:rPr>
          <w:rFonts w:ascii="Times New Roman" w:hAnsi="Times New Roman"/>
          <w:sz w:val="28"/>
          <w:szCs w:val="28"/>
        </w:rPr>
        <w:t xml:space="preserve">в виде </w:t>
      </w:r>
      <w:r w:rsidRPr="00BE56A2">
        <w:rPr>
          <w:rFonts w:ascii="Times New Roman" w:hAnsi="Times New Roman"/>
          <w:sz w:val="28"/>
          <w:szCs w:val="28"/>
        </w:rPr>
        <w:t>жиль</w:t>
      </w:r>
      <w:r>
        <w:rPr>
          <w:rFonts w:ascii="Times New Roman" w:hAnsi="Times New Roman"/>
          <w:sz w:val="28"/>
          <w:szCs w:val="28"/>
        </w:rPr>
        <w:t>я</w:t>
      </w:r>
      <w:r w:rsidRPr="00BE56A2">
        <w:rPr>
          <w:rFonts w:ascii="Times New Roman" w:hAnsi="Times New Roman"/>
          <w:sz w:val="28"/>
          <w:szCs w:val="28"/>
        </w:rPr>
        <w:t xml:space="preserve"> больше, чем</w:t>
      </w:r>
      <w:r>
        <w:rPr>
          <w:rFonts w:ascii="Times New Roman" w:hAnsi="Times New Roman"/>
          <w:sz w:val="28"/>
          <w:szCs w:val="28"/>
        </w:rPr>
        <w:t xml:space="preserve"> стоимость</w:t>
      </w:r>
      <w:r w:rsidRPr="00BE56A2">
        <w:rPr>
          <w:rFonts w:ascii="Times New Roman" w:hAnsi="Times New Roman"/>
          <w:sz w:val="28"/>
          <w:szCs w:val="28"/>
        </w:rPr>
        <w:t xml:space="preserve"> </w:t>
      </w:r>
      <w:r>
        <w:rPr>
          <w:rFonts w:ascii="Times New Roman" w:hAnsi="Times New Roman"/>
          <w:sz w:val="28"/>
          <w:szCs w:val="28"/>
        </w:rPr>
        <w:t xml:space="preserve">всего </w:t>
      </w:r>
      <w:r w:rsidRPr="00BE56A2">
        <w:rPr>
          <w:rFonts w:ascii="Times New Roman" w:hAnsi="Times New Roman"/>
          <w:sz w:val="28"/>
          <w:szCs w:val="28"/>
        </w:rPr>
        <w:t xml:space="preserve">коммерческого капитала, и обычно ежегодная рыночная стоимость </w:t>
      </w:r>
      <w:r>
        <w:rPr>
          <w:rFonts w:ascii="Times New Roman" w:hAnsi="Times New Roman"/>
          <w:sz w:val="28"/>
          <w:szCs w:val="28"/>
        </w:rPr>
        <w:t xml:space="preserve">новых </w:t>
      </w:r>
      <w:r w:rsidRPr="00BE56A2">
        <w:rPr>
          <w:rFonts w:ascii="Times New Roman" w:hAnsi="Times New Roman"/>
          <w:sz w:val="28"/>
          <w:szCs w:val="28"/>
        </w:rPr>
        <w:t>жилых инвестиций больше, чем стоимость бизне</w:t>
      </w:r>
      <w:proofErr w:type="gramStart"/>
      <w:r>
        <w:rPr>
          <w:rFonts w:ascii="Times New Roman" w:hAnsi="Times New Roman"/>
          <w:sz w:val="28"/>
          <w:szCs w:val="28"/>
        </w:rPr>
        <w:t>с</w:t>
      </w:r>
      <w:r w:rsidRPr="00BE56A2">
        <w:rPr>
          <w:rFonts w:ascii="Times New Roman" w:hAnsi="Times New Roman"/>
          <w:sz w:val="28"/>
          <w:szCs w:val="28"/>
        </w:rPr>
        <w:t>-</w:t>
      </w:r>
      <w:proofErr w:type="gramEnd"/>
      <w:r w:rsidRPr="00BE56A2">
        <w:rPr>
          <w:rFonts w:ascii="Times New Roman" w:hAnsi="Times New Roman"/>
          <w:sz w:val="28"/>
          <w:szCs w:val="28"/>
        </w:rPr>
        <w:t xml:space="preserve"> и капитальных инвестиций</w:t>
      </w:r>
      <w:r w:rsidR="00603179" w:rsidRPr="00603179">
        <w:rPr>
          <w:rFonts w:ascii="Times New Roman" w:hAnsi="Times New Roman"/>
          <w:sz w:val="28"/>
          <w:szCs w:val="28"/>
        </w:rPr>
        <w:t xml:space="preserve"> </w:t>
      </w:r>
      <w:r w:rsidR="00787169" w:rsidRPr="00787169">
        <w:rPr>
          <w:rFonts w:ascii="Times New Roman" w:hAnsi="Times New Roman"/>
          <w:sz w:val="28"/>
          <w:szCs w:val="28"/>
        </w:rPr>
        <w:t>[12]</w:t>
      </w:r>
      <w:r w:rsidRPr="00BE56A2">
        <w:rPr>
          <w:rFonts w:ascii="Times New Roman" w:hAnsi="Times New Roman"/>
          <w:sz w:val="28"/>
          <w:szCs w:val="28"/>
        </w:rPr>
        <w:t xml:space="preserve">. </w:t>
      </w:r>
      <w:r>
        <w:rPr>
          <w:rFonts w:ascii="Times New Roman" w:hAnsi="Times New Roman"/>
          <w:sz w:val="28"/>
          <w:szCs w:val="28"/>
        </w:rPr>
        <w:t xml:space="preserve">Таким образом, жилье - </w:t>
      </w:r>
      <w:r w:rsidRPr="00BE56A2">
        <w:rPr>
          <w:rFonts w:ascii="Times New Roman" w:hAnsi="Times New Roman"/>
          <w:sz w:val="28"/>
          <w:szCs w:val="28"/>
        </w:rPr>
        <w:t xml:space="preserve">не просто очередной потребляемый товар. Существенные колебания в </w:t>
      </w:r>
      <w:r>
        <w:rPr>
          <w:rFonts w:ascii="Times New Roman" w:hAnsi="Times New Roman"/>
          <w:sz w:val="28"/>
          <w:szCs w:val="28"/>
        </w:rPr>
        <w:lastRenderedPageBreak/>
        <w:t>стоимости жилья</w:t>
      </w:r>
      <w:r w:rsidRPr="00BE56A2">
        <w:rPr>
          <w:rFonts w:ascii="Times New Roman" w:hAnsi="Times New Roman"/>
          <w:sz w:val="28"/>
          <w:szCs w:val="28"/>
        </w:rPr>
        <w:t xml:space="preserve"> подразумевали бы существенные колебания в капиталах людей</w:t>
      </w:r>
      <w:r>
        <w:rPr>
          <w:rFonts w:ascii="Times New Roman" w:hAnsi="Times New Roman"/>
          <w:sz w:val="28"/>
          <w:szCs w:val="28"/>
        </w:rPr>
        <w:t xml:space="preserve"> и</w:t>
      </w:r>
      <w:r w:rsidRPr="00BE56A2">
        <w:rPr>
          <w:rFonts w:ascii="Times New Roman" w:hAnsi="Times New Roman"/>
          <w:sz w:val="28"/>
          <w:szCs w:val="28"/>
        </w:rPr>
        <w:t xml:space="preserve"> благосостояни</w:t>
      </w:r>
      <w:r>
        <w:rPr>
          <w:rFonts w:ascii="Times New Roman" w:hAnsi="Times New Roman"/>
          <w:sz w:val="28"/>
          <w:szCs w:val="28"/>
        </w:rPr>
        <w:t>и</w:t>
      </w:r>
      <w:r w:rsidRPr="00BE56A2">
        <w:rPr>
          <w:rFonts w:ascii="Times New Roman" w:hAnsi="Times New Roman"/>
          <w:sz w:val="28"/>
          <w:szCs w:val="28"/>
        </w:rPr>
        <w:t xml:space="preserve"> домашних хозяйств.</w:t>
      </w:r>
      <w:r>
        <w:rPr>
          <w:rFonts w:ascii="Times New Roman" w:hAnsi="Times New Roman"/>
          <w:sz w:val="28"/>
          <w:szCs w:val="28"/>
        </w:rPr>
        <w:t xml:space="preserve"> Затем </w:t>
      </w:r>
      <w:r w:rsidRPr="00BE56A2">
        <w:rPr>
          <w:rFonts w:ascii="Times New Roman" w:hAnsi="Times New Roman"/>
          <w:sz w:val="28"/>
          <w:szCs w:val="28"/>
        </w:rPr>
        <w:t xml:space="preserve">Дэвис и Хиткоут </w:t>
      </w:r>
      <w:r>
        <w:rPr>
          <w:rFonts w:ascii="Times New Roman" w:hAnsi="Times New Roman"/>
          <w:sz w:val="28"/>
          <w:szCs w:val="28"/>
        </w:rPr>
        <w:t xml:space="preserve">в </w:t>
      </w:r>
      <w:r w:rsidRPr="00BE56A2">
        <w:rPr>
          <w:rFonts w:ascii="Times New Roman" w:hAnsi="Times New Roman"/>
          <w:sz w:val="28"/>
          <w:szCs w:val="28"/>
        </w:rPr>
        <w:t>2001</w:t>
      </w:r>
      <w:r>
        <w:rPr>
          <w:rFonts w:ascii="Times New Roman" w:hAnsi="Times New Roman"/>
          <w:sz w:val="28"/>
          <w:szCs w:val="28"/>
        </w:rPr>
        <w:t xml:space="preserve"> году</w:t>
      </w:r>
      <w:r w:rsidRPr="00BE56A2">
        <w:rPr>
          <w:rFonts w:ascii="Times New Roman" w:hAnsi="Times New Roman"/>
          <w:sz w:val="28"/>
          <w:szCs w:val="28"/>
        </w:rPr>
        <w:t xml:space="preserve"> </w:t>
      </w:r>
      <w:r>
        <w:rPr>
          <w:rFonts w:ascii="Times New Roman" w:hAnsi="Times New Roman"/>
          <w:sz w:val="28"/>
          <w:szCs w:val="28"/>
        </w:rPr>
        <w:t>установили</w:t>
      </w:r>
      <w:r w:rsidRPr="00BE56A2">
        <w:rPr>
          <w:rFonts w:ascii="Times New Roman" w:hAnsi="Times New Roman"/>
          <w:sz w:val="28"/>
          <w:szCs w:val="28"/>
        </w:rPr>
        <w:t xml:space="preserve">, что рыночная стоимость </w:t>
      </w:r>
      <w:r>
        <w:rPr>
          <w:rFonts w:ascii="Times New Roman" w:hAnsi="Times New Roman"/>
          <w:sz w:val="28"/>
          <w:szCs w:val="28"/>
        </w:rPr>
        <w:t>а</w:t>
      </w:r>
      <w:r w:rsidRPr="00BE56A2">
        <w:rPr>
          <w:rFonts w:ascii="Times New Roman" w:hAnsi="Times New Roman"/>
          <w:sz w:val="28"/>
          <w:szCs w:val="28"/>
        </w:rPr>
        <w:t>мериканской жилой собственности приблизительно рав</w:t>
      </w:r>
      <w:r>
        <w:rPr>
          <w:rFonts w:ascii="Times New Roman" w:hAnsi="Times New Roman"/>
          <w:sz w:val="28"/>
          <w:szCs w:val="28"/>
        </w:rPr>
        <w:t>нялась</w:t>
      </w:r>
      <w:r w:rsidRPr="00BE56A2">
        <w:rPr>
          <w:rFonts w:ascii="Times New Roman" w:hAnsi="Times New Roman"/>
          <w:sz w:val="28"/>
          <w:szCs w:val="28"/>
        </w:rPr>
        <w:t xml:space="preserve"> среднегодовому показателю ВВП. </w:t>
      </w:r>
      <w:r w:rsidRPr="00A93D12">
        <w:rPr>
          <w:rFonts w:ascii="Times New Roman" w:hAnsi="Times New Roman"/>
          <w:sz w:val="28"/>
          <w:szCs w:val="28"/>
        </w:rPr>
        <w:t>Как сравнение,</w:t>
      </w:r>
      <w:r w:rsidRPr="00BE56A2">
        <w:rPr>
          <w:rFonts w:ascii="Times New Roman" w:hAnsi="Times New Roman"/>
          <w:sz w:val="28"/>
          <w:szCs w:val="28"/>
        </w:rPr>
        <w:t xml:space="preserve"> </w:t>
      </w:r>
      <w:r>
        <w:rPr>
          <w:rFonts w:ascii="Times New Roman" w:hAnsi="Times New Roman"/>
          <w:sz w:val="28"/>
          <w:szCs w:val="28"/>
        </w:rPr>
        <w:t>величина агрегатов денежной массы</w:t>
      </w:r>
      <w:r w:rsidRPr="00BE56A2">
        <w:rPr>
          <w:rFonts w:ascii="Times New Roman" w:hAnsi="Times New Roman"/>
          <w:sz w:val="28"/>
          <w:szCs w:val="28"/>
        </w:rPr>
        <w:t xml:space="preserve"> M1 и M2 в США составля</w:t>
      </w:r>
      <w:r>
        <w:rPr>
          <w:rFonts w:ascii="Times New Roman" w:hAnsi="Times New Roman"/>
          <w:sz w:val="28"/>
          <w:szCs w:val="28"/>
        </w:rPr>
        <w:t>ла</w:t>
      </w:r>
      <w:r w:rsidRPr="00BE56A2">
        <w:rPr>
          <w:rFonts w:ascii="Times New Roman" w:hAnsi="Times New Roman"/>
          <w:sz w:val="28"/>
          <w:szCs w:val="28"/>
        </w:rPr>
        <w:t xml:space="preserve"> приблизительно 30% и 60% ВВП, соответственно</w:t>
      </w:r>
      <w:r w:rsidR="00603179" w:rsidRPr="00603179">
        <w:rPr>
          <w:rFonts w:ascii="Times New Roman" w:hAnsi="Times New Roman"/>
          <w:sz w:val="28"/>
          <w:szCs w:val="28"/>
        </w:rPr>
        <w:t xml:space="preserve"> </w:t>
      </w:r>
      <w:r w:rsidR="00787169" w:rsidRPr="00787169">
        <w:rPr>
          <w:rFonts w:ascii="Times New Roman" w:hAnsi="Times New Roman"/>
          <w:sz w:val="28"/>
          <w:szCs w:val="28"/>
        </w:rPr>
        <w:t>[5]</w:t>
      </w:r>
      <w:r>
        <w:rPr>
          <w:rFonts w:ascii="Times New Roman" w:hAnsi="Times New Roman"/>
          <w:sz w:val="28"/>
          <w:szCs w:val="28"/>
        </w:rPr>
        <w:t>.</w:t>
      </w:r>
    </w:p>
    <w:p w:rsidR="000A0489" w:rsidRPr="00BE56A2" w:rsidRDefault="000A0489" w:rsidP="000A0489">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Но даже такие существенные факты не заставили макроэкономистов 20-го века своевременно осознать, в какой степени макроэкономика и рынки недвижимости взаимозависимы.</w:t>
      </w:r>
    </w:p>
    <w:p w:rsidR="000A0489" w:rsidRPr="006230DD" w:rsidRDefault="006230DD" w:rsidP="000A0489">
      <w:pPr>
        <w:spacing w:after="0" w:line="360" w:lineRule="auto"/>
        <w:ind w:firstLine="709"/>
        <w:contextualSpacing/>
        <w:jc w:val="both"/>
        <w:rPr>
          <w:rFonts w:ascii="Times New Roman" w:hAnsi="Times New Roman"/>
          <w:sz w:val="28"/>
          <w:szCs w:val="28"/>
        </w:rPr>
      </w:pPr>
      <w:proofErr w:type="gramStart"/>
      <w:r>
        <w:rPr>
          <w:rFonts w:ascii="Times New Roman" w:hAnsi="Times New Roman"/>
          <w:sz w:val="28"/>
          <w:szCs w:val="28"/>
        </w:rPr>
        <w:t xml:space="preserve">Статья Ричарда Грина </w:t>
      </w:r>
      <w:r w:rsidRPr="006230DD">
        <w:rPr>
          <w:rFonts w:ascii="Times New Roman" w:hAnsi="Times New Roman"/>
          <w:color w:val="000000"/>
          <w:sz w:val="28"/>
          <w:szCs w:val="28"/>
        </w:rPr>
        <w:t>“Следуя за лидером: как изменения в жилищных и нежилищных инвестициях предсказывают изменения в ВВП”</w:t>
      </w:r>
      <w:r>
        <w:rPr>
          <w:rFonts w:ascii="Times New Roman" w:hAnsi="Times New Roman"/>
          <w:color w:val="000000"/>
          <w:sz w:val="28"/>
          <w:szCs w:val="28"/>
        </w:rPr>
        <w:t xml:space="preserve"> (1997) показывает, что,  в</w:t>
      </w:r>
      <w:r w:rsidR="000A0489">
        <w:rPr>
          <w:rFonts w:ascii="Times New Roman" w:hAnsi="Times New Roman"/>
          <w:sz w:val="28"/>
          <w:szCs w:val="28"/>
        </w:rPr>
        <w:t xml:space="preserve"> отличие от макроэкономистов, западные отраслевые экономисты рынков строительства и продажи недвижимости </w:t>
      </w:r>
      <w:r w:rsidR="00731F40">
        <w:rPr>
          <w:rFonts w:ascii="Times New Roman" w:hAnsi="Times New Roman"/>
          <w:sz w:val="28"/>
          <w:szCs w:val="28"/>
        </w:rPr>
        <w:t xml:space="preserve">задолго до последнего финансового кризиса </w:t>
      </w:r>
      <w:r w:rsidR="000A0489">
        <w:rPr>
          <w:rFonts w:ascii="Times New Roman" w:hAnsi="Times New Roman"/>
          <w:sz w:val="28"/>
          <w:szCs w:val="28"/>
        </w:rPr>
        <w:t>задавались вопросами: в</w:t>
      </w:r>
      <w:r w:rsidR="00E73B54">
        <w:rPr>
          <w:rFonts w:ascii="Times New Roman" w:hAnsi="Times New Roman"/>
          <w:sz w:val="28"/>
          <w:szCs w:val="28"/>
        </w:rPr>
        <w:t>ажно ли, чтобы</w:t>
      </w:r>
      <w:r w:rsidR="000A0489" w:rsidRPr="00BE56A2">
        <w:rPr>
          <w:rFonts w:ascii="Times New Roman" w:hAnsi="Times New Roman"/>
          <w:sz w:val="28"/>
          <w:szCs w:val="28"/>
        </w:rPr>
        <w:t xml:space="preserve"> рынок недвижимости был включен в макроэкономический анализ</w:t>
      </w:r>
      <w:r w:rsidR="000A0489">
        <w:rPr>
          <w:rFonts w:ascii="Times New Roman" w:hAnsi="Times New Roman"/>
          <w:sz w:val="28"/>
          <w:szCs w:val="28"/>
        </w:rPr>
        <w:t xml:space="preserve"> и прогноз</w:t>
      </w:r>
      <w:r w:rsidR="000A0489" w:rsidRPr="00BE56A2">
        <w:rPr>
          <w:rFonts w:ascii="Times New Roman" w:hAnsi="Times New Roman"/>
          <w:sz w:val="28"/>
          <w:szCs w:val="28"/>
        </w:rPr>
        <w:t>, и наоборот?</w:t>
      </w:r>
      <w:proofErr w:type="gramEnd"/>
      <w:r w:rsidR="000A0489" w:rsidRPr="00BE56A2">
        <w:rPr>
          <w:rFonts w:ascii="Times New Roman" w:hAnsi="Times New Roman"/>
          <w:sz w:val="28"/>
          <w:szCs w:val="28"/>
        </w:rPr>
        <w:t xml:space="preserve"> Что</w:t>
      </w:r>
      <w:r w:rsidR="000A0489" w:rsidRPr="003748EB">
        <w:rPr>
          <w:rFonts w:ascii="Times New Roman" w:hAnsi="Times New Roman"/>
          <w:sz w:val="28"/>
          <w:szCs w:val="28"/>
        </w:rPr>
        <w:t xml:space="preserve"> </w:t>
      </w:r>
      <w:r w:rsidR="000A0489" w:rsidRPr="00BE56A2">
        <w:rPr>
          <w:rFonts w:ascii="Times New Roman" w:hAnsi="Times New Roman"/>
          <w:sz w:val="28"/>
          <w:szCs w:val="28"/>
        </w:rPr>
        <w:t>должно</w:t>
      </w:r>
      <w:r w:rsidR="000A0489" w:rsidRPr="003748EB">
        <w:rPr>
          <w:rFonts w:ascii="Times New Roman" w:hAnsi="Times New Roman"/>
          <w:sz w:val="28"/>
          <w:szCs w:val="28"/>
        </w:rPr>
        <w:t xml:space="preserve"> </w:t>
      </w:r>
      <w:r w:rsidR="000A0489" w:rsidRPr="00BE56A2">
        <w:rPr>
          <w:rFonts w:ascii="Times New Roman" w:hAnsi="Times New Roman"/>
          <w:sz w:val="28"/>
          <w:szCs w:val="28"/>
        </w:rPr>
        <w:t>быть</w:t>
      </w:r>
      <w:r w:rsidR="000A0489" w:rsidRPr="003748EB">
        <w:rPr>
          <w:rFonts w:ascii="Times New Roman" w:hAnsi="Times New Roman"/>
          <w:sz w:val="28"/>
          <w:szCs w:val="28"/>
        </w:rPr>
        <w:t xml:space="preserve"> </w:t>
      </w:r>
      <w:r w:rsidR="000A0489" w:rsidRPr="00BE56A2">
        <w:rPr>
          <w:rFonts w:ascii="Times New Roman" w:hAnsi="Times New Roman"/>
          <w:sz w:val="28"/>
          <w:szCs w:val="28"/>
        </w:rPr>
        <w:t>областью</w:t>
      </w:r>
      <w:r w:rsidR="000A0489" w:rsidRPr="003748EB">
        <w:rPr>
          <w:rFonts w:ascii="Times New Roman" w:hAnsi="Times New Roman"/>
          <w:sz w:val="28"/>
          <w:szCs w:val="28"/>
        </w:rPr>
        <w:t xml:space="preserve"> </w:t>
      </w:r>
      <w:r w:rsidR="000A0489" w:rsidRPr="00BE56A2">
        <w:rPr>
          <w:rFonts w:ascii="Times New Roman" w:hAnsi="Times New Roman"/>
          <w:sz w:val="28"/>
          <w:szCs w:val="28"/>
        </w:rPr>
        <w:t>макрожилищного</w:t>
      </w:r>
      <w:r w:rsidR="000A0489" w:rsidRPr="003748EB">
        <w:rPr>
          <w:rFonts w:ascii="Times New Roman" w:hAnsi="Times New Roman"/>
          <w:sz w:val="28"/>
          <w:szCs w:val="28"/>
        </w:rPr>
        <w:t xml:space="preserve"> </w:t>
      </w:r>
      <w:r w:rsidR="000A0489" w:rsidRPr="00BE56A2">
        <w:rPr>
          <w:rFonts w:ascii="Times New Roman" w:hAnsi="Times New Roman"/>
          <w:sz w:val="28"/>
          <w:szCs w:val="28"/>
        </w:rPr>
        <w:t>исследования</w:t>
      </w:r>
      <w:r w:rsidR="000A0489" w:rsidRPr="003748EB">
        <w:rPr>
          <w:rFonts w:ascii="Times New Roman" w:hAnsi="Times New Roman"/>
          <w:sz w:val="28"/>
          <w:szCs w:val="28"/>
        </w:rPr>
        <w:t>?</w:t>
      </w:r>
      <w:r w:rsidR="000A0489">
        <w:rPr>
          <w:rFonts w:ascii="Times New Roman" w:hAnsi="Times New Roman"/>
          <w:sz w:val="28"/>
          <w:szCs w:val="28"/>
        </w:rPr>
        <w:t xml:space="preserve"> Как связаны фазы бизнес-циклов на рынках недвижимости с макроэкономическими циклами?</w:t>
      </w:r>
      <w:r w:rsidR="00603179" w:rsidRPr="00603179">
        <w:rPr>
          <w:rFonts w:ascii="Times New Roman" w:hAnsi="Times New Roman"/>
          <w:sz w:val="28"/>
          <w:szCs w:val="28"/>
        </w:rPr>
        <w:t xml:space="preserve"> </w:t>
      </w:r>
      <w:r w:rsidR="00787169" w:rsidRPr="00787169">
        <w:rPr>
          <w:rFonts w:ascii="Times New Roman" w:hAnsi="Times New Roman"/>
          <w:sz w:val="28"/>
          <w:szCs w:val="28"/>
        </w:rPr>
        <w:t>[10].</w:t>
      </w:r>
      <w:r>
        <w:rPr>
          <w:rFonts w:ascii="Times New Roman" w:hAnsi="Times New Roman"/>
          <w:sz w:val="28"/>
          <w:szCs w:val="28"/>
        </w:rPr>
        <w:t xml:space="preserve"> </w:t>
      </w:r>
    </w:p>
    <w:p w:rsidR="000A0489" w:rsidRPr="008340D0" w:rsidRDefault="000A0489" w:rsidP="000A0489">
      <w:pPr>
        <w:pStyle w:val="a3"/>
        <w:spacing w:line="360" w:lineRule="auto"/>
        <w:ind w:firstLine="709"/>
        <w:jc w:val="both"/>
        <w:rPr>
          <w:sz w:val="28"/>
          <w:szCs w:val="28"/>
        </w:rPr>
      </w:pPr>
      <w:r w:rsidRPr="008340D0">
        <w:rPr>
          <w:sz w:val="28"/>
          <w:szCs w:val="28"/>
        </w:rPr>
        <w:t xml:space="preserve">Под фазами </w:t>
      </w:r>
      <w:r>
        <w:rPr>
          <w:sz w:val="28"/>
          <w:szCs w:val="28"/>
        </w:rPr>
        <w:t xml:space="preserve">рыночного </w:t>
      </w:r>
      <w:r w:rsidRPr="008340D0">
        <w:rPr>
          <w:sz w:val="28"/>
          <w:szCs w:val="28"/>
        </w:rPr>
        <w:t>цикла в макроэкономической литературе</w:t>
      </w:r>
      <w:r>
        <w:rPr>
          <w:sz w:val="28"/>
          <w:szCs w:val="28"/>
        </w:rPr>
        <w:t xml:space="preserve"> со времен </w:t>
      </w:r>
      <w:r w:rsidRPr="009527E3">
        <w:rPr>
          <w:sz w:val="28"/>
          <w:szCs w:val="28"/>
        </w:rPr>
        <w:t>«</w:t>
      </w:r>
      <w:r w:rsidRPr="009527E3">
        <w:rPr>
          <w:sz w:val="28"/>
          <w:szCs w:val="28"/>
          <w:lang w:val="en-US"/>
        </w:rPr>
        <w:t>magnum</w:t>
      </w:r>
      <w:r w:rsidRPr="009527E3">
        <w:rPr>
          <w:sz w:val="28"/>
          <w:szCs w:val="28"/>
        </w:rPr>
        <w:t xml:space="preserve"> </w:t>
      </w:r>
      <w:r w:rsidRPr="009527E3">
        <w:rPr>
          <w:sz w:val="28"/>
          <w:szCs w:val="28"/>
          <w:lang w:val="en-US"/>
        </w:rPr>
        <w:t>opus</w:t>
      </w:r>
      <w:r w:rsidRPr="009527E3">
        <w:rPr>
          <w:sz w:val="28"/>
          <w:szCs w:val="28"/>
        </w:rPr>
        <w:t>» Митчелла</w:t>
      </w:r>
      <w:r>
        <w:rPr>
          <w:sz w:val="28"/>
          <w:szCs w:val="28"/>
        </w:rPr>
        <w:t xml:space="preserve"> 1913 года</w:t>
      </w:r>
      <w:r>
        <w:rPr>
          <w:rStyle w:val="a5"/>
          <w:rFonts w:eastAsia="Andale Sans UI"/>
          <w:sz w:val="28"/>
          <w:szCs w:val="28"/>
        </w:rPr>
        <w:footnoteReference w:id="1"/>
      </w:r>
      <w:r>
        <w:rPr>
          <w:sz w:val="28"/>
          <w:szCs w:val="28"/>
        </w:rPr>
        <w:t>,</w:t>
      </w:r>
      <w:r w:rsidRPr="008340D0">
        <w:rPr>
          <w:sz w:val="28"/>
          <w:szCs w:val="28"/>
        </w:rPr>
        <w:t xml:space="preserve"> </w:t>
      </w:r>
      <w:r>
        <w:rPr>
          <w:sz w:val="28"/>
          <w:szCs w:val="28"/>
        </w:rPr>
        <w:t>известны</w:t>
      </w:r>
      <w:r w:rsidRPr="008340D0">
        <w:rPr>
          <w:sz w:val="28"/>
          <w:szCs w:val="28"/>
        </w:rPr>
        <w:t xml:space="preserve"> </w:t>
      </w:r>
      <w:r>
        <w:rPr>
          <w:sz w:val="28"/>
          <w:szCs w:val="28"/>
        </w:rPr>
        <w:t>четыре</w:t>
      </w:r>
      <w:r w:rsidRPr="008340D0">
        <w:rPr>
          <w:sz w:val="28"/>
          <w:szCs w:val="28"/>
        </w:rPr>
        <w:t xml:space="preserve"> временных отрезка динамики цен, именуемые «спад (рецессия)» - </w:t>
      </w:r>
      <w:r w:rsidRPr="008340D0">
        <w:rPr>
          <w:sz w:val="28"/>
          <w:szCs w:val="28"/>
          <w:lang w:val="en-US"/>
        </w:rPr>
        <w:t>Recession</w:t>
      </w:r>
      <w:r w:rsidRPr="008340D0">
        <w:rPr>
          <w:sz w:val="28"/>
          <w:szCs w:val="28"/>
        </w:rPr>
        <w:t>, «восстановление (оживление)</w:t>
      </w:r>
      <w:r w:rsidRPr="00A93D12">
        <w:rPr>
          <w:sz w:val="28"/>
          <w:szCs w:val="28"/>
        </w:rPr>
        <w:t>”</w:t>
      </w:r>
      <w:r w:rsidRPr="008340D0">
        <w:rPr>
          <w:sz w:val="28"/>
          <w:szCs w:val="28"/>
        </w:rPr>
        <w:t xml:space="preserve"> - </w:t>
      </w:r>
      <w:r w:rsidRPr="008340D0">
        <w:rPr>
          <w:sz w:val="28"/>
          <w:szCs w:val="28"/>
          <w:lang w:val="en-US"/>
        </w:rPr>
        <w:t>Recovery</w:t>
      </w:r>
      <w:r w:rsidRPr="008340D0">
        <w:rPr>
          <w:sz w:val="28"/>
          <w:szCs w:val="28"/>
        </w:rPr>
        <w:t xml:space="preserve">, «подъем (рост)» - </w:t>
      </w:r>
      <w:r w:rsidRPr="008340D0">
        <w:rPr>
          <w:sz w:val="28"/>
          <w:szCs w:val="28"/>
          <w:lang w:val="en-US"/>
        </w:rPr>
        <w:t>Expantion</w:t>
      </w:r>
      <w:r w:rsidRPr="008340D0">
        <w:rPr>
          <w:sz w:val="28"/>
          <w:szCs w:val="28"/>
        </w:rPr>
        <w:t>, «перепроизводство (избыточное предложение)</w:t>
      </w:r>
      <w:r w:rsidRPr="00A93D12">
        <w:rPr>
          <w:sz w:val="28"/>
          <w:szCs w:val="28"/>
        </w:rPr>
        <w:t>”</w:t>
      </w:r>
      <w:r w:rsidRPr="008340D0">
        <w:rPr>
          <w:sz w:val="28"/>
          <w:szCs w:val="28"/>
        </w:rPr>
        <w:t xml:space="preserve"> - </w:t>
      </w:r>
      <w:r w:rsidRPr="008340D0">
        <w:rPr>
          <w:sz w:val="28"/>
          <w:szCs w:val="28"/>
          <w:lang w:val="en-US"/>
        </w:rPr>
        <w:t>Oversupply</w:t>
      </w:r>
      <w:r w:rsidRPr="008340D0">
        <w:rPr>
          <w:sz w:val="28"/>
          <w:szCs w:val="28"/>
        </w:rPr>
        <w:t xml:space="preserve">. </w:t>
      </w:r>
    </w:p>
    <w:p w:rsidR="000A0489" w:rsidRDefault="000A0489" w:rsidP="000A0489">
      <w:pPr>
        <w:spacing w:after="0" w:line="360" w:lineRule="auto"/>
        <w:ind w:firstLine="709"/>
        <w:contextualSpacing/>
        <w:jc w:val="both"/>
        <w:rPr>
          <w:rFonts w:ascii="Times New Roman" w:hAnsi="Times New Roman"/>
          <w:sz w:val="28"/>
          <w:szCs w:val="28"/>
        </w:rPr>
      </w:pPr>
      <w:r w:rsidRPr="003748EB">
        <w:rPr>
          <w:rFonts w:ascii="Times New Roman" w:hAnsi="Times New Roman"/>
          <w:sz w:val="28"/>
          <w:szCs w:val="28"/>
        </w:rPr>
        <w:t>В публикациях западных специалистов</w:t>
      </w:r>
      <w:r>
        <w:rPr>
          <w:rFonts w:ascii="Times New Roman" w:hAnsi="Times New Roman"/>
          <w:sz w:val="28"/>
          <w:szCs w:val="28"/>
        </w:rPr>
        <w:t xml:space="preserve">, в том числе </w:t>
      </w:r>
      <w:r w:rsidRPr="00A93D12">
        <w:rPr>
          <w:rFonts w:ascii="Times New Roman" w:hAnsi="Times New Roman"/>
          <w:sz w:val="28"/>
          <w:szCs w:val="28"/>
        </w:rPr>
        <w:t>–</w:t>
      </w:r>
      <w:r>
        <w:rPr>
          <w:rFonts w:ascii="Times New Roman" w:hAnsi="Times New Roman"/>
          <w:sz w:val="28"/>
          <w:szCs w:val="28"/>
        </w:rPr>
        <w:t xml:space="preserve"> учеников Митчелла, </w:t>
      </w:r>
      <w:r w:rsidR="0060486C" w:rsidRPr="00A93D12">
        <w:rPr>
          <w:rFonts w:ascii="Times New Roman" w:hAnsi="Times New Roman"/>
          <w:sz w:val="28"/>
          <w:szCs w:val="28"/>
        </w:rPr>
        <w:t>–</w:t>
      </w:r>
      <w:r w:rsidR="0060486C">
        <w:rPr>
          <w:rFonts w:ascii="Times New Roman" w:hAnsi="Times New Roman"/>
          <w:sz w:val="28"/>
          <w:szCs w:val="28"/>
        </w:rPr>
        <w:t xml:space="preserve"> </w:t>
      </w:r>
      <w:r w:rsidRPr="003748EB">
        <w:rPr>
          <w:rFonts w:ascii="Times New Roman" w:hAnsi="Times New Roman"/>
          <w:sz w:val="28"/>
          <w:szCs w:val="28"/>
        </w:rPr>
        <w:t>неоднократно описывались “длинные циклы” на рынках недвижимости</w:t>
      </w:r>
      <w:r>
        <w:rPr>
          <w:rFonts w:ascii="Times New Roman" w:hAnsi="Times New Roman"/>
          <w:sz w:val="28"/>
          <w:szCs w:val="28"/>
        </w:rPr>
        <w:t xml:space="preserve"> </w:t>
      </w:r>
      <w:r w:rsidRPr="00B01330">
        <w:rPr>
          <w:rFonts w:ascii="Times New Roman" w:hAnsi="Times New Roman"/>
          <w:sz w:val="28"/>
          <w:szCs w:val="28"/>
        </w:rPr>
        <w:t>[</w:t>
      </w:r>
      <w:r w:rsidR="009A6729">
        <w:rPr>
          <w:rFonts w:ascii="Times New Roman" w:hAnsi="Times New Roman"/>
          <w:sz w:val="28"/>
          <w:szCs w:val="28"/>
        </w:rPr>
        <w:t>1-5</w:t>
      </w:r>
      <w:r w:rsidR="00481B82" w:rsidRPr="00481B82">
        <w:rPr>
          <w:rFonts w:ascii="Times New Roman" w:hAnsi="Times New Roman"/>
          <w:sz w:val="28"/>
          <w:szCs w:val="28"/>
        </w:rPr>
        <w:t>,</w:t>
      </w:r>
      <w:r w:rsidR="009A6729" w:rsidRPr="009A6729">
        <w:rPr>
          <w:rFonts w:ascii="Times New Roman" w:hAnsi="Times New Roman"/>
          <w:sz w:val="28"/>
          <w:szCs w:val="28"/>
        </w:rPr>
        <w:t xml:space="preserve"> </w:t>
      </w:r>
      <w:r w:rsidR="009A6729" w:rsidRPr="00481B82">
        <w:rPr>
          <w:rFonts w:ascii="Times New Roman" w:hAnsi="Times New Roman"/>
          <w:sz w:val="28"/>
          <w:szCs w:val="28"/>
        </w:rPr>
        <w:t>9</w:t>
      </w:r>
      <w:r w:rsidR="00481B82" w:rsidRPr="00481B82">
        <w:rPr>
          <w:rFonts w:ascii="Times New Roman" w:hAnsi="Times New Roman"/>
          <w:sz w:val="28"/>
          <w:szCs w:val="28"/>
        </w:rPr>
        <w:t>,</w:t>
      </w:r>
      <w:r w:rsidR="009A6729" w:rsidRPr="00481B82">
        <w:rPr>
          <w:rFonts w:ascii="Times New Roman" w:hAnsi="Times New Roman"/>
          <w:sz w:val="28"/>
          <w:szCs w:val="28"/>
        </w:rPr>
        <w:t xml:space="preserve"> </w:t>
      </w:r>
      <w:r w:rsidR="009A6729" w:rsidRPr="00481B82">
        <w:rPr>
          <w:rFonts w:ascii="Times New Roman" w:hAnsi="Times New Roman"/>
          <w:sz w:val="28"/>
          <w:szCs w:val="28"/>
        </w:rPr>
        <w:lastRenderedPageBreak/>
        <w:t>12</w:t>
      </w:r>
      <w:r w:rsidR="009A6729" w:rsidRPr="009A6729">
        <w:rPr>
          <w:rFonts w:ascii="Times New Roman" w:hAnsi="Times New Roman"/>
          <w:sz w:val="28"/>
          <w:szCs w:val="28"/>
        </w:rPr>
        <w:t>]</w:t>
      </w:r>
      <w:r w:rsidRPr="003748EB">
        <w:rPr>
          <w:rFonts w:ascii="Times New Roman" w:hAnsi="Times New Roman"/>
          <w:sz w:val="28"/>
          <w:szCs w:val="28"/>
        </w:rPr>
        <w:t>. Например, Уитон</w:t>
      </w:r>
      <w:r w:rsidR="00603179" w:rsidRPr="00603179">
        <w:rPr>
          <w:rFonts w:ascii="Times New Roman" w:hAnsi="Times New Roman"/>
          <w:sz w:val="28"/>
          <w:szCs w:val="28"/>
        </w:rPr>
        <w:t xml:space="preserve"> </w:t>
      </w:r>
      <w:r w:rsidR="00603179">
        <w:rPr>
          <w:rFonts w:ascii="Times New Roman" w:hAnsi="Times New Roman"/>
          <w:sz w:val="28"/>
          <w:szCs w:val="28"/>
        </w:rPr>
        <w:t xml:space="preserve">в своих работах </w:t>
      </w:r>
      <w:r w:rsidRPr="003748EB">
        <w:rPr>
          <w:rFonts w:ascii="Times New Roman" w:hAnsi="Times New Roman"/>
          <w:sz w:val="28"/>
          <w:szCs w:val="28"/>
        </w:rPr>
        <w:t>1987</w:t>
      </w:r>
      <w:r w:rsidR="00603179">
        <w:rPr>
          <w:rFonts w:ascii="Times New Roman" w:hAnsi="Times New Roman"/>
          <w:sz w:val="28"/>
          <w:szCs w:val="28"/>
        </w:rPr>
        <w:t>-1999 годов показал</w:t>
      </w:r>
      <w:r w:rsidRPr="003748EB">
        <w:rPr>
          <w:rFonts w:ascii="Times New Roman" w:hAnsi="Times New Roman"/>
          <w:sz w:val="28"/>
          <w:szCs w:val="28"/>
        </w:rPr>
        <w:t>, что в США циклы востребованности офисов и офисного развития составляют приблизительно 10 лет</w:t>
      </w:r>
      <w:r w:rsidR="00603179" w:rsidRPr="00603179">
        <w:rPr>
          <w:rFonts w:ascii="Times New Roman" w:hAnsi="Times New Roman"/>
          <w:sz w:val="28"/>
          <w:szCs w:val="28"/>
        </w:rPr>
        <w:t xml:space="preserve"> [15-19].</w:t>
      </w:r>
      <w:r w:rsidRPr="003748EB">
        <w:rPr>
          <w:rFonts w:ascii="Times New Roman" w:hAnsi="Times New Roman"/>
          <w:sz w:val="28"/>
          <w:szCs w:val="28"/>
        </w:rPr>
        <w:t xml:space="preserve"> Болл, Лицьери и Макгрегор (1998) показали, что в Соединенном Королевстве новые циклы коммерческой недвижимости </w:t>
      </w:r>
      <w:r w:rsidR="00603179">
        <w:rPr>
          <w:rFonts w:ascii="Times New Roman" w:hAnsi="Times New Roman"/>
          <w:sz w:val="28"/>
          <w:szCs w:val="28"/>
        </w:rPr>
        <w:t xml:space="preserve">также </w:t>
      </w:r>
      <w:r w:rsidRPr="003748EB">
        <w:rPr>
          <w:rFonts w:ascii="Times New Roman" w:hAnsi="Times New Roman"/>
          <w:sz w:val="28"/>
          <w:szCs w:val="28"/>
        </w:rPr>
        <w:t>имеют продолжительность 10 лет, и независимы от бизнес-цикла</w:t>
      </w:r>
      <w:r w:rsidR="00603179" w:rsidRPr="00603179">
        <w:rPr>
          <w:rFonts w:ascii="Times New Roman" w:hAnsi="Times New Roman"/>
          <w:sz w:val="28"/>
          <w:szCs w:val="28"/>
        </w:rPr>
        <w:t xml:space="preserve"> [1]</w:t>
      </w:r>
      <w:r w:rsidRPr="003748EB">
        <w:rPr>
          <w:rFonts w:ascii="Times New Roman" w:hAnsi="Times New Roman"/>
          <w:sz w:val="28"/>
          <w:szCs w:val="28"/>
        </w:rPr>
        <w:t>.</w:t>
      </w:r>
      <w:r>
        <w:rPr>
          <w:rFonts w:ascii="Times New Roman" w:hAnsi="Times New Roman"/>
          <w:sz w:val="28"/>
          <w:szCs w:val="28"/>
        </w:rPr>
        <w:t xml:space="preserve"> </w:t>
      </w:r>
      <w:r w:rsidR="00603179">
        <w:rPr>
          <w:rFonts w:ascii="Times New Roman" w:hAnsi="Times New Roman"/>
          <w:sz w:val="28"/>
          <w:szCs w:val="28"/>
        </w:rPr>
        <w:t>Кроме того, и</w:t>
      </w:r>
      <w:r w:rsidRPr="003748EB">
        <w:rPr>
          <w:rFonts w:ascii="Times New Roman" w:hAnsi="Times New Roman"/>
          <w:sz w:val="28"/>
          <w:szCs w:val="28"/>
        </w:rPr>
        <w:t>спользуя информаци</w:t>
      </w:r>
      <w:r>
        <w:rPr>
          <w:rFonts w:ascii="Times New Roman" w:hAnsi="Times New Roman"/>
          <w:sz w:val="28"/>
          <w:szCs w:val="28"/>
        </w:rPr>
        <w:t>ю</w:t>
      </w:r>
      <w:r w:rsidRPr="003748EB">
        <w:rPr>
          <w:rFonts w:ascii="Times New Roman" w:hAnsi="Times New Roman"/>
          <w:sz w:val="28"/>
          <w:szCs w:val="28"/>
        </w:rPr>
        <w:t xml:space="preserve"> по незастроенным территориям, Болл, Моррисон и Вуд (1996, 1999), обнаружили на рынках жилой недвижимости и недвижимости, не связанной с постоянным проживанием, существенно более долгие циклы нового строительства, с периодичностью 20-30 лет (так называемые циклы Саймона Кузнеца)</w:t>
      </w:r>
      <w:r w:rsidR="00603179" w:rsidRPr="00603179">
        <w:rPr>
          <w:rFonts w:ascii="Times New Roman" w:hAnsi="Times New Roman"/>
          <w:sz w:val="28"/>
          <w:szCs w:val="28"/>
        </w:rPr>
        <w:t xml:space="preserve"> [2,3]</w:t>
      </w:r>
      <w:r w:rsidRPr="003748EB">
        <w:rPr>
          <w:rFonts w:ascii="Times New Roman" w:hAnsi="Times New Roman"/>
          <w:sz w:val="28"/>
          <w:szCs w:val="28"/>
        </w:rPr>
        <w:t xml:space="preserve">. </w:t>
      </w:r>
      <w:r>
        <w:rPr>
          <w:rFonts w:ascii="Times New Roman" w:hAnsi="Times New Roman"/>
          <w:sz w:val="28"/>
          <w:szCs w:val="28"/>
        </w:rPr>
        <w:t xml:space="preserve"> </w:t>
      </w:r>
    </w:p>
    <w:p w:rsidR="000A0489" w:rsidRPr="005E1F2F" w:rsidRDefault="000A0489" w:rsidP="000A0489">
      <w:pPr>
        <w:spacing w:after="0" w:line="360" w:lineRule="auto"/>
        <w:ind w:firstLine="709"/>
        <w:contextualSpacing/>
        <w:jc w:val="both"/>
        <w:rPr>
          <w:rFonts w:ascii="Times New Roman" w:hAnsi="Times New Roman"/>
          <w:color w:val="FF0000"/>
          <w:sz w:val="28"/>
          <w:szCs w:val="28"/>
        </w:rPr>
      </w:pPr>
      <w:r w:rsidRPr="002F4375">
        <w:rPr>
          <w:rFonts w:ascii="Times New Roman" w:hAnsi="Times New Roman"/>
          <w:sz w:val="28"/>
          <w:szCs w:val="28"/>
        </w:rPr>
        <w:t xml:space="preserve">График </w:t>
      </w:r>
      <w:r>
        <w:rPr>
          <w:rFonts w:ascii="Times New Roman" w:hAnsi="Times New Roman"/>
          <w:sz w:val="28"/>
          <w:szCs w:val="28"/>
        </w:rPr>
        <w:t xml:space="preserve">Мануэля </w:t>
      </w:r>
      <w:r w:rsidRPr="002F4375">
        <w:rPr>
          <w:rFonts w:ascii="Times New Roman" w:hAnsi="Times New Roman"/>
          <w:sz w:val="28"/>
          <w:szCs w:val="28"/>
        </w:rPr>
        <w:t>Готтлиба из Национального бюро экономических исследований</w:t>
      </w:r>
      <w:r>
        <w:rPr>
          <w:rFonts w:ascii="Times New Roman" w:hAnsi="Times New Roman"/>
          <w:sz w:val="28"/>
          <w:szCs w:val="28"/>
        </w:rPr>
        <w:t xml:space="preserve"> в Нью-йорке</w:t>
      </w:r>
      <w:r w:rsidRPr="002F4375">
        <w:rPr>
          <w:rFonts w:ascii="Times New Roman" w:hAnsi="Times New Roman"/>
          <w:sz w:val="28"/>
          <w:szCs w:val="28"/>
        </w:rPr>
        <w:t xml:space="preserve"> (1976), возможно</w:t>
      </w:r>
      <w:r>
        <w:rPr>
          <w:rFonts w:ascii="Times New Roman" w:hAnsi="Times New Roman"/>
          <w:sz w:val="28"/>
          <w:szCs w:val="28"/>
        </w:rPr>
        <w:t xml:space="preserve"> -</w:t>
      </w:r>
      <w:r w:rsidRPr="002F4375">
        <w:rPr>
          <w:rFonts w:ascii="Times New Roman" w:hAnsi="Times New Roman"/>
          <w:sz w:val="28"/>
          <w:szCs w:val="28"/>
        </w:rPr>
        <w:t xml:space="preserve"> самый точный систематический анализ циклов на рынке недвижимости</w:t>
      </w:r>
      <w:r>
        <w:rPr>
          <w:rFonts w:ascii="Times New Roman" w:hAnsi="Times New Roman"/>
          <w:sz w:val="28"/>
          <w:szCs w:val="28"/>
        </w:rPr>
        <w:t xml:space="preserve"> в западной литературе </w:t>
      </w:r>
      <w:r w:rsidR="00603179" w:rsidRPr="00603179">
        <w:rPr>
          <w:rFonts w:ascii="Times New Roman" w:hAnsi="Times New Roman"/>
          <w:sz w:val="28"/>
          <w:szCs w:val="28"/>
        </w:rPr>
        <w:t>[9]</w:t>
      </w:r>
      <w:r w:rsidRPr="002F4375">
        <w:rPr>
          <w:rFonts w:ascii="Times New Roman" w:hAnsi="Times New Roman"/>
          <w:sz w:val="28"/>
          <w:szCs w:val="28"/>
        </w:rPr>
        <w:t xml:space="preserve">. Приняв </w:t>
      </w:r>
      <w:r w:rsidR="00FB1D29">
        <w:rPr>
          <w:rFonts w:ascii="Times New Roman" w:hAnsi="Times New Roman"/>
          <w:sz w:val="28"/>
          <w:szCs w:val="28"/>
        </w:rPr>
        <w:t xml:space="preserve">опубликованную в 1946 году </w:t>
      </w:r>
      <w:r w:rsidRPr="002F4375">
        <w:rPr>
          <w:rFonts w:ascii="Times New Roman" w:hAnsi="Times New Roman"/>
          <w:sz w:val="28"/>
          <w:szCs w:val="28"/>
        </w:rPr>
        <w:t xml:space="preserve">методологию </w:t>
      </w:r>
      <w:r>
        <w:rPr>
          <w:rFonts w:ascii="Times New Roman" w:hAnsi="Times New Roman"/>
          <w:sz w:val="28"/>
          <w:szCs w:val="28"/>
        </w:rPr>
        <w:t xml:space="preserve">измерения бизнес-циклов </w:t>
      </w:r>
      <w:r w:rsidRPr="002F4375">
        <w:rPr>
          <w:rFonts w:ascii="Times New Roman" w:hAnsi="Times New Roman"/>
          <w:sz w:val="28"/>
          <w:szCs w:val="28"/>
        </w:rPr>
        <w:t>Митчелла и Бернса</w:t>
      </w:r>
      <w:r>
        <w:rPr>
          <w:rFonts w:ascii="Times New Roman" w:hAnsi="Times New Roman"/>
          <w:sz w:val="28"/>
          <w:szCs w:val="28"/>
        </w:rPr>
        <w:t xml:space="preserve"> </w:t>
      </w:r>
      <w:r w:rsidR="00FB1D29" w:rsidRPr="00FB1D29">
        <w:rPr>
          <w:rFonts w:ascii="Times New Roman" w:hAnsi="Times New Roman"/>
          <w:sz w:val="28"/>
          <w:szCs w:val="28"/>
        </w:rPr>
        <w:t>[4]</w:t>
      </w:r>
      <w:r w:rsidRPr="002F4375">
        <w:rPr>
          <w:rFonts w:ascii="Times New Roman" w:hAnsi="Times New Roman"/>
          <w:sz w:val="28"/>
          <w:szCs w:val="28"/>
        </w:rPr>
        <w:t>,</w:t>
      </w:r>
      <w:r>
        <w:rPr>
          <w:rFonts w:ascii="Times New Roman" w:hAnsi="Times New Roman"/>
          <w:sz w:val="28"/>
          <w:szCs w:val="28"/>
        </w:rPr>
        <w:t xml:space="preserve"> </w:t>
      </w:r>
      <w:r w:rsidRPr="002F4375">
        <w:rPr>
          <w:rFonts w:ascii="Times New Roman" w:hAnsi="Times New Roman"/>
          <w:sz w:val="28"/>
          <w:szCs w:val="28"/>
        </w:rPr>
        <w:t>Готтлиб исследова</w:t>
      </w:r>
      <w:r w:rsidR="006320B2">
        <w:rPr>
          <w:rFonts w:ascii="Times New Roman" w:hAnsi="Times New Roman"/>
          <w:sz w:val="28"/>
          <w:szCs w:val="28"/>
        </w:rPr>
        <w:t>л</w:t>
      </w:r>
      <w:r w:rsidRPr="002F4375">
        <w:rPr>
          <w:rFonts w:ascii="Times New Roman" w:hAnsi="Times New Roman"/>
          <w:sz w:val="28"/>
          <w:szCs w:val="28"/>
        </w:rPr>
        <w:t xml:space="preserve"> бол</w:t>
      </w:r>
      <w:r w:rsidR="0060486C">
        <w:rPr>
          <w:rFonts w:ascii="Times New Roman" w:hAnsi="Times New Roman"/>
          <w:sz w:val="28"/>
          <w:szCs w:val="28"/>
        </w:rPr>
        <w:t>ее</w:t>
      </w:r>
      <w:r w:rsidRPr="002F4375">
        <w:rPr>
          <w:rFonts w:ascii="Times New Roman" w:hAnsi="Times New Roman"/>
          <w:sz w:val="28"/>
          <w:szCs w:val="28"/>
        </w:rPr>
        <w:t xml:space="preserve"> 100 циклов строительства недвижимости в различных городах в разных странах</w:t>
      </w:r>
      <w:r w:rsidR="006320B2">
        <w:rPr>
          <w:rFonts w:ascii="Times New Roman" w:hAnsi="Times New Roman"/>
          <w:sz w:val="28"/>
          <w:szCs w:val="28"/>
        </w:rPr>
        <w:t xml:space="preserve"> и </w:t>
      </w:r>
      <w:r w:rsidRPr="002F4375">
        <w:rPr>
          <w:rFonts w:ascii="Times New Roman" w:hAnsi="Times New Roman"/>
          <w:sz w:val="28"/>
          <w:szCs w:val="28"/>
        </w:rPr>
        <w:t xml:space="preserve">рассчитал, что по его статистике строительные циклы показывают точную периодичность  в 19,7 лет и точное стандартное отклонение  в 5 лет. Периодичность местных, региональных и национальных циклов </w:t>
      </w:r>
      <w:r>
        <w:rPr>
          <w:rFonts w:ascii="Times New Roman" w:hAnsi="Times New Roman"/>
          <w:sz w:val="28"/>
          <w:szCs w:val="28"/>
        </w:rPr>
        <w:t xml:space="preserve">в этой статистике, </w:t>
      </w:r>
      <w:r w:rsidRPr="002F4375">
        <w:rPr>
          <w:rFonts w:ascii="Times New Roman" w:hAnsi="Times New Roman"/>
          <w:sz w:val="28"/>
          <w:szCs w:val="28"/>
        </w:rPr>
        <w:t>как правило, взаимосвязана. Периодичность циклов жилищного строительства может быть значительно более длительной, ч</w:t>
      </w:r>
      <w:r>
        <w:rPr>
          <w:rFonts w:ascii="Times New Roman" w:hAnsi="Times New Roman"/>
          <w:sz w:val="28"/>
          <w:szCs w:val="28"/>
        </w:rPr>
        <w:t>ем периодичность обычных бизнес</w:t>
      </w:r>
      <w:r w:rsidRPr="002F4375">
        <w:rPr>
          <w:rFonts w:ascii="Times New Roman" w:hAnsi="Times New Roman"/>
          <w:sz w:val="28"/>
          <w:szCs w:val="28"/>
        </w:rPr>
        <w:t>-циклов, и ампли</w:t>
      </w:r>
      <w:r>
        <w:rPr>
          <w:rFonts w:ascii="Times New Roman" w:hAnsi="Times New Roman"/>
          <w:sz w:val="28"/>
          <w:szCs w:val="28"/>
        </w:rPr>
        <w:t>туды также больше, чем у бизнес-</w:t>
      </w:r>
      <w:r w:rsidRPr="002F4375">
        <w:rPr>
          <w:rFonts w:ascii="Times New Roman" w:hAnsi="Times New Roman"/>
          <w:sz w:val="28"/>
          <w:szCs w:val="28"/>
        </w:rPr>
        <w:t xml:space="preserve">циклов. Процент пустующих помещений также показывает наличие циклических движений. Интересно, </w:t>
      </w:r>
      <w:r>
        <w:rPr>
          <w:rFonts w:ascii="Times New Roman" w:hAnsi="Times New Roman"/>
          <w:sz w:val="28"/>
          <w:szCs w:val="28"/>
        </w:rPr>
        <w:t>что</w:t>
      </w:r>
      <w:r w:rsidRPr="002F4375">
        <w:rPr>
          <w:rFonts w:ascii="Times New Roman" w:hAnsi="Times New Roman"/>
          <w:sz w:val="28"/>
          <w:szCs w:val="28"/>
        </w:rPr>
        <w:t xml:space="preserve"> согласно данным Готтлиба процент пустующих помещений в различных сообществах в различные периоды времени</w:t>
      </w:r>
      <w:r w:rsidR="00A93D12">
        <w:rPr>
          <w:rFonts w:ascii="Times New Roman" w:hAnsi="Times New Roman"/>
          <w:sz w:val="28"/>
          <w:szCs w:val="28"/>
        </w:rPr>
        <w:t>, но в одних и тех же фазах рыночного цикла,</w:t>
      </w:r>
      <w:r w:rsidRPr="002F4375">
        <w:rPr>
          <w:rFonts w:ascii="Times New Roman" w:hAnsi="Times New Roman"/>
          <w:sz w:val="28"/>
          <w:szCs w:val="28"/>
        </w:rPr>
        <w:t xml:space="preserve"> одинаков. </w:t>
      </w:r>
      <w:r w:rsidR="00A93D12" w:rsidRPr="00A93D12">
        <w:rPr>
          <w:rFonts w:ascii="Times New Roman" w:hAnsi="Times New Roman"/>
          <w:sz w:val="28"/>
          <w:szCs w:val="28"/>
        </w:rPr>
        <w:t>Снижение процента вакантных площадей служит рыночным индикатором приближающегося строительного бума (фазы роста рынка недвижимости).</w:t>
      </w:r>
    </w:p>
    <w:p w:rsidR="000A0489" w:rsidRDefault="000A0489" w:rsidP="000A0489">
      <w:pPr>
        <w:spacing w:line="360" w:lineRule="auto"/>
        <w:ind w:firstLine="709"/>
        <w:contextualSpacing/>
        <w:jc w:val="both"/>
        <w:rPr>
          <w:rFonts w:ascii="Times New Roman" w:hAnsi="Times New Roman"/>
          <w:sz w:val="28"/>
          <w:szCs w:val="28"/>
        </w:rPr>
      </w:pPr>
      <w:r>
        <w:rPr>
          <w:rFonts w:ascii="Times New Roman" w:hAnsi="Times New Roman"/>
          <w:sz w:val="28"/>
          <w:szCs w:val="28"/>
        </w:rPr>
        <w:t xml:space="preserve">Вместе с тем, на </w:t>
      </w:r>
      <w:r w:rsidRPr="00E56951">
        <w:rPr>
          <w:rFonts w:ascii="Times New Roman" w:hAnsi="Times New Roman"/>
          <w:sz w:val="28"/>
          <w:szCs w:val="28"/>
        </w:rPr>
        <w:t>развит</w:t>
      </w:r>
      <w:r>
        <w:rPr>
          <w:rFonts w:ascii="Times New Roman" w:hAnsi="Times New Roman"/>
          <w:sz w:val="28"/>
          <w:szCs w:val="28"/>
        </w:rPr>
        <w:t>ых</w:t>
      </w:r>
      <w:r w:rsidRPr="00E56951">
        <w:rPr>
          <w:rFonts w:ascii="Times New Roman" w:hAnsi="Times New Roman"/>
          <w:sz w:val="28"/>
          <w:szCs w:val="28"/>
        </w:rPr>
        <w:t xml:space="preserve"> рынк</w:t>
      </w:r>
      <w:r>
        <w:rPr>
          <w:rFonts w:ascii="Times New Roman" w:hAnsi="Times New Roman"/>
          <w:sz w:val="28"/>
          <w:szCs w:val="28"/>
        </w:rPr>
        <w:t>ах</w:t>
      </w:r>
      <w:r w:rsidRPr="00E56951">
        <w:rPr>
          <w:rFonts w:ascii="Times New Roman" w:hAnsi="Times New Roman"/>
          <w:sz w:val="28"/>
          <w:szCs w:val="28"/>
        </w:rPr>
        <w:t xml:space="preserve"> </w:t>
      </w:r>
      <w:r>
        <w:rPr>
          <w:rFonts w:ascii="Times New Roman" w:hAnsi="Times New Roman"/>
          <w:sz w:val="28"/>
          <w:szCs w:val="28"/>
        </w:rPr>
        <w:t xml:space="preserve">недвижимости западных стран, в условиях низкой инфляции, </w:t>
      </w:r>
      <w:r w:rsidRPr="00E56951">
        <w:rPr>
          <w:rFonts w:ascii="Times New Roman" w:hAnsi="Times New Roman"/>
          <w:sz w:val="28"/>
          <w:szCs w:val="28"/>
        </w:rPr>
        <w:t xml:space="preserve">динамика цен </w:t>
      </w:r>
      <w:r>
        <w:rPr>
          <w:rFonts w:ascii="Times New Roman" w:hAnsi="Times New Roman"/>
          <w:sz w:val="28"/>
          <w:szCs w:val="28"/>
        </w:rPr>
        <w:t xml:space="preserve">была </w:t>
      </w:r>
      <w:r w:rsidRPr="00E56951">
        <w:rPr>
          <w:rFonts w:ascii="Times New Roman" w:hAnsi="Times New Roman"/>
          <w:sz w:val="28"/>
          <w:szCs w:val="28"/>
        </w:rPr>
        <w:t xml:space="preserve">не столь значительна, </w:t>
      </w:r>
      <w:r>
        <w:rPr>
          <w:rFonts w:ascii="Times New Roman" w:hAnsi="Times New Roman"/>
          <w:sz w:val="28"/>
          <w:szCs w:val="28"/>
        </w:rPr>
        <w:t xml:space="preserve">как в переходной экономике России, начиная с 1991 года. </w:t>
      </w:r>
      <w:r w:rsidRPr="005E1F2F">
        <w:rPr>
          <w:rFonts w:ascii="Times New Roman" w:hAnsi="Times New Roman"/>
          <w:sz w:val="28"/>
          <w:szCs w:val="28"/>
        </w:rPr>
        <w:t xml:space="preserve">Поэтому в пределах </w:t>
      </w:r>
      <w:r w:rsidRPr="005E1F2F">
        <w:rPr>
          <w:rFonts w:ascii="Times New Roman" w:hAnsi="Times New Roman"/>
          <w:sz w:val="28"/>
          <w:szCs w:val="28"/>
        </w:rPr>
        <w:lastRenderedPageBreak/>
        <w:t xml:space="preserve">десятилетних долгосрочных циклов (т.е. при исключении кризисных стадий) точное прогнозирование ценовой динамики </w:t>
      </w:r>
      <w:r w:rsidR="00C85DC3" w:rsidRPr="005E1F2F">
        <w:rPr>
          <w:rFonts w:ascii="Times New Roman" w:hAnsi="Times New Roman"/>
          <w:sz w:val="28"/>
          <w:szCs w:val="28"/>
        </w:rPr>
        <w:t xml:space="preserve">на </w:t>
      </w:r>
      <w:r w:rsidR="00C85DC3" w:rsidRPr="00A93D12">
        <w:rPr>
          <w:rFonts w:ascii="Times New Roman" w:hAnsi="Times New Roman"/>
          <w:sz w:val="28"/>
          <w:szCs w:val="28"/>
        </w:rPr>
        <w:t>этих</w:t>
      </w:r>
      <w:r w:rsidR="005E1F2F" w:rsidRPr="00A93D12">
        <w:rPr>
          <w:rFonts w:ascii="Times New Roman" w:hAnsi="Times New Roman"/>
          <w:sz w:val="28"/>
          <w:szCs w:val="28"/>
        </w:rPr>
        <w:t xml:space="preserve"> западных</w:t>
      </w:r>
      <w:r w:rsidR="00C85DC3" w:rsidRPr="005E1F2F">
        <w:rPr>
          <w:rFonts w:ascii="Times New Roman" w:hAnsi="Times New Roman"/>
          <w:sz w:val="28"/>
          <w:szCs w:val="28"/>
        </w:rPr>
        <w:t xml:space="preserve"> рынках </w:t>
      </w:r>
      <w:r w:rsidRPr="005E1F2F">
        <w:rPr>
          <w:rFonts w:ascii="Times New Roman" w:hAnsi="Times New Roman"/>
          <w:sz w:val="28"/>
          <w:szCs w:val="28"/>
        </w:rPr>
        <w:t>не представляло большого практического интереса.</w:t>
      </w:r>
      <w:r w:rsidRPr="00E56951">
        <w:rPr>
          <w:rFonts w:ascii="Times New Roman" w:hAnsi="Times New Roman"/>
          <w:sz w:val="28"/>
          <w:szCs w:val="28"/>
        </w:rPr>
        <w:t xml:space="preserve"> Отсюда </w:t>
      </w:r>
      <w:r>
        <w:rPr>
          <w:rFonts w:ascii="Times New Roman" w:hAnsi="Times New Roman"/>
          <w:sz w:val="28"/>
          <w:szCs w:val="28"/>
        </w:rPr>
        <w:t xml:space="preserve">становится понятной некоторая небрежность </w:t>
      </w:r>
      <w:r w:rsidRPr="00E56951">
        <w:rPr>
          <w:rFonts w:ascii="Times New Roman" w:hAnsi="Times New Roman"/>
          <w:sz w:val="28"/>
          <w:szCs w:val="28"/>
        </w:rPr>
        <w:t>рекомендаци</w:t>
      </w:r>
      <w:r>
        <w:rPr>
          <w:rFonts w:ascii="Times New Roman" w:hAnsi="Times New Roman"/>
          <w:sz w:val="28"/>
          <w:szCs w:val="28"/>
        </w:rPr>
        <w:t>й</w:t>
      </w:r>
      <w:r w:rsidRPr="00E56951">
        <w:rPr>
          <w:rFonts w:ascii="Times New Roman" w:hAnsi="Times New Roman"/>
          <w:sz w:val="28"/>
          <w:szCs w:val="28"/>
        </w:rPr>
        <w:t xml:space="preserve"> </w:t>
      </w:r>
      <w:r>
        <w:rPr>
          <w:rFonts w:ascii="Times New Roman" w:hAnsi="Times New Roman"/>
          <w:sz w:val="28"/>
          <w:szCs w:val="28"/>
        </w:rPr>
        <w:t xml:space="preserve">для инвестиционных аналитиков рынков недвижимости, сохранявшаяся в западной </w:t>
      </w:r>
      <w:r w:rsidRPr="00E56951">
        <w:rPr>
          <w:rFonts w:ascii="Times New Roman" w:hAnsi="Times New Roman"/>
          <w:sz w:val="28"/>
          <w:szCs w:val="28"/>
        </w:rPr>
        <w:t>методической литературе</w:t>
      </w:r>
      <w:r>
        <w:rPr>
          <w:rFonts w:ascii="Times New Roman" w:hAnsi="Times New Roman"/>
          <w:sz w:val="28"/>
          <w:szCs w:val="28"/>
        </w:rPr>
        <w:t xml:space="preserve"> до  начала ипотечного кризиса на рынке недвижимости США 2006-2008 годов</w:t>
      </w:r>
      <w:r w:rsidRPr="00E56951">
        <w:rPr>
          <w:rFonts w:ascii="Times New Roman" w:hAnsi="Times New Roman"/>
          <w:sz w:val="28"/>
          <w:szCs w:val="28"/>
        </w:rPr>
        <w:t xml:space="preserve">: если прогнозируется положительная динамика, то принимать годовой прирост цен в пределах </w:t>
      </w:r>
      <w:r>
        <w:rPr>
          <w:rFonts w:ascii="Times New Roman" w:hAnsi="Times New Roman"/>
          <w:sz w:val="28"/>
          <w:szCs w:val="28"/>
        </w:rPr>
        <w:t>+</w:t>
      </w:r>
      <w:r w:rsidRPr="00E56951">
        <w:rPr>
          <w:rFonts w:ascii="Times New Roman" w:hAnsi="Times New Roman"/>
          <w:sz w:val="28"/>
          <w:szCs w:val="28"/>
        </w:rPr>
        <w:t xml:space="preserve">10%, если отрицательная – то </w:t>
      </w:r>
      <w:r>
        <w:rPr>
          <w:rFonts w:ascii="Times New Roman" w:hAnsi="Times New Roman"/>
          <w:sz w:val="28"/>
          <w:szCs w:val="28"/>
        </w:rPr>
        <w:t xml:space="preserve">в пределах </w:t>
      </w:r>
      <w:r w:rsidRPr="00E56951">
        <w:rPr>
          <w:rFonts w:ascii="Times New Roman" w:hAnsi="Times New Roman"/>
          <w:sz w:val="28"/>
          <w:szCs w:val="28"/>
        </w:rPr>
        <w:t>-10%</w:t>
      </w:r>
      <w:r w:rsidR="00FB1D29" w:rsidRPr="00FB1D29">
        <w:rPr>
          <w:rFonts w:ascii="Times New Roman" w:hAnsi="Times New Roman"/>
          <w:sz w:val="28"/>
          <w:szCs w:val="28"/>
        </w:rPr>
        <w:t xml:space="preserve"> [7]</w:t>
      </w:r>
      <w:r w:rsidRPr="00E56951">
        <w:rPr>
          <w:rFonts w:ascii="Times New Roman" w:hAnsi="Times New Roman"/>
          <w:sz w:val="28"/>
          <w:szCs w:val="28"/>
        </w:rPr>
        <w:t>.</w:t>
      </w:r>
      <w:r>
        <w:rPr>
          <w:rFonts w:ascii="Times New Roman" w:hAnsi="Times New Roman"/>
          <w:sz w:val="28"/>
          <w:szCs w:val="28"/>
        </w:rPr>
        <w:t xml:space="preserve"> </w:t>
      </w:r>
    </w:p>
    <w:p w:rsidR="000A0489" w:rsidRDefault="000A0489" w:rsidP="000A0489">
      <w:pPr>
        <w:spacing w:line="360" w:lineRule="auto"/>
        <w:ind w:firstLine="709"/>
        <w:contextualSpacing/>
        <w:jc w:val="both"/>
        <w:rPr>
          <w:rFonts w:ascii="Times New Roman" w:hAnsi="Times New Roman"/>
          <w:sz w:val="28"/>
          <w:szCs w:val="28"/>
        </w:rPr>
      </w:pPr>
      <w:r w:rsidRPr="0041355D">
        <w:rPr>
          <w:rFonts w:ascii="Times New Roman" w:hAnsi="Times New Roman"/>
          <w:sz w:val="28"/>
          <w:szCs w:val="28"/>
        </w:rPr>
        <w:t xml:space="preserve">Однако с тех пор как </w:t>
      </w:r>
      <w:proofErr w:type="spellStart"/>
      <w:r>
        <w:rPr>
          <w:rFonts w:ascii="Times New Roman" w:hAnsi="Times New Roman"/>
          <w:sz w:val="28"/>
          <w:szCs w:val="28"/>
        </w:rPr>
        <w:t>Кевин</w:t>
      </w:r>
      <w:proofErr w:type="spellEnd"/>
      <w:r>
        <w:rPr>
          <w:rFonts w:ascii="Times New Roman" w:hAnsi="Times New Roman"/>
          <w:sz w:val="28"/>
          <w:szCs w:val="28"/>
        </w:rPr>
        <w:t xml:space="preserve"> </w:t>
      </w:r>
      <w:proofErr w:type="spellStart"/>
      <w:r>
        <w:rPr>
          <w:rFonts w:ascii="Times New Roman" w:hAnsi="Times New Roman"/>
          <w:sz w:val="28"/>
          <w:szCs w:val="28"/>
        </w:rPr>
        <w:t>Гот</w:t>
      </w:r>
      <w:r w:rsidR="00731F40">
        <w:rPr>
          <w:rFonts w:ascii="Times New Roman" w:hAnsi="Times New Roman"/>
          <w:sz w:val="28"/>
          <w:szCs w:val="28"/>
        </w:rPr>
        <w:t>хэм</w:t>
      </w:r>
      <w:proofErr w:type="spellEnd"/>
      <w:r>
        <w:rPr>
          <w:rFonts w:ascii="Times New Roman" w:hAnsi="Times New Roman"/>
          <w:sz w:val="28"/>
          <w:szCs w:val="28"/>
        </w:rPr>
        <w:t xml:space="preserve"> </w:t>
      </w:r>
      <w:r w:rsidRPr="0041355D">
        <w:rPr>
          <w:rFonts w:ascii="Times New Roman" w:hAnsi="Times New Roman"/>
          <w:sz w:val="28"/>
          <w:szCs w:val="28"/>
        </w:rPr>
        <w:t>в своей статье, написанной ещё до начала кризиса (2006), показал степень вовлечённости системы жилищного финансирования США в глобальную финансовую систему</w:t>
      </w:r>
      <w:r w:rsidR="00FB1D29" w:rsidRPr="00FB1D29">
        <w:rPr>
          <w:rFonts w:ascii="Times New Roman" w:hAnsi="Times New Roman"/>
          <w:sz w:val="28"/>
          <w:szCs w:val="28"/>
        </w:rPr>
        <w:t xml:space="preserve"> [8]</w:t>
      </w:r>
      <w:r w:rsidRPr="0041355D">
        <w:rPr>
          <w:rFonts w:ascii="Times New Roman" w:hAnsi="Times New Roman"/>
          <w:sz w:val="28"/>
          <w:szCs w:val="28"/>
        </w:rPr>
        <w:t>,</w:t>
      </w:r>
      <w:r w:rsidR="00FB1D29" w:rsidRPr="00FB1D29">
        <w:rPr>
          <w:rFonts w:ascii="Times New Roman" w:hAnsi="Times New Roman"/>
          <w:sz w:val="28"/>
          <w:szCs w:val="28"/>
        </w:rPr>
        <w:t xml:space="preserve"> </w:t>
      </w:r>
      <w:r w:rsidRPr="0041355D">
        <w:rPr>
          <w:rFonts w:ascii="Times New Roman" w:hAnsi="Times New Roman"/>
          <w:sz w:val="28"/>
          <w:szCs w:val="28"/>
        </w:rPr>
        <w:t xml:space="preserve">стало понятно, что рекомендации, подобные указанным выше, являются ключевой институциональной проблемой экономики США: </w:t>
      </w:r>
      <w:r w:rsidRPr="00A83DCC">
        <w:rPr>
          <w:rFonts w:ascii="Times New Roman" w:hAnsi="Times New Roman"/>
          <w:bCs/>
          <w:iCs/>
          <w:sz w:val="28"/>
          <w:szCs w:val="28"/>
        </w:rPr>
        <w:t>никакие прогнозы не включают в себя оценку вероятности системного кризиса отрасли. Все инвестиционные проекты и кредитные риски рассчитываются на основании предпосылки о сохранении тенденции к росту рынка в большей или меньшей степени.</w:t>
      </w:r>
      <w:r w:rsidRPr="00A83DCC">
        <w:rPr>
          <w:rFonts w:ascii="Times New Roman" w:hAnsi="Times New Roman"/>
          <w:sz w:val="28"/>
          <w:szCs w:val="28"/>
        </w:rPr>
        <w:t xml:space="preserve"> </w:t>
      </w:r>
      <w:r w:rsidRPr="0041355D">
        <w:rPr>
          <w:rFonts w:ascii="Times New Roman" w:hAnsi="Times New Roman"/>
          <w:bCs/>
          <w:iCs/>
          <w:sz w:val="28"/>
          <w:szCs w:val="28"/>
        </w:rPr>
        <w:t xml:space="preserve">Ситуация тотальной несостоятельности методологии финансового анализа и инвестиционного прогнозирования рынков недвижимости в США подтверждается и в статье </w:t>
      </w:r>
      <w:r>
        <w:rPr>
          <w:rFonts w:ascii="Times New Roman" w:hAnsi="Times New Roman"/>
          <w:sz w:val="28"/>
          <w:szCs w:val="28"/>
        </w:rPr>
        <w:t>Ричарда Грина</w:t>
      </w:r>
      <w:r w:rsidR="00FB1D29" w:rsidRPr="00FB1D29">
        <w:rPr>
          <w:rFonts w:ascii="Times New Roman" w:hAnsi="Times New Roman"/>
          <w:sz w:val="28"/>
          <w:szCs w:val="28"/>
        </w:rPr>
        <w:t xml:space="preserve"> </w:t>
      </w:r>
      <w:r w:rsidR="00FB1D29">
        <w:rPr>
          <w:rFonts w:ascii="Times New Roman" w:hAnsi="Times New Roman"/>
          <w:sz w:val="28"/>
          <w:szCs w:val="28"/>
        </w:rPr>
        <w:t>(</w:t>
      </w:r>
      <w:r w:rsidR="00FB1D29" w:rsidRPr="00FB1D29">
        <w:rPr>
          <w:rFonts w:ascii="Times New Roman" w:hAnsi="Times New Roman"/>
          <w:sz w:val="28"/>
          <w:szCs w:val="28"/>
        </w:rPr>
        <w:t>2008</w:t>
      </w:r>
      <w:r w:rsidR="00FB1D29">
        <w:rPr>
          <w:rFonts w:ascii="Times New Roman" w:hAnsi="Times New Roman"/>
          <w:sz w:val="28"/>
          <w:szCs w:val="28"/>
        </w:rPr>
        <w:t>)</w:t>
      </w:r>
      <w:r w:rsidRPr="0041355D">
        <w:rPr>
          <w:rFonts w:ascii="Times New Roman" w:hAnsi="Times New Roman"/>
          <w:sz w:val="28"/>
          <w:szCs w:val="28"/>
        </w:rPr>
        <w:t>, который обращается к проблеме ассиметрии информации на финансовом рынке</w:t>
      </w:r>
      <w:r w:rsidR="00FB1D29">
        <w:rPr>
          <w:rFonts w:ascii="Times New Roman" w:hAnsi="Times New Roman"/>
          <w:sz w:val="28"/>
          <w:szCs w:val="28"/>
        </w:rPr>
        <w:t xml:space="preserve"> </w:t>
      </w:r>
      <w:r w:rsidR="00FB1D29" w:rsidRPr="00FB1D29">
        <w:rPr>
          <w:rFonts w:ascii="Times New Roman" w:hAnsi="Times New Roman"/>
          <w:sz w:val="28"/>
          <w:szCs w:val="28"/>
        </w:rPr>
        <w:t xml:space="preserve">[11] </w:t>
      </w:r>
      <w:r w:rsidRPr="0041355D">
        <w:rPr>
          <w:rFonts w:ascii="Times New Roman" w:hAnsi="Times New Roman"/>
          <w:sz w:val="28"/>
          <w:szCs w:val="28"/>
        </w:rPr>
        <w:t>. Он приходит к выводу о том, что именно информационные проблемы привели к неверной оценке рисков, связанных с ипотечными активами, что создало условия для распространения кризиса.</w:t>
      </w:r>
      <w:r w:rsidR="00FB1D29" w:rsidRPr="00FB1D29">
        <w:rPr>
          <w:rFonts w:ascii="Times New Roman" w:hAnsi="Times New Roman"/>
          <w:sz w:val="28"/>
          <w:szCs w:val="28"/>
        </w:rPr>
        <w:t xml:space="preserve"> </w:t>
      </w:r>
      <w:r w:rsidRPr="0041355D">
        <w:rPr>
          <w:rFonts w:ascii="Times New Roman" w:hAnsi="Times New Roman"/>
          <w:sz w:val="28"/>
          <w:szCs w:val="28"/>
        </w:rPr>
        <w:t>Эт</w:t>
      </w:r>
      <w:r>
        <w:rPr>
          <w:rFonts w:ascii="Times New Roman" w:hAnsi="Times New Roman"/>
          <w:sz w:val="28"/>
          <w:szCs w:val="28"/>
        </w:rPr>
        <w:t>от</w:t>
      </w:r>
      <w:r w:rsidRPr="0041355D">
        <w:rPr>
          <w:rFonts w:ascii="Times New Roman" w:hAnsi="Times New Roman"/>
          <w:sz w:val="28"/>
          <w:szCs w:val="28"/>
        </w:rPr>
        <w:t xml:space="preserve"> </w:t>
      </w:r>
      <w:r>
        <w:rPr>
          <w:rFonts w:ascii="Times New Roman" w:hAnsi="Times New Roman"/>
          <w:sz w:val="28"/>
          <w:szCs w:val="28"/>
        </w:rPr>
        <w:t>вывод</w:t>
      </w:r>
      <w:r w:rsidRPr="0041355D">
        <w:rPr>
          <w:rFonts w:ascii="Times New Roman" w:hAnsi="Times New Roman"/>
          <w:sz w:val="28"/>
          <w:szCs w:val="28"/>
        </w:rPr>
        <w:t xml:space="preserve"> </w:t>
      </w:r>
      <w:r>
        <w:rPr>
          <w:rFonts w:ascii="Times New Roman" w:hAnsi="Times New Roman"/>
          <w:sz w:val="28"/>
          <w:szCs w:val="28"/>
        </w:rPr>
        <w:t>подтверждает</w:t>
      </w:r>
      <w:r w:rsidRPr="0041355D">
        <w:rPr>
          <w:rFonts w:ascii="Times New Roman" w:hAnsi="Times New Roman"/>
          <w:sz w:val="28"/>
          <w:szCs w:val="28"/>
        </w:rPr>
        <w:t xml:space="preserve"> в своей статье и </w:t>
      </w:r>
      <w:r>
        <w:rPr>
          <w:rFonts w:ascii="Times New Roman" w:hAnsi="Times New Roman"/>
          <w:sz w:val="28"/>
          <w:szCs w:val="28"/>
        </w:rPr>
        <w:t>Энтони Сандерс</w:t>
      </w:r>
      <w:r w:rsidRPr="0041355D">
        <w:rPr>
          <w:rFonts w:ascii="Times New Roman" w:hAnsi="Times New Roman"/>
          <w:sz w:val="28"/>
          <w:szCs w:val="28"/>
        </w:rPr>
        <w:t>. На основании данных о ценах жилья и дефолтах по ипотечным кредитам, он показывает наличие структурного сдвига в их отношении после начала кризиса. Эти результаты указывают, что не всегда на основании исторических данных можно предсказать уровень финансового риска в случае наступления кризиса. Так, количество дефолтов по кредитам в кризис существенно превзошло количество, которое можно было предсказать при данном уровне падения цен</w:t>
      </w:r>
      <w:r w:rsidR="00FB1D29" w:rsidRPr="00FB1D29">
        <w:rPr>
          <w:rFonts w:ascii="Times New Roman" w:hAnsi="Times New Roman"/>
          <w:sz w:val="28"/>
          <w:szCs w:val="28"/>
        </w:rPr>
        <w:t xml:space="preserve"> [14</w:t>
      </w:r>
      <w:r w:rsidR="00FB1D29" w:rsidRPr="00672BB4">
        <w:rPr>
          <w:rFonts w:ascii="Times New Roman" w:hAnsi="Times New Roman"/>
          <w:sz w:val="28"/>
          <w:szCs w:val="28"/>
        </w:rPr>
        <w:t>]</w:t>
      </w:r>
      <w:r w:rsidRPr="0041355D">
        <w:rPr>
          <w:rFonts w:ascii="Times New Roman" w:hAnsi="Times New Roman"/>
          <w:sz w:val="28"/>
          <w:szCs w:val="28"/>
        </w:rPr>
        <w:t xml:space="preserve">. </w:t>
      </w:r>
    </w:p>
    <w:p w:rsidR="000A0489" w:rsidRPr="00A83DCC" w:rsidRDefault="000A0489" w:rsidP="000A0489">
      <w:pPr>
        <w:spacing w:line="360" w:lineRule="auto"/>
        <w:ind w:firstLine="709"/>
        <w:contextualSpacing/>
        <w:jc w:val="both"/>
        <w:rPr>
          <w:rFonts w:ascii="Times New Roman" w:hAnsi="Times New Roman"/>
          <w:sz w:val="28"/>
          <w:szCs w:val="28"/>
        </w:rPr>
      </w:pPr>
      <w:r w:rsidRPr="00A83DCC">
        <w:rPr>
          <w:rFonts w:ascii="Times New Roman" w:hAnsi="Times New Roman"/>
          <w:sz w:val="28"/>
          <w:szCs w:val="28"/>
        </w:rPr>
        <w:lastRenderedPageBreak/>
        <w:t xml:space="preserve">Поэтому, несмотря на то, что рынки недвижимости, в отличие от финансовых, являются менее совершенными и конкурентными, и им свойственны неэластичность предложения по цене и расслоение эластичности спроса по цене и доходам, сегодня, в результате исследований механизмов мирового кризиса, </w:t>
      </w:r>
      <w:proofErr w:type="gramStart"/>
      <w:r w:rsidRPr="00A83DCC">
        <w:rPr>
          <w:rFonts w:ascii="Times New Roman" w:hAnsi="Times New Roman"/>
          <w:sz w:val="28"/>
          <w:szCs w:val="28"/>
        </w:rPr>
        <w:t>экономисты</w:t>
      </w:r>
      <w:proofErr w:type="gramEnd"/>
      <w:r w:rsidRPr="00A83DCC">
        <w:rPr>
          <w:rFonts w:ascii="Times New Roman" w:hAnsi="Times New Roman"/>
          <w:sz w:val="28"/>
          <w:szCs w:val="28"/>
        </w:rPr>
        <w:t xml:space="preserve"> как в США, так и в России согласны, что рынки недвижимости являются частью глобального финансового рынка и нуждаются в разработке и </w:t>
      </w:r>
      <w:proofErr w:type="gramStart"/>
      <w:r w:rsidRPr="00A83DCC">
        <w:rPr>
          <w:rFonts w:ascii="Times New Roman" w:hAnsi="Times New Roman"/>
          <w:sz w:val="28"/>
          <w:szCs w:val="28"/>
        </w:rPr>
        <w:t>внедрении</w:t>
      </w:r>
      <w:proofErr w:type="gramEnd"/>
      <w:r w:rsidRPr="00A83DCC">
        <w:rPr>
          <w:rFonts w:ascii="Times New Roman" w:hAnsi="Times New Roman"/>
          <w:sz w:val="28"/>
          <w:szCs w:val="28"/>
        </w:rPr>
        <w:t xml:space="preserve"> методологии научного прогнозирования.</w:t>
      </w:r>
    </w:p>
    <w:p w:rsidR="00A536CF" w:rsidRPr="00515ACA" w:rsidRDefault="006F2E48" w:rsidP="00A536CF">
      <w:pPr>
        <w:spacing w:after="0" w:line="360" w:lineRule="auto"/>
        <w:ind w:firstLine="709"/>
        <w:jc w:val="both"/>
        <w:rPr>
          <w:rFonts w:ascii="Times New Roman" w:hAnsi="Times New Roman"/>
          <w:sz w:val="28"/>
          <w:szCs w:val="28"/>
        </w:rPr>
      </w:pPr>
      <w:r w:rsidRPr="00E56951">
        <w:rPr>
          <w:rFonts w:ascii="Times New Roman" w:hAnsi="Times New Roman"/>
          <w:b/>
          <w:sz w:val="28"/>
          <w:szCs w:val="28"/>
        </w:rPr>
        <w:t xml:space="preserve">Проблема прогнозирования развития рынка недвижимости в трансформирующейся экономике России. </w:t>
      </w:r>
      <w:r w:rsidR="00A536CF" w:rsidRPr="00515ACA">
        <w:rPr>
          <w:rFonts w:ascii="Times New Roman" w:hAnsi="Times New Roman"/>
          <w:sz w:val="28"/>
          <w:szCs w:val="28"/>
        </w:rPr>
        <w:t>Исходя из известного положения акад. В.В.</w:t>
      </w:r>
      <w:r w:rsidR="00A536CF">
        <w:rPr>
          <w:rFonts w:ascii="Times New Roman" w:hAnsi="Times New Roman"/>
          <w:sz w:val="28"/>
          <w:szCs w:val="28"/>
        </w:rPr>
        <w:t xml:space="preserve"> </w:t>
      </w:r>
      <w:r w:rsidR="00A536CF" w:rsidRPr="00515ACA">
        <w:rPr>
          <w:rFonts w:ascii="Times New Roman" w:hAnsi="Times New Roman"/>
          <w:sz w:val="28"/>
          <w:szCs w:val="28"/>
        </w:rPr>
        <w:t>Ивантера о том, что экономическое прогнозирование – это попытка оценить последствия какого-либо действия или бездействия власти, бизнеса и общества</w:t>
      </w:r>
      <w:r w:rsidR="00A536CF" w:rsidRPr="00672BB4">
        <w:rPr>
          <w:rFonts w:ascii="Times New Roman" w:hAnsi="Times New Roman"/>
          <w:sz w:val="28"/>
          <w:szCs w:val="28"/>
        </w:rPr>
        <w:t xml:space="preserve"> [</w:t>
      </w:r>
      <w:r w:rsidR="00472B65">
        <w:rPr>
          <w:rFonts w:ascii="Times New Roman" w:hAnsi="Times New Roman"/>
          <w:sz w:val="28"/>
          <w:szCs w:val="28"/>
        </w:rPr>
        <w:t>3</w:t>
      </w:r>
      <w:r w:rsidR="005313AD" w:rsidRPr="005313AD">
        <w:rPr>
          <w:rFonts w:ascii="Times New Roman" w:hAnsi="Times New Roman"/>
          <w:sz w:val="28"/>
          <w:szCs w:val="28"/>
        </w:rPr>
        <w:t>2</w:t>
      </w:r>
      <w:r w:rsidR="00A536CF" w:rsidRPr="00672BB4">
        <w:rPr>
          <w:rFonts w:ascii="Times New Roman" w:hAnsi="Times New Roman"/>
          <w:sz w:val="28"/>
          <w:szCs w:val="28"/>
        </w:rPr>
        <w:t>]</w:t>
      </w:r>
      <w:r w:rsidR="00A536CF" w:rsidRPr="00515ACA">
        <w:rPr>
          <w:rFonts w:ascii="Times New Roman" w:hAnsi="Times New Roman"/>
          <w:sz w:val="28"/>
          <w:szCs w:val="28"/>
        </w:rPr>
        <w:t xml:space="preserve">, </w:t>
      </w:r>
      <w:r w:rsidR="00A536CF">
        <w:rPr>
          <w:rFonts w:ascii="Times New Roman" w:hAnsi="Times New Roman"/>
          <w:sz w:val="28"/>
          <w:szCs w:val="28"/>
        </w:rPr>
        <w:t>рассмотрим проблемы прогнозирования рынка недвижимости России</w:t>
      </w:r>
      <w:r w:rsidR="00472B65">
        <w:rPr>
          <w:rFonts w:ascii="Times New Roman" w:hAnsi="Times New Roman"/>
          <w:sz w:val="28"/>
          <w:szCs w:val="28"/>
        </w:rPr>
        <w:t>. Для этого необходимо отследить эволюцию методологии прогнозирования рынка недвижимости с</w:t>
      </w:r>
      <w:r w:rsidR="00A536CF">
        <w:rPr>
          <w:rFonts w:ascii="Times New Roman" w:hAnsi="Times New Roman"/>
          <w:sz w:val="28"/>
          <w:szCs w:val="28"/>
        </w:rPr>
        <w:t xml:space="preserve"> самого начала его зарождения</w:t>
      </w:r>
      <w:r w:rsidR="00A536CF" w:rsidRPr="00515ACA">
        <w:rPr>
          <w:rFonts w:ascii="Times New Roman" w:hAnsi="Times New Roman"/>
          <w:sz w:val="28"/>
          <w:szCs w:val="28"/>
        </w:rPr>
        <w:t xml:space="preserve"> в формирующейся рыночной экономике, </w:t>
      </w:r>
      <w:r w:rsidR="00A536CF">
        <w:rPr>
          <w:rFonts w:ascii="Times New Roman" w:hAnsi="Times New Roman"/>
          <w:sz w:val="28"/>
          <w:szCs w:val="28"/>
        </w:rPr>
        <w:t xml:space="preserve">когда </w:t>
      </w:r>
      <w:r w:rsidR="005313AD" w:rsidRPr="00515ACA">
        <w:rPr>
          <w:rFonts w:ascii="Times New Roman" w:hAnsi="Times New Roman"/>
          <w:sz w:val="28"/>
          <w:szCs w:val="28"/>
        </w:rPr>
        <w:t xml:space="preserve">государство </w:t>
      </w:r>
      <w:r w:rsidR="005313AD">
        <w:rPr>
          <w:rFonts w:ascii="Times New Roman" w:hAnsi="Times New Roman"/>
          <w:sz w:val="28"/>
          <w:szCs w:val="28"/>
        </w:rPr>
        <w:t xml:space="preserve">пыталось </w:t>
      </w:r>
      <w:r w:rsidR="005313AD" w:rsidRPr="00515ACA">
        <w:rPr>
          <w:rFonts w:ascii="Times New Roman" w:hAnsi="Times New Roman"/>
          <w:sz w:val="28"/>
          <w:szCs w:val="28"/>
        </w:rPr>
        <w:t>обеспечит</w:t>
      </w:r>
      <w:r w:rsidR="005313AD">
        <w:rPr>
          <w:rFonts w:ascii="Times New Roman" w:hAnsi="Times New Roman"/>
          <w:sz w:val="28"/>
          <w:szCs w:val="28"/>
        </w:rPr>
        <w:t>ь</w:t>
      </w:r>
      <w:r w:rsidR="005313AD" w:rsidRPr="00515ACA">
        <w:rPr>
          <w:rFonts w:ascii="Times New Roman" w:hAnsi="Times New Roman"/>
          <w:sz w:val="28"/>
          <w:szCs w:val="28"/>
        </w:rPr>
        <w:t xml:space="preserve"> доступность жилья для населения </w:t>
      </w:r>
      <w:r w:rsidR="00A536CF" w:rsidRPr="00515ACA">
        <w:rPr>
          <w:rFonts w:ascii="Times New Roman" w:hAnsi="Times New Roman"/>
          <w:sz w:val="28"/>
          <w:szCs w:val="28"/>
        </w:rPr>
        <w:t>в условиях гиперинфляции и обвальной девальвации национальной валюты</w:t>
      </w:r>
      <w:r w:rsidR="005313AD" w:rsidRPr="005313AD">
        <w:rPr>
          <w:rFonts w:ascii="Times New Roman" w:hAnsi="Times New Roman"/>
          <w:sz w:val="28"/>
          <w:szCs w:val="28"/>
        </w:rPr>
        <w:t xml:space="preserve"> [2</w:t>
      </w:r>
      <w:r w:rsidR="00472B65">
        <w:rPr>
          <w:rFonts w:ascii="Times New Roman" w:hAnsi="Times New Roman"/>
          <w:sz w:val="28"/>
          <w:szCs w:val="28"/>
        </w:rPr>
        <w:t>7</w:t>
      </w:r>
      <w:r w:rsidR="005313AD" w:rsidRPr="005313AD">
        <w:rPr>
          <w:rFonts w:ascii="Times New Roman" w:hAnsi="Times New Roman"/>
          <w:sz w:val="28"/>
          <w:szCs w:val="28"/>
        </w:rPr>
        <w:t>],</w:t>
      </w:r>
      <w:r w:rsidR="00A536CF" w:rsidRPr="00515ACA">
        <w:rPr>
          <w:rFonts w:ascii="Times New Roman" w:hAnsi="Times New Roman"/>
          <w:sz w:val="28"/>
          <w:szCs w:val="28"/>
        </w:rPr>
        <w:t xml:space="preserve"> </w:t>
      </w:r>
      <w:r w:rsidR="00A536CF">
        <w:rPr>
          <w:rFonts w:ascii="Times New Roman" w:hAnsi="Times New Roman"/>
          <w:sz w:val="28"/>
          <w:szCs w:val="28"/>
        </w:rPr>
        <w:t>по сегодняшний день</w:t>
      </w:r>
      <w:r w:rsidR="00A536CF" w:rsidRPr="00515ACA">
        <w:rPr>
          <w:rFonts w:ascii="Times New Roman" w:hAnsi="Times New Roman"/>
          <w:sz w:val="28"/>
          <w:szCs w:val="28"/>
        </w:rPr>
        <w:t>.</w:t>
      </w:r>
    </w:p>
    <w:p w:rsidR="00E56951" w:rsidRPr="00515ACA" w:rsidRDefault="006F2E48" w:rsidP="006F2E48">
      <w:pPr>
        <w:spacing w:after="0" w:line="360" w:lineRule="auto"/>
        <w:ind w:firstLine="709"/>
        <w:jc w:val="both"/>
        <w:rPr>
          <w:rFonts w:ascii="Times New Roman" w:hAnsi="Times New Roman"/>
          <w:sz w:val="28"/>
          <w:szCs w:val="28"/>
        </w:rPr>
      </w:pPr>
      <w:r w:rsidRPr="00E56951">
        <w:rPr>
          <w:rFonts w:ascii="Times New Roman" w:hAnsi="Times New Roman"/>
          <w:sz w:val="28"/>
          <w:szCs w:val="28"/>
        </w:rPr>
        <w:t>С самого начала новейшей истории рынка недвижимости России (он</w:t>
      </w:r>
      <w:r w:rsidR="0060486C">
        <w:rPr>
          <w:rFonts w:ascii="Times New Roman" w:hAnsi="Times New Roman"/>
          <w:sz w:val="28"/>
          <w:szCs w:val="28"/>
        </w:rPr>
        <w:t>о</w:t>
      </w:r>
      <w:r w:rsidRPr="00E56951">
        <w:rPr>
          <w:rFonts w:ascii="Times New Roman" w:hAnsi="Times New Roman"/>
          <w:sz w:val="28"/>
          <w:szCs w:val="28"/>
        </w:rPr>
        <w:t xml:space="preserve"> датируется маем-июнем 1990 года, когда прошли первые легальные аукционные продажи кооперативных квартир в Москве) специалистами и общественностью была осознана потребность в предвидении, прогнозировании тенденций развития рынка, и в первую очередь – динамики цен на нем. </w:t>
      </w:r>
      <w:r w:rsidR="00AD7D26">
        <w:rPr>
          <w:rFonts w:ascii="Times New Roman" w:hAnsi="Times New Roman"/>
          <w:sz w:val="28"/>
          <w:szCs w:val="28"/>
        </w:rPr>
        <w:t>Н</w:t>
      </w:r>
      <w:r w:rsidR="00E56951" w:rsidRPr="00515ACA">
        <w:rPr>
          <w:rFonts w:ascii="Times New Roman" w:hAnsi="Times New Roman"/>
          <w:sz w:val="28"/>
          <w:szCs w:val="28"/>
        </w:rPr>
        <w:t xml:space="preserve">еобходимо было понять, как в формирующейся рыночной экономике, в условиях гиперинфляции и обвальной девальвации национальной валюты </w:t>
      </w:r>
      <w:r w:rsidR="00515ACA" w:rsidRPr="00515ACA">
        <w:rPr>
          <w:rFonts w:ascii="Times New Roman" w:hAnsi="Times New Roman"/>
          <w:sz w:val="28"/>
          <w:szCs w:val="28"/>
        </w:rPr>
        <w:t xml:space="preserve">государство </w:t>
      </w:r>
      <w:r w:rsidR="00E56951" w:rsidRPr="00515ACA">
        <w:rPr>
          <w:rFonts w:ascii="Times New Roman" w:hAnsi="Times New Roman"/>
          <w:sz w:val="28"/>
          <w:szCs w:val="28"/>
        </w:rPr>
        <w:t>обеспечит доступность жилья для населения</w:t>
      </w:r>
      <w:r w:rsidR="00B73922" w:rsidRPr="00515ACA">
        <w:rPr>
          <w:rFonts w:ascii="Times New Roman" w:hAnsi="Times New Roman"/>
          <w:sz w:val="28"/>
          <w:szCs w:val="28"/>
        </w:rPr>
        <w:t>.</w:t>
      </w:r>
    </w:p>
    <w:p w:rsidR="006F2E48" w:rsidRPr="00E56951" w:rsidRDefault="006F2E48" w:rsidP="006F2E48">
      <w:pPr>
        <w:spacing w:after="0" w:line="360" w:lineRule="auto"/>
        <w:ind w:firstLine="709"/>
        <w:jc w:val="both"/>
        <w:rPr>
          <w:rFonts w:ascii="Times New Roman" w:hAnsi="Times New Roman"/>
          <w:sz w:val="28"/>
          <w:szCs w:val="28"/>
        </w:rPr>
      </w:pPr>
      <w:r w:rsidRPr="00E56951">
        <w:rPr>
          <w:rFonts w:ascii="Times New Roman" w:hAnsi="Times New Roman"/>
          <w:sz w:val="28"/>
          <w:szCs w:val="28"/>
        </w:rPr>
        <w:t xml:space="preserve">В условиях стартующего, хаотического рынка в первую очередь были востребованы (и наиболее широко используются по настоящее время) экспертные предсказания – наименее формализованный метод, вызывающий обоснованное доверие в случае высказываний опытных экспертов о качественных тенденциях рынка в краткосрочном периоде </w:t>
      </w:r>
      <w:r w:rsidR="00515ACA">
        <w:rPr>
          <w:rFonts w:ascii="Times New Roman" w:hAnsi="Times New Roman"/>
          <w:sz w:val="28"/>
          <w:szCs w:val="28"/>
        </w:rPr>
        <w:t>(</w:t>
      </w:r>
      <w:r w:rsidRPr="00E56951">
        <w:rPr>
          <w:rFonts w:ascii="Times New Roman" w:hAnsi="Times New Roman"/>
          <w:sz w:val="28"/>
          <w:szCs w:val="28"/>
        </w:rPr>
        <w:t>несколько месяцев)</w:t>
      </w:r>
      <w:r w:rsidR="00515ACA">
        <w:rPr>
          <w:rFonts w:ascii="Times New Roman" w:hAnsi="Times New Roman"/>
          <w:sz w:val="28"/>
          <w:szCs w:val="28"/>
        </w:rPr>
        <w:t>. Однако этот метод вызывал</w:t>
      </w:r>
      <w:r w:rsidRPr="00E56951">
        <w:rPr>
          <w:rFonts w:ascii="Times New Roman" w:hAnsi="Times New Roman"/>
          <w:sz w:val="28"/>
          <w:szCs w:val="28"/>
        </w:rPr>
        <w:t xml:space="preserve"> </w:t>
      </w:r>
      <w:r w:rsidRPr="00E56951">
        <w:rPr>
          <w:rFonts w:ascii="Times New Roman" w:hAnsi="Times New Roman"/>
          <w:sz w:val="28"/>
          <w:szCs w:val="28"/>
        </w:rPr>
        <w:lastRenderedPageBreak/>
        <w:t>неудовлетворенность потребителей прогнозов при попытках дать количественные оценки.</w:t>
      </w:r>
    </w:p>
    <w:p w:rsidR="006F2E48" w:rsidRPr="00E56951" w:rsidRDefault="006F2E48" w:rsidP="006F2E48">
      <w:pPr>
        <w:spacing w:after="0" w:line="360" w:lineRule="auto"/>
        <w:ind w:firstLine="709"/>
        <w:jc w:val="both"/>
        <w:rPr>
          <w:rFonts w:ascii="Times New Roman" w:hAnsi="Times New Roman"/>
          <w:sz w:val="28"/>
          <w:szCs w:val="28"/>
        </w:rPr>
      </w:pPr>
      <w:r w:rsidRPr="00E56951">
        <w:rPr>
          <w:rFonts w:ascii="Times New Roman" w:hAnsi="Times New Roman"/>
          <w:sz w:val="28"/>
          <w:szCs w:val="28"/>
        </w:rPr>
        <w:t>Несмотря на то, что первые формализованные, расчетные прогнозы (среднесрочные – на 1-3 года) появились уже в 1995 году</w:t>
      </w:r>
      <w:r w:rsidR="00071666">
        <w:rPr>
          <w:rFonts w:ascii="Times New Roman" w:hAnsi="Times New Roman"/>
          <w:sz w:val="28"/>
          <w:szCs w:val="28"/>
        </w:rPr>
        <w:t xml:space="preserve"> [</w:t>
      </w:r>
      <w:r w:rsidR="00472B65">
        <w:rPr>
          <w:rFonts w:ascii="Times New Roman" w:hAnsi="Times New Roman"/>
          <w:sz w:val="28"/>
          <w:szCs w:val="28"/>
        </w:rPr>
        <w:t>34-3</w:t>
      </w:r>
      <w:r w:rsidR="00E466C0">
        <w:rPr>
          <w:rFonts w:ascii="Times New Roman" w:hAnsi="Times New Roman"/>
          <w:sz w:val="28"/>
          <w:szCs w:val="28"/>
        </w:rPr>
        <w:t>8</w:t>
      </w:r>
      <w:r w:rsidRPr="00E56951">
        <w:rPr>
          <w:rFonts w:ascii="Times New Roman" w:hAnsi="Times New Roman"/>
          <w:sz w:val="28"/>
          <w:szCs w:val="28"/>
        </w:rPr>
        <w:t>], создание и совершенствование методов прогнозирования сталкивалось и до настоящего времени сталкивается с существенными трудностями</w:t>
      </w:r>
      <w:r w:rsidR="00515ACA">
        <w:rPr>
          <w:rFonts w:ascii="Times New Roman" w:hAnsi="Times New Roman"/>
          <w:sz w:val="28"/>
          <w:szCs w:val="28"/>
        </w:rPr>
        <w:t>:</w:t>
      </w:r>
    </w:p>
    <w:p w:rsidR="00B73922" w:rsidRPr="00D62F0E" w:rsidRDefault="006F2E48" w:rsidP="00D62F0E">
      <w:pPr>
        <w:pStyle w:val="a8"/>
        <w:numPr>
          <w:ilvl w:val="0"/>
          <w:numId w:val="14"/>
        </w:numPr>
        <w:spacing w:after="0" w:line="360" w:lineRule="auto"/>
        <w:ind w:left="0" w:firstLine="709"/>
        <w:jc w:val="both"/>
        <w:rPr>
          <w:rFonts w:ascii="Times New Roman" w:hAnsi="Times New Roman"/>
          <w:sz w:val="28"/>
          <w:szCs w:val="28"/>
        </w:rPr>
      </w:pPr>
      <w:r w:rsidRPr="00D62F0E">
        <w:rPr>
          <w:rFonts w:ascii="Times New Roman" w:hAnsi="Times New Roman"/>
          <w:i/>
          <w:sz w:val="28"/>
          <w:szCs w:val="28"/>
        </w:rPr>
        <w:t>Неприспособленность сложившихся в плановой экономике методов народно-хозяйственного прогнозирования на основе отраслевых балансов к прогнозированию в условиях рыночной экономики.</w:t>
      </w:r>
      <w:r w:rsidRPr="00D62F0E">
        <w:rPr>
          <w:rFonts w:ascii="Times New Roman" w:hAnsi="Times New Roman"/>
          <w:sz w:val="28"/>
          <w:szCs w:val="28"/>
        </w:rPr>
        <w:t xml:space="preserve"> </w:t>
      </w:r>
      <w:r w:rsidR="00B73922" w:rsidRPr="00D62F0E">
        <w:rPr>
          <w:rFonts w:ascii="Times New Roman" w:hAnsi="Times New Roman"/>
          <w:sz w:val="28"/>
          <w:szCs w:val="28"/>
        </w:rPr>
        <w:t xml:space="preserve">Примером такой неприспособленности являются многочисленные попытки прогнозирования развития строительного комплекса как отрасли народного хозяйства в отрыве от макросистемы - рынка недвижимости, включающей этот комплекс в качестве производственной подсистемы наряду с подсистемой финансирования оборота </w:t>
      </w:r>
      <w:r w:rsidR="007F645C" w:rsidRPr="00D62F0E">
        <w:rPr>
          <w:rFonts w:ascii="Times New Roman" w:hAnsi="Times New Roman"/>
          <w:sz w:val="28"/>
          <w:szCs w:val="28"/>
        </w:rPr>
        <w:t>недвижимости</w:t>
      </w:r>
      <w:r w:rsidR="00B73922" w:rsidRPr="00D62F0E">
        <w:rPr>
          <w:rFonts w:ascii="Times New Roman" w:hAnsi="Times New Roman"/>
          <w:sz w:val="28"/>
          <w:szCs w:val="28"/>
        </w:rPr>
        <w:t xml:space="preserve"> из доходов и накоплений граждан, ипотечного кредитования и других источников.</w:t>
      </w:r>
    </w:p>
    <w:p w:rsidR="00D62F0E" w:rsidRPr="00D62F0E" w:rsidRDefault="00D62F0E" w:rsidP="00D62F0E">
      <w:pPr>
        <w:pStyle w:val="a8"/>
        <w:numPr>
          <w:ilvl w:val="0"/>
          <w:numId w:val="14"/>
        </w:numPr>
        <w:spacing w:after="0" w:line="360" w:lineRule="auto"/>
        <w:ind w:left="0" w:firstLine="709"/>
        <w:jc w:val="both"/>
        <w:rPr>
          <w:rFonts w:ascii="Times New Roman" w:hAnsi="Times New Roman"/>
          <w:i/>
          <w:sz w:val="28"/>
          <w:szCs w:val="28"/>
        </w:rPr>
      </w:pPr>
      <w:r w:rsidRPr="00D62F0E">
        <w:rPr>
          <w:rFonts w:ascii="Times New Roman" w:hAnsi="Times New Roman"/>
          <w:i/>
          <w:sz w:val="28"/>
          <w:szCs w:val="28"/>
        </w:rPr>
        <w:t>Неприспособленность стандартных эконометрических методов к прогнозированию тенденций рынка недвижимости в современных условиях.</w:t>
      </w:r>
    </w:p>
    <w:p w:rsidR="005A0171" w:rsidRDefault="005A0171" w:rsidP="00454C6B">
      <w:pPr>
        <w:spacing w:after="0" w:line="360" w:lineRule="auto"/>
        <w:ind w:firstLine="709"/>
        <w:jc w:val="both"/>
        <w:rPr>
          <w:rFonts w:ascii="Times New Roman" w:hAnsi="Times New Roman"/>
          <w:sz w:val="28"/>
          <w:szCs w:val="28"/>
        </w:rPr>
      </w:pPr>
      <w:r w:rsidRPr="00E56951">
        <w:rPr>
          <w:rFonts w:ascii="Times New Roman" w:hAnsi="Times New Roman"/>
          <w:sz w:val="28"/>
          <w:szCs w:val="28"/>
        </w:rPr>
        <w:t>В новейшей истории России отмечено два долгосрочных цикла продолжительностью около 10 лет</w:t>
      </w:r>
      <w:r w:rsidR="00454C6B">
        <w:rPr>
          <w:rFonts w:ascii="Times New Roman" w:hAnsi="Times New Roman"/>
          <w:sz w:val="28"/>
          <w:szCs w:val="28"/>
        </w:rPr>
        <w:t xml:space="preserve"> </w:t>
      </w:r>
      <w:r w:rsidR="00454C6B" w:rsidRPr="00E56951">
        <w:rPr>
          <w:rFonts w:ascii="Times New Roman" w:hAnsi="Times New Roman"/>
          <w:sz w:val="28"/>
          <w:szCs w:val="28"/>
        </w:rPr>
        <w:t>(рис. 1)</w:t>
      </w:r>
      <w:r w:rsidRPr="00E56951">
        <w:rPr>
          <w:rFonts w:ascii="Times New Roman" w:hAnsi="Times New Roman"/>
          <w:sz w:val="28"/>
          <w:szCs w:val="28"/>
        </w:rPr>
        <w:t xml:space="preserve">. </w:t>
      </w:r>
    </w:p>
    <w:p w:rsidR="00B31E97" w:rsidRDefault="00B31E97" w:rsidP="00454C6B">
      <w:pPr>
        <w:spacing w:after="0" w:line="360" w:lineRule="auto"/>
        <w:ind w:firstLine="709"/>
        <w:jc w:val="both"/>
        <w:rPr>
          <w:sz w:val="28"/>
          <w:szCs w:val="28"/>
        </w:rPr>
      </w:pPr>
    </w:p>
    <w:p w:rsidR="006F2E48" w:rsidRPr="00E56951" w:rsidRDefault="00454C6B" w:rsidP="006F2E48">
      <w:pPr>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drawing>
          <wp:anchor distT="0" distB="0" distL="114300" distR="114300" simplePos="0" relativeHeight="251663360" behindDoc="0" locked="0" layoutInCell="1" allowOverlap="1">
            <wp:simplePos x="0" y="0"/>
            <wp:positionH relativeFrom="column">
              <wp:posOffset>-2540</wp:posOffset>
            </wp:positionH>
            <wp:positionV relativeFrom="paragraph">
              <wp:posOffset>11430</wp:posOffset>
            </wp:positionV>
            <wp:extent cx="6343650" cy="3302000"/>
            <wp:effectExtent l="19050" t="0" r="19050" b="0"/>
            <wp:wrapNone/>
            <wp:docPr id="40"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rsidR="006F2E48" w:rsidRPr="00E56951" w:rsidRDefault="006F2E48" w:rsidP="006F2E48">
      <w:pPr>
        <w:spacing w:after="0" w:line="360" w:lineRule="auto"/>
        <w:ind w:firstLine="709"/>
        <w:jc w:val="both"/>
        <w:rPr>
          <w:rFonts w:ascii="Times New Roman" w:hAnsi="Times New Roman"/>
          <w:sz w:val="28"/>
          <w:szCs w:val="28"/>
        </w:rPr>
      </w:pPr>
    </w:p>
    <w:p w:rsidR="006F2E48" w:rsidRPr="00E56951" w:rsidRDefault="006F2E48" w:rsidP="006F2E48">
      <w:pPr>
        <w:spacing w:after="0" w:line="360" w:lineRule="auto"/>
        <w:ind w:firstLine="709"/>
        <w:jc w:val="both"/>
        <w:rPr>
          <w:rFonts w:ascii="Times New Roman" w:hAnsi="Times New Roman"/>
          <w:sz w:val="28"/>
          <w:szCs w:val="28"/>
        </w:rPr>
      </w:pPr>
    </w:p>
    <w:p w:rsidR="006F2E48" w:rsidRPr="00E56951" w:rsidRDefault="006F2E48" w:rsidP="006F2E48">
      <w:pPr>
        <w:spacing w:after="0" w:line="360" w:lineRule="auto"/>
        <w:ind w:firstLine="709"/>
        <w:jc w:val="both"/>
        <w:rPr>
          <w:rFonts w:ascii="Times New Roman" w:hAnsi="Times New Roman"/>
          <w:sz w:val="28"/>
          <w:szCs w:val="28"/>
        </w:rPr>
      </w:pPr>
    </w:p>
    <w:p w:rsidR="006F2E48" w:rsidRPr="00E56951" w:rsidRDefault="006F2E48" w:rsidP="006F2E48">
      <w:pPr>
        <w:spacing w:after="0" w:line="360" w:lineRule="auto"/>
        <w:ind w:firstLine="709"/>
        <w:jc w:val="both"/>
        <w:rPr>
          <w:rFonts w:ascii="Times New Roman" w:hAnsi="Times New Roman"/>
          <w:sz w:val="28"/>
          <w:szCs w:val="28"/>
        </w:rPr>
      </w:pPr>
    </w:p>
    <w:p w:rsidR="006F2E48" w:rsidRPr="00E56951" w:rsidRDefault="006F2E48" w:rsidP="006F2E48">
      <w:pPr>
        <w:spacing w:after="0" w:line="360" w:lineRule="auto"/>
        <w:ind w:firstLine="709"/>
        <w:jc w:val="both"/>
        <w:rPr>
          <w:rFonts w:ascii="Times New Roman" w:hAnsi="Times New Roman"/>
          <w:sz w:val="28"/>
          <w:szCs w:val="28"/>
        </w:rPr>
      </w:pPr>
    </w:p>
    <w:p w:rsidR="006F2E48" w:rsidRPr="00E56951" w:rsidRDefault="006F2E48" w:rsidP="006F2E48">
      <w:pPr>
        <w:spacing w:after="0" w:line="360" w:lineRule="auto"/>
        <w:ind w:firstLine="709"/>
        <w:jc w:val="both"/>
        <w:rPr>
          <w:rFonts w:ascii="Times New Roman" w:hAnsi="Times New Roman"/>
          <w:sz w:val="28"/>
          <w:szCs w:val="28"/>
        </w:rPr>
      </w:pPr>
    </w:p>
    <w:p w:rsidR="006F2E48" w:rsidRPr="00E56951" w:rsidRDefault="006F2E48" w:rsidP="006F2E48">
      <w:pPr>
        <w:spacing w:after="0" w:line="360" w:lineRule="auto"/>
        <w:ind w:firstLine="709"/>
        <w:jc w:val="both"/>
        <w:rPr>
          <w:rFonts w:ascii="Times New Roman" w:hAnsi="Times New Roman"/>
          <w:sz w:val="28"/>
          <w:szCs w:val="28"/>
        </w:rPr>
      </w:pPr>
    </w:p>
    <w:p w:rsidR="006F2E48" w:rsidRPr="00E56951" w:rsidRDefault="006F2E48" w:rsidP="006F2E48">
      <w:pPr>
        <w:spacing w:after="0" w:line="360" w:lineRule="auto"/>
        <w:ind w:firstLine="709"/>
        <w:jc w:val="both"/>
        <w:rPr>
          <w:rFonts w:ascii="Times New Roman" w:hAnsi="Times New Roman"/>
          <w:sz w:val="28"/>
          <w:szCs w:val="28"/>
        </w:rPr>
      </w:pPr>
    </w:p>
    <w:p w:rsidR="006F2E48" w:rsidRPr="00E56951" w:rsidRDefault="006F2E48" w:rsidP="006F2E48">
      <w:pPr>
        <w:spacing w:after="0" w:line="360" w:lineRule="auto"/>
        <w:ind w:firstLine="709"/>
        <w:jc w:val="both"/>
        <w:rPr>
          <w:rFonts w:ascii="Times New Roman" w:hAnsi="Times New Roman"/>
          <w:sz w:val="28"/>
          <w:szCs w:val="28"/>
        </w:rPr>
      </w:pPr>
    </w:p>
    <w:p w:rsidR="00B31E97" w:rsidRDefault="00B31E97" w:rsidP="00454C6B">
      <w:pPr>
        <w:spacing w:after="0" w:line="360" w:lineRule="auto"/>
        <w:jc w:val="both"/>
        <w:rPr>
          <w:rFonts w:ascii="Times New Roman" w:hAnsi="Times New Roman"/>
          <w:b/>
          <w:bCs/>
          <w:sz w:val="28"/>
          <w:szCs w:val="28"/>
        </w:rPr>
      </w:pPr>
    </w:p>
    <w:p w:rsidR="00B31E97" w:rsidRDefault="00B31E97" w:rsidP="00454C6B">
      <w:pPr>
        <w:spacing w:after="0" w:line="360" w:lineRule="auto"/>
        <w:jc w:val="both"/>
        <w:rPr>
          <w:rFonts w:ascii="Times New Roman" w:hAnsi="Times New Roman"/>
          <w:b/>
          <w:bCs/>
          <w:sz w:val="28"/>
          <w:szCs w:val="28"/>
        </w:rPr>
      </w:pPr>
    </w:p>
    <w:p w:rsidR="006F2E48" w:rsidRDefault="006F2E48" w:rsidP="00454C6B">
      <w:pPr>
        <w:spacing w:after="0" w:line="360" w:lineRule="auto"/>
        <w:jc w:val="both"/>
        <w:rPr>
          <w:rFonts w:ascii="Times New Roman" w:hAnsi="Times New Roman"/>
          <w:b/>
          <w:bCs/>
          <w:sz w:val="28"/>
          <w:szCs w:val="28"/>
        </w:rPr>
      </w:pPr>
      <w:r w:rsidRPr="00E56951">
        <w:rPr>
          <w:rFonts w:ascii="Times New Roman" w:hAnsi="Times New Roman"/>
          <w:b/>
          <w:bCs/>
          <w:sz w:val="28"/>
          <w:szCs w:val="28"/>
        </w:rPr>
        <w:t>Рис. 1. Индексы роста долларовых цен на рынке жилья Москвы в 1990-2012 годах</w:t>
      </w:r>
    </w:p>
    <w:p w:rsidR="00454C6B" w:rsidRPr="00E56951" w:rsidRDefault="00454C6B" w:rsidP="00454C6B">
      <w:pPr>
        <w:spacing w:after="0" w:line="360" w:lineRule="auto"/>
        <w:ind w:firstLine="709"/>
        <w:jc w:val="both"/>
        <w:rPr>
          <w:rFonts w:ascii="Times New Roman" w:hAnsi="Times New Roman"/>
          <w:sz w:val="28"/>
          <w:szCs w:val="28"/>
        </w:rPr>
      </w:pPr>
      <w:r w:rsidRPr="00E56951">
        <w:rPr>
          <w:rFonts w:ascii="Times New Roman" w:hAnsi="Times New Roman"/>
          <w:sz w:val="28"/>
          <w:szCs w:val="28"/>
        </w:rPr>
        <w:t>Если отмерять начало и конец цикла по нижним точкам уровня цен, то в Москве в фазе роста первого десятилетнего цикла (июнь 1990 – август 1998 г.) цены выросли (в долларах) в 12 раз, второго (июнь 2000 – октябрь 2008 г.) – в 11,5 раза</w:t>
      </w:r>
      <w:r>
        <w:rPr>
          <w:rFonts w:ascii="Times New Roman" w:hAnsi="Times New Roman"/>
          <w:sz w:val="28"/>
          <w:szCs w:val="28"/>
        </w:rPr>
        <w:t>.</w:t>
      </w:r>
      <w:r w:rsidRPr="00E56951">
        <w:rPr>
          <w:rFonts w:ascii="Times New Roman" w:hAnsi="Times New Roman"/>
          <w:sz w:val="28"/>
          <w:szCs w:val="28"/>
        </w:rPr>
        <w:t xml:space="preserve"> </w:t>
      </w:r>
      <w:r>
        <w:rPr>
          <w:rFonts w:ascii="Times New Roman" w:hAnsi="Times New Roman"/>
          <w:sz w:val="28"/>
          <w:szCs w:val="28"/>
        </w:rPr>
        <w:t>Отмеченный</w:t>
      </w:r>
      <w:r w:rsidRPr="00E56951">
        <w:rPr>
          <w:rFonts w:ascii="Times New Roman" w:hAnsi="Times New Roman"/>
          <w:sz w:val="28"/>
          <w:szCs w:val="28"/>
        </w:rPr>
        <w:t xml:space="preserve"> рост по стадиям динамики был </w:t>
      </w:r>
      <w:proofErr w:type="gramStart"/>
      <w:r w:rsidRPr="00E56951">
        <w:rPr>
          <w:rFonts w:ascii="Times New Roman" w:hAnsi="Times New Roman"/>
          <w:sz w:val="28"/>
          <w:szCs w:val="28"/>
        </w:rPr>
        <w:t>существенно неравномерным</w:t>
      </w:r>
      <w:proofErr w:type="gramEnd"/>
      <w:r w:rsidRPr="00E56951">
        <w:rPr>
          <w:rFonts w:ascii="Times New Roman" w:hAnsi="Times New Roman"/>
          <w:sz w:val="28"/>
          <w:szCs w:val="28"/>
        </w:rPr>
        <w:t xml:space="preserve"> (табл. 1)</w:t>
      </w:r>
      <w:r>
        <w:rPr>
          <w:rFonts w:ascii="Times New Roman" w:hAnsi="Times New Roman"/>
          <w:sz w:val="28"/>
          <w:szCs w:val="28"/>
        </w:rPr>
        <w:t xml:space="preserve">.  </w:t>
      </w:r>
    </w:p>
    <w:p w:rsidR="00454C6B" w:rsidRDefault="00454C6B" w:rsidP="00454C6B">
      <w:pPr>
        <w:pStyle w:val="a3"/>
        <w:spacing w:line="360" w:lineRule="auto"/>
        <w:ind w:firstLine="709"/>
        <w:jc w:val="both"/>
        <w:rPr>
          <w:sz w:val="28"/>
          <w:szCs w:val="28"/>
        </w:rPr>
      </w:pPr>
      <w:r w:rsidRPr="00E56951">
        <w:rPr>
          <w:sz w:val="28"/>
          <w:szCs w:val="28"/>
        </w:rPr>
        <w:t xml:space="preserve">Понятие «стадия цикла </w:t>
      </w:r>
      <w:r w:rsidR="00C85DC3">
        <w:rPr>
          <w:sz w:val="28"/>
          <w:szCs w:val="28"/>
        </w:rPr>
        <w:t>рынка недвижимости</w:t>
      </w:r>
      <w:r w:rsidRPr="00E56951">
        <w:rPr>
          <w:sz w:val="28"/>
          <w:szCs w:val="28"/>
        </w:rPr>
        <w:t>» введено нами</w:t>
      </w:r>
      <w:r>
        <w:rPr>
          <w:rFonts w:eastAsia="Andale Sans UI"/>
          <w:sz w:val="28"/>
          <w:szCs w:val="28"/>
        </w:rPr>
        <w:t xml:space="preserve"> </w:t>
      </w:r>
      <w:r>
        <w:rPr>
          <w:sz w:val="28"/>
          <w:szCs w:val="28"/>
        </w:rPr>
        <w:t>[</w:t>
      </w:r>
      <w:r w:rsidR="00E466C0">
        <w:rPr>
          <w:sz w:val="28"/>
          <w:szCs w:val="28"/>
        </w:rPr>
        <w:t>34</w:t>
      </w:r>
      <w:r w:rsidRPr="00E56951">
        <w:rPr>
          <w:sz w:val="28"/>
          <w:szCs w:val="28"/>
        </w:rPr>
        <w:t>] в целях повышения точности прогнозирования и обозначает отрезки динамики с приблизительно одинаковым темпом роста цен.</w:t>
      </w:r>
    </w:p>
    <w:p w:rsidR="00454C6B" w:rsidRPr="00E56951" w:rsidRDefault="00454C6B" w:rsidP="006F2E48">
      <w:pPr>
        <w:spacing w:after="0" w:line="240" w:lineRule="auto"/>
        <w:jc w:val="center"/>
        <w:rPr>
          <w:rFonts w:ascii="Times New Roman" w:hAnsi="Times New Roman"/>
          <w:b/>
          <w:bCs/>
          <w:sz w:val="28"/>
          <w:szCs w:val="28"/>
        </w:rPr>
      </w:pPr>
    </w:p>
    <w:p w:rsidR="006F2E48" w:rsidRPr="00E56951" w:rsidRDefault="006F2E48" w:rsidP="007F4EE8">
      <w:pPr>
        <w:spacing w:after="0" w:line="360" w:lineRule="auto"/>
        <w:jc w:val="center"/>
        <w:rPr>
          <w:rFonts w:ascii="Times New Roman" w:hAnsi="Times New Roman"/>
          <w:b/>
          <w:bCs/>
          <w:sz w:val="28"/>
          <w:szCs w:val="28"/>
        </w:rPr>
      </w:pPr>
      <w:r w:rsidRPr="00E56951">
        <w:rPr>
          <w:rFonts w:ascii="Times New Roman" w:hAnsi="Times New Roman"/>
          <w:b/>
          <w:bCs/>
          <w:sz w:val="28"/>
          <w:szCs w:val="28"/>
        </w:rPr>
        <w:t>Табл</w:t>
      </w:r>
      <w:r w:rsidR="007F4EE8">
        <w:rPr>
          <w:rFonts w:ascii="Times New Roman" w:hAnsi="Times New Roman"/>
          <w:b/>
          <w:bCs/>
          <w:sz w:val="28"/>
          <w:szCs w:val="28"/>
        </w:rPr>
        <w:t>ица</w:t>
      </w:r>
      <w:r w:rsidRPr="00E56951">
        <w:rPr>
          <w:rFonts w:ascii="Times New Roman" w:hAnsi="Times New Roman"/>
          <w:b/>
          <w:bCs/>
          <w:sz w:val="28"/>
          <w:szCs w:val="28"/>
        </w:rPr>
        <w:t xml:space="preserve"> 1. Темпы роста цен на жилье в Москве на различных стадиях фазы роста второго долгосрочного цикла</w:t>
      </w:r>
    </w:p>
    <w:p w:rsidR="006F2E48" w:rsidRPr="00E56951" w:rsidRDefault="006F2E48" w:rsidP="006F2E48">
      <w:pPr>
        <w:spacing w:after="0" w:line="240" w:lineRule="auto"/>
        <w:jc w:val="center"/>
        <w:rPr>
          <w:rFonts w:ascii="Times New Roman" w:hAnsi="Times New Roman"/>
          <w:sz w:val="28"/>
          <w:szCs w:val="28"/>
        </w:rPr>
      </w:pPr>
    </w:p>
    <w:tbl>
      <w:tblPr>
        <w:tblW w:w="9750" w:type="dxa"/>
        <w:jc w:val="center"/>
        <w:tblInd w:w="-2523" w:type="dxa"/>
        <w:tblCellMar>
          <w:left w:w="0" w:type="dxa"/>
          <w:right w:w="0" w:type="dxa"/>
        </w:tblCellMar>
        <w:tblLook w:val="04A0"/>
      </w:tblPr>
      <w:tblGrid>
        <w:gridCol w:w="3475"/>
        <w:gridCol w:w="3475"/>
        <w:gridCol w:w="2800"/>
      </w:tblGrid>
      <w:tr w:rsidR="006F2E48" w:rsidRPr="00E56951" w:rsidTr="00B31E97">
        <w:trPr>
          <w:trHeight w:val="284"/>
          <w:jc w:val="center"/>
        </w:trPr>
        <w:tc>
          <w:tcPr>
            <w:tcW w:w="6950" w:type="dxa"/>
            <w:gridSpan w:val="2"/>
            <w:tcBorders>
              <w:top w:val="single" w:sz="8" w:space="0" w:color="000000"/>
              <w:left w:val="single" w:sz="8" w:space="0" w:color="000000"/>
              <w:bottom w:val="single" w:sz="8" w:space="0" w:color="000000"/>
              <w:right w:val="single" w:sz="8" w:space="0" w:color="000000"/>
            </w:tcBorders>
            <w:shd w:val="clear" w:color="auto" w:fill="auto"/>
            <w:tcMar>
              <w:top w:w="16" w:type="dxa"/>
              <w:left w:w="108" w:type="dxa"/>
              <w:bottom w:w="0" w:type="dxa"/>
              <w:right w:w="108" w:type="dxa"/>
            </w:tcMar>
            <w:hideMark/>
          </w:tcPr>
          <w:p w:rsidR="006F2E48" w:rsidRPr="00E56951" w:rsidRDefault="006F2E48" w:rsidP="005A0171">
            <w:pPr>
              <w:spacing w:after="0" w:line="240" w:lineRule="auto"/>
              <w:jc w:val="center"/>
              <w:textAlignment w:val="baseline"/>
              <w:rPr>
                <w:rFonts w:ascii="Arial" w:hAnsi="Arial" w:cs="Arial"/>
                <w:sz w:val="24"/>
                <w:szCs w:val="24"/>
                <w:lang w:eastAsia="ru-RU"/>
              </w:rPr>
            </w:pPr>
            <w:r w:rsidRPr="00E56951">
              <w:rPr>
                <w:rFonts w:ascii="Times New Roman" w:hAnsi="Times New Roman"/>
                <w:b/>
                <w:bCs/>
                <w:kern w:val="24"/>
                <w:sz w:val="24"/>
                <w:szCs w:val="24"/>
                <w:lang w:eastAsia="ru-RU"/>
              </w:rPr>
              <w:t>Стадия</w:t>
            </w:r>
            <w:r w:rsidRPr="00E56951">
              <w:rPr>
                <w:kern w:val="24"/>
                <w:sz w:val="24"/>
                <w:szCs w:val="24"/>
                <w:lang w:eastAsia="ru-RU"/>
              </w:rPr>
              <w:t xml:space="preserve"> </w:t>
            </w:r>
          </w:p>
        </w:tc>
        <w:tc>
          <w:tcPr>
            <w:tcW w:w="2800" w:type="dxa"/>
            <w:vMerge w:val="restart"/>
            <w:tcBorders>
              <w:top w:val="single" w:sz="8" w:space="0" w:color="000000"/>
              <w:left w:val="single" w:sz="8" w:space="0" w:color="000000"/>
              <w:bottom w:val="single" w:sz="8" w:space="0" w:color="000000"/>
              <w:right w:val="single" w:sz="8" w:space="0" w:color="000000"/>
            </w:tcBorders>
            <w:shd w:val="clear" w:color="auto" w:fill="auto"/>
            <w:tcMar>
              <w:top w:w="16" w:type="dxa"/>
              <w:left w:w="108" w:type="dxa"/>
              <w:bottom w:w="0" w:type="dxa"/>
              <w:right w:w="108" w:type="dxa"/>
            </w:tcMar>
            <w:vAlign w:val="center"/>
            <w:hideMark/>
          </w:tcPr>
          <w:p w:rsidR="006F2E48" w:rsidRPr="00E56951" w:rsidRDefault="006F2E48" w:rsidP="00454C6B">
            <w:pPr>
              <w:spacing w:after="0" w:line="240" w:lineRule="auto"/>
              <w:jc w:val="center"/>
              <w:textAlignment w:val="baseline"/>
              <w:rPr>
                <w:rFonts w:ascii="Arial" w:hAnsi="Arial" w:cs="Arial"/>
                <w:sz w:val="24"/>
                <w:szCs w:val="24"/>
                <w:lang w:eastAsia="ru-RU"/>
              </w:rPr>
            </w:pPr>
            <w:r w:rsidRPr="00E56951">
              <w:rPr>
                <w:rFonts w:ascii="Times New Roman" w:hAnsi="Times New Roman"/>
                <w:b/>
                <w:bCs/>
                <w:kern w:val="24"/>
                <w:sz w:val="24"/>
                <w:szCs w:val="24"/>
                <w:lang w:eastAsia="ru-RU"/>
              </w:rPr>
              <w:t>Прирост цен, %</w:t>
            </w:r>
          </w:p>
        </w:tc>
      </w:tr>
      <w:tr w:rsidR="006F2E48" w:rsidRPr="00E56951" w:rsidTr="00472B65">
        <w:trPr>
          <w:trHeight w:val="284"/>
          <w:jc w:val="center"/>
        </w:trPr>
        <w:tc>
          <w:tcPr>
            <w:tcW w:w="3475" w:type="dxa"/>
            <w:tcBorders>
              <w:top w:val="single" w:sz="8" w:space="0" w:color="000000"/>
              <w:left w:val="single" w:sz="8" w:space="0" w:color="000000"/>
              <w:bottom w:val="single" w:sz="8" w:space="0" w:color="000000"/>
              <w:right w:val="single" w:sz="8" w:space="0" w:color="000000"/>
            </w:tcBorders>
            <w:shd w:val="clear" w:color="auto" w:fill="auto"/>
            <w:tcMar>
              <w:top w:w="16" w:type="dxa"/>
              <w:left w:w="108" w:type="dxa"/>
              <w:bottom w:w="0" w:type="dxa"/>
              <w:right w:w="108" w:type="dxa"/>
            </w:tcMar>
            <w:hideMark/>
          </w:tcPr>
          <w:p w:rsidR="006F2E48" w:rsidRPr="00E56951" w:rsidRDefault="00454C6B" w:rsidP="005A0171">
            <w:pPr>
              <w:spacing w:after="0" w:line="240" w:lineRule="auto"/>
              <w:jc w:val="center"/>
              <w:textAlignment w:val="baseline"/>
              <w:rPr>
                <w:rFonts w:ascii="Arial" w:hAnsi="Arial" w:cs="Arial"/>
                <w:sz w:val="24"/>
                <w:szCs w:val="24"/>
                <w:lang w:eastAsia="ru-RU"/>
              </w:rPr>
            </w:pPr>
            <w:r w:rsidRPr="00E56951">
              <w:rPr>
                <w:rFonts w:ascii="Times New Roman" w:hAnsi="Times New Roman"/>
                <w:b/>
                <w:bCs/>
                <w:kern w:val="24"/>
                <w:sz w:val="24"/>
                <w:szCs w:val="24"/>
                <w:lang w:eastAsia="ru-RU"/>
              </w:rPr>
              <w:t>Начало</w:t>
            </w:r>
            <w:r w:rsidR="006F2E48" w:rsidRPr="00E56951">
              <w:rPr>
                <w:kern w:val="24"/>
                <w:sz w:val="24"/>
                <w:szCs w:val="24"/>
                <w:lang w:eastAsia="ru-RU"/>
              </w:rPr>
              <w:t xml:space="preserve"> </w:t>
            </w:r>
          </w:p>
        </w:tc>
        <w:tc>
          <w:tcPr>
            <w:tcW w:w="3475" w:type="dxa"/>
            <w:tcBorders>
              <w:top w:val="single" w:sz="8" w:space="0" w:color="000000"/>
              <w:left w:val="single" w:sz="8" w:space="0" w:color="000000"/>
              <w:bottom w:val="single" w:sz="8" w:space="0" w:color="000000"/>
              <w:right w:val="single" w:sz="8" w:space="0" w:color="000000"/>
            </w:tcBorders>
            <w:shd w:val="clear" w:color="auto" w:fill="auto"/>
            <w:tcMar>
              <w:top w:w="16" w:type="dxa"/>
              <w:left w:w="108" w:type="dxa"/>
              <w:bottom w:w="0" w:type="dxa"/>
              <w:right w:w="108" w:type="dxa"/>
            </w:tcMar>
            <w:hideMark/>
          </w:tcPr>
          <w:p w:rsidR="006F2E48" w:rsidRPr="00E56951" w:rsidRDefault="00454C6B" w:rsidP="005A0171">
            <w:pPr>
              <w:spacing w:after="0" w:line="240" w:lineRule="auto"/>
              <w:jc w:val="center"/>
              <w:textAlignment w:val="baseline"/>
              <w:rPr>
                <w:rFonts w:ascii="Arial" w:hAnsi="Arial" w:cs="Arial"/>
                <w:sz w:val="24"/>
                <w:szCs w:val="24"/>
                <w:lang w:eastAsia="ru-RU"/>
              </w:rPr>
            </w:pPr>
            <w:r w:rsidRPr="00E56951">
              <w:rPr>
                <w:rFonts w:ascii="Times New Roman" w:hAnsi="Times New Roman"/>
                <w:b/>
                <w:bCs/>
                <w:kern w:val="24"/>
                <w:sz w:val="24"/>
                <w:szCs w:val="24"/>
                <w:lang w:eastAsia="ru-RU"/>
              </w:rPr>
              <w:t>Конец</w:t>
            </w:r>
            <w:r w:rsidR="006F2E48" w:rsidRPr="00E56951">
              <w:rPr>
                <w:kern w:val="24"/>
                <w:sz w:val="24"/>
                <w:szCs w:val="24"/>
                <w:lang w:eastAsia="ru-RU"/>
              </w:rPr>
              <w:t xml:space="preserve"> </w:t>
            </w:r>
          </w:p>
        </w:tc>
        <w:tc>
          <w:tcPr>
            <w:tcW w:w="2800" w:type="dxa"/>
            <w:vMerge/>
            <w:tcBorders>
              <w:top w:val="single" w:sz="8" w:space="0" w:color="000000"/>
              <w:left w:val="single" w:sz="8" w:space="0" w:color="000000"/>
              <w:bottom w:val="single" w:sz="8" w:space="0" w:color="000000"/>
              <w:right w:val="single" w:sz="8" w:space="0" w:color="000000"/>
            </w:tcBorders>
            <w:vAlign w:val="center"/>
            <w:hideMark/>
          </w:tcPr>
          <w:p w:rsidR="006F2E48" w:rsidRPr="00E56951" w:rsidRDefault="006F2E48" w:rsidP="005A0171">
            <w:pPr>
              <w:spacing w:after="0" w:line="240" w:lineRule="auto"/>
              <w:rPr>
                <w:rFonts w:ascii="Arial" w:hAnsi="Arial" w:cs="Arial"/>
                <w:sz w:val="24"/>
                <w:szCs w:val="24"/>
                <w:lang w:eastAsia="ru-RU"/>
              </w:rPr>
            </w:pPr>
          </w:p>
        </w:tc>
      </w:tr>
      <w:tr w:rsidR="006F2E48" w:rsidRPr="00E56951" w:rsidTr="00472B65">
        <w:trPr>
          <w:trHeight w:val="284"/>
          <w:jc w:val="center"/>
        </w:trPr>
        <w:tc>
          <w:tcPr>
            <w:tcW w:w="3475" w:type="dxa"/>
            <w:tcBorders>
              <w:top w:val="single" w:sz="8" w:space="0" w:color="000000"/>
              <w:left w:val="single" w:sz="8" w:space="0" w:color="000000"/>
              <w:bottom w:val="single" w:sz="8" w:space="0" w:color="000000"/>
              <w:right w:val="single" w:sz="8" w:space="0" w:color="000000"/>
            </w:tcBorders>
            <w:shd w:val="clear" w:color="auto" w:fill="auto"/>
            <w:tcMar>
              <w:top w:w="16" w:type="dxa"/>
              <w:left w:w="108" w:type="dxa"/>
              <w:bottom w:w="0" w:type="dxa"/>
              <w:right w:w="108" w:type="dxa"/>
            </w:tcMar>
            <w:hideMark/>
          </w:tcPr>
          <w:p w:rsidR="006F2E48" w:rsidRPr="00E56951" w:rsidRDefault="006F2E48" w:rsidP="005A0171">
            <w:pPr>
              <w:spacing w:after="0" w:line="240" w:lineRule="auto"/>
              <w:jc w:val="center"/>
              <w:textAlignment w:val="baseline"/>
              <w:rPr>
                <w:rFonts w:ascii="Arial" w:hAnsi="Arial" w:cs="Arial"/>
                <w:sz w:val="24"/>
                <w:szCs w:val="24"/>
                <w:lang w:eastAsia="ru-RU"/>
              </w:rPr>
            </w:pPr>
            <w:r w:rsidRPr="00E56951">
              <w:rPr>
                <w:rFonts w:ascii="Times New Roman" w:hAnsi="Times New Roman"/>
                <w:kern w:val="24"/>
                <w:sz w:val="24"/>
                <w:szCs w:val="24"/>
                <w:lang w:eastAsia="ru-RU"/>
              </w:rPr>
              <w:t>июль 2000</w:t>
            </w:r>
            <w:r w:rsidRPr="00E56951">
              <w:rPr>
                <w:kern w:val="24"/>
                <w:sz w:val="24"/>
                <w:szCs w:val="24"/>
                <w:lang w:eastAsia="ru-RU"/>
              </w:rPr>
              <w:t xml:space="preserve"> </w:t>
            </w:r>
          </w:p>
        </w:tc>
        <w:tc>
          <w:tcPr>
            <w:tcW w:w="3475" w:type="dxa"/>
            <w:tcBorders>
              <w:top w:val="single" w:sz="8" w:space="0" w:color="000000"/>
              <w:left w:val="single" w:sz="8" w:space="0" w:color="000000"/>
              <w:bottom w:val="single" w:sz="8" w:space="0" w:color="000000"/>
              <w:right w:val="single" w:sz="8" w:space="0" w:color="000000"/>
            </w:tcBorders>
            <w:shd w:val="clear" w:color="auto" w:fill="auto"/>
            <w:tcMar>
              <w:top w:w="16" w:type="dxa"/>
              <w:left w:w="108" w:type="dxa"/>
              <w:bottom w:w="0" w:type="dxa"/>
              <w:right w:w="108" w:type="dxa"/>
            </w:tcMar>
            <w:hideMark/>
          </w:tcPr>
          <w:p w:rsidR="006F2E48" w:rsidRPr="00E56951" w:rsidRDefault="006F2E48" w:rsidP="005A0171">
            <w:pPr>
              <w:spacing w:after="0" w:line="240" w:lineRule="auto"/>
              <w:jc w:val="center"/>
              <w:textAlignment w:val="baseline"/>
              <w:rPr>
                <w:rFonts w:ascii="Arial" w:hAnsi="Arial" w:cs="Arial"/>
                <w:sz w:val="24"/>
                <w:szCs w:val="24"/>
                <w:lang w:eastAsia="ru-RU"/>
              </w:rPr>
            </w:pPr>
            <w:r w:rsidRPr="00E56951">
              <w:rPr>
                <w:rFonts w:ascii="Times New Roman" w:hAnsi="Times New Roman"/>
                <w:kern w:val="24"/>
                <w:sz w:val="24"/>
                <w:szCs w:val="24"/>
                <w:lang w:eastAsia="ru-RU"/>
              </w:rPr>
              <w:t>декабрь 2001</w:t>
            </w:r>
            <w:r w:rsidRPr="00E56951">
              <w:rPr>
                <w:kern w:val="24"/>
                <w:sz w:val="24"/>
                <w:szCs w:val="24"/>
                <w:lang w:eastAsia="ru-RU"/>
              </w:rPr>
              <w:t xml:space="preserve"> </w:t>
            </w:r>
          </w:p>
        </w:tc>
        <w:tc>
          <w:tcPr>
            <w:tcW w:w="2800" w:type="dxa"/>
            <w:tcBorders>
              <w:top w:val="single" w:sz="8" w:space="0" w:color="000000"/>
              <w:left w:val="single" w:sz="8" w:space="0" w:color="000000"/>
              <w:bottom w:val="single" w:sz="8" w:space="0" w:color="000000"/>
              <w:right w:val="single" w:sz="8" w:space="0" w:color="000000"/>
            </w:tcBorders>
            <w:shd w:val="clear" w:color="auto" w:fill="auto"/>
            <w:tcMar>
              <w:top w:w="16" w:type="dxa"/>
              <w:left w:w="108" w:type="dxa"/>
              <w:bottom w:w="0" w:type="dxa"/>
              <w:right w:w="108" w:type="dxa"/>
            </w:tcMar>
            <w:hideMark/>
          </w:tcPr>
          <w:p w:rsidR="006F2E48" w:rsidRPr="00E56951" w:rsidRDefault="006F2E48" w:rsidP="005A0171">
            <w:pPr>
              <w:spacing w:after="0" w:line="240" w:lineRule="auto"/>
              <w:jc w:val="center"/>
              <w:textAlignment w:val="baseline"/>
              <w:rPr>
                <w:rFonts w:ascii="Arial" w:hAnsi="Arial" w:cs="Arial"/>
                <w:sz w:val="24"/>
                <w:szCs w:val="24"/>
                <w:lang w:eastAsia="ru-RU"/>
              </w:rPr>
            </w:pPr>
            <w:r w:rsidRPr="00E56951">
              <w:rPr>
                <w:rFonts w:ascii="Times New Roman" w:hAnsi="Times New Roman"/>
                <w:b/>
                <w:bCs/>
                <w:kern w:val="24"/>
                <w:sz w:val="24"/>
                <w:szCs w:val="24"/>
                <w:lang w:eastAsia="ru-RU"/>
              </w:rPr>
              <w:t>41,0</w:t>
            </w:r>
            <w:r w:rsidRPr="00E56951">
              <w:rPr>
                <w:b/>
                <w:bCs/>
                <w:kern w:val="24"/>
                <w:sz w:val="24"/>
                <w:szCs w:val="24"/>
                <w:lang w:eastAsia="ru-RU"/>
              </w:rPr>
              <w:t xml:space="preserve"> </w:t>
            </w:r>
          </w:p>
        </w:tc>
      </w:tr>
      <w:tr w:rsidR="006F2E48" w:rsidRPr="00E56951" w:rsidTr="00472B65">
        <w:trPr>
          <w:trHeight w:val="284"/>
          <w:jc w:val="center"/>
        </w:trPr>
        <w:tc>
          <w:tcPr>
            <w:tcW w:w="3475" w:type="dxa"/>
            <w:tcBorders>
              <w:top w:val="single" w:sz="8" w:space="0" w:color="000000"/>
              <w:left w:val="single" w:sz="8" w:space="0" w:color="000000"/>
              <w:bottom w:val="single" w:sz="8" w:space="0" w:color="000000"/>
              <w:right w:val="single" w:sz="8" w:space="0" w:color="000000"/>
            </w:tcBorders>
            <w:shd w:val="clear" w:color="auto" w:fill="auto"/>
            <w:tcMar>
              <w:top w:w="16" w:type="dxa"/>
              <w:left w:w="108" w:type="dxa"/>
              <w:bottom w:w="0" w:type="dxa"/>
              <w:right w:w="108" w:type="dxa"/>
            </w:tcMar>
            <w:hideMark/>
          </w:tcPr>
          <w:p w:rsidR="006F2E48" w:rsidRPr="00E56951" w:rsidRDefault="006F2E48" w:rsidP="005A0171">
            <w:pPr>
              <w:spacing w:after="0" w:line="240" w:lineRule="auto"/>
              <w:jc w:val="center"/>
              <w:textAlignment w:val="baseline"/>
              <w:rPr>
                <w:rFonts w:ascii="Arial" w:hAnsi="Arial" w:cs="Arial"/>
                <w:sz w:val="24"/>
                <w:szCs w:val="24"/>
                <w:lang w:eastAsia="ru-RU"/>
              </w:rPr>
            </w:pPr>
            <w:r w:rsidRPr="00E56951">
              <w:rPr>
                <w:rFonts w:ascii="Times New Roman" w:hAnsi="Times New Roman"/>
                <w:kern w:val="24"/>
                <w:sz w:val="24"/>
                <w:szCs w:val="24"/>
                <w:lang w:eastAsia="ru-RU"/>
              </w:rPr>
              <w:t>январь 2002</w:t>
            </w:r>
            <w:r w:rsidRPr="00E56951">
              <w:rPr>
                <w:kern w:val="24"/>
                <w:sz w:val="24"/>
                <w:szCs w:val="24"/>
                <w:lang w:eastAsia="ru-RU"/>
              </w:rPr>
              <w:t xml:space="preserve"> </w:t>
            </w:r>
          </w:p>
        </w:tc>
        <w:tc>
          <w:tcPr>
            <w:tcW w:w="3475" w:type="dxa"/>
            <w:tcBorders>
              <w:top w:val="single" w:sz="8" w:space="0" w:color="000000"/>
              <w:left w:val="single" w:sz="8" w:space="0" w:color="000000"/>
              <w:bottom w:val="single" w:sz="8" w:space="0" w:color="000000"/>
              <w:right w:val="single" w:sz="8" w:space="0" w:color="000000"/>
            </w:tcBorders>
            <w:shd w:val="clear" w:color="auto" w:fill="auto"/>
            <w:tcMar>
              <w:top w:w="16" w:type="dxa"/>
              <w:left w:w="108" w:type="dxa"/>
              <w:bottom w:w="0" w:type="dxa"/>
              <w:right w:w="108" w:type="dxa"/>
            </w:tcMar>
            <w:hideMark/>
          </w:tcPr>
          <w:p w:rsidR="006F2E48" w:rsidRPr="00E56951" w:rsidRDefault="006F2E48" w:rsidP="005A0171">
            <w:pPr>
              <w:spacing w:after="0" w:line="240" w:lineRule="auto"/>
              <w:jc w:val="center"/>
              <w:textAlignment w:val="baseline"/>
              <w:rPr>
                <w:rFonts w:ascii="Arial" w:hAnsi="Arial" w:cs="Arial"/>
                <w:sz w:val="24"/>
                <w:szCs w:val="24"/>
                <w:lang w:eastAsia="ru-RU"/>
              </w:rPr>
            </w:pPr>
            <w:r w:rsidRPr="00E56951">
              <w:rPr>
                <w:rFonts w:ascii="Times New Roman" w:hAnsi="Times New Roman"/>
                <w:kern w:val="24"/>
                <w:sz w:val="24"/>
                <w:szCs w:val="24"/>
                <w:lang w:eastAsia="ru-RU"/>
              </w:rPr>
              <w:t>август 2002</w:t>
            </w:r>
            <w:r w:rsidRPr="00E56951">
              <w:rPr>
                <w:kern w:val="24"/>
                <w:sz w:val="24"/>
                <w:szCs w:val="24"/>
                <w:lang w:eastAsia="ru-RU"/>
              </w:rPr>
              <w:t xml:space="preserve"> </w:t>
            </w:r>
          </w:p>
        </w:tc>
        <w:tc>
          <w:tcPr>
            <w:tcW w:w="2800" w:type="dxa"/>
            <w:tcBorders>
              <w:top w:val="single" w:sz="8" w:space="0" w:color="000000"/>
              <w:left w:val="single" w:sz="8" w:space="0" w:color="000000"/>
              <w:bottom w:val="single" w:sz="8" w:space="0" w:color="000000"/>
              <w:right w:val="single" w:sz="8" w:space="0" w:color="000000"/>
            </w:tcBorders>
            <w:shd w:val="clear" w:color="auto" w:fill="auto"/>
            <w:tcMar>
              <w:top w:w="16" w:type="dxa"/>
              <w:left w:w="108" w:type="dxa"/>
              <w:bottom w:w="0" w:type="dxa"/>
              <w:right w:w="108" w:type="dxa"/>
            </w:tcMar>
            <w:hideMark/>
          </w:tcPr>
          <w:p w:rsidR="006F2E48" w:rsidRPr="00E56951" w:rsidRDefault="006F2E48" w:rsidP="005A0171">
            <w:pPr>
              <w:spacing w:after="0" w:line="240" w:lineRule="auto"/>
              <w:jc w:val="center"/>
              <w:textAlignment w:val="baseline"/>
              <w:rPr>
                <w:rFonts w:ascii="Arial" w:hAnsi="Arial" w:cs="Arial"/>
                <w:sz w:val="24"/>
                <w:szCs w:val="24"/>
                <w:lang w:eastAsia="ru-RU"/>
              </w:rPr>
            </w:pPr>
            <w:r w:rsidRPr="00E56951">
              <w:rPr>
                <w:rFonts w:ascii="Times New Roman" w:hAnsi="Times New Roman"/>
                <w:b/>
                <w:bCs/>
                <w:kern w:val="24"/>
                <w:sz w:val="24"/>
                <w:szCs w:val="24"/>
                <w:lang w:eastAsia="ru-RU"/>
              </w:rPr>
              <w:t>3,2</w:t>
            </w:r>
            <w:r w:rsidRPr="00E56951">
              <w:rPr>
                <w:b/>
                <w:bCs/>
                <w:kern w:val="24"/>
                <w:sz w:val="24"/>
                <w:szCs w:val="24"/>
                <w:lang w:eastAsia="ru-RU"/>
              </w:rPr>
              <w:t xml:space="preserve"> </w:t>
            </w:r>
          </w:p>
        </w:tc>
      </w:tr>
      <w:tr w:rsidR="006F2E48" w:rsidRPr="00E56951" w:rsidTr="00472B65">
        <w:trPr>
          <w:trHeight w:val="284"/>
          <w:jc w:val="center"/>
        </w:trPr>
        <w:tc>
          <w:tcPr>
            <w:tcW w:w="3475" w:type="dxa"/>
            <w:tcBorders>
              <w:top w:val="single" w:sz="8" w:space="0" w:color="000000"/>
              <w:left w:val="single" w:sz="8" w:space="0" w:color="000000"/>
              <w:bottom w:val="single" w:sz="8" w:space="0" w:color="000000"/>
              <w:right w:val="single" w:sz="8" w:space="0" w:color="000000"/>
            </w:tcBorders>
            <w:shd w:val="clear" w:color="auto" w:fill="auto"/>
            <w:tcMar>
              <w:top w:w="16" w:type="dxa"/>
              <w:left w:w="108" w:type="dxa"/>
              <w:bottom w:w="0" w:type="dxa"/>
              <w:right w:w="108" w:type="dxa"/>
            </w:tcMar>
            <w:hideMark/>
          </w:tcPr>
          <w:p w:rsidR="006F2E48" w:rsidRPr="00E56951" w:rsidRDefault="006F2E48" w:rsidP="005A0171">
            <w:pPr>
              <w:spacing w:after="0" w:line="240" w:lineRule="auto"/>
              <w:jc w:val="center"/>
              <w:textAlignment w:val="baseline"/>
              <w:rPr>
                <w:rFonts w:ascii="Arial" w:hAnsi="Arial" w:cs="Arial"/>
                <w:sz w:val="24"/>
                <w:szCs w:val="24"/>
                <w:lang w:eastAsia="ru-RU"/>
              </w:rPr>
            </w:pPr>
            <w:r w:rsidRPr="00E56951">
              <w:rPr>
                <w:rFonts w:ascii="Times New Roman" w:hAnsi="Times New Roman"/>
                <w:kern w:val="24"/>
                <w:sz w:val="24"/>
                <w:szCs w:val="24"/>
                <w:lang w:eastAsia="ru-RU"/>
              </w:rPr>
              <w:t>сентябрь 2002</w:t>
            </w:r>
            <w:r w:rsidRPr="00E56951">
              <w:rPr>
                <w:kern w:val="24"/>
                <w:sz w:val="24"/>
                <w:szCs w:val="24"/>
                <w:lang w:eastAsia="ru-RU"/>
              </w:rPr>
              <w:t xml:space="preserve"> </w:t>
            </w:r>
          </w:p>
        </w:tc>
        <w:tc>
          <w:tcPr>
            <w:tcW w:w="3475" w:type="dxa"/>
            <w:tcBorders>
              <w:top w:val="single" w:sz="8" w:space="0" w:color="000000"/>
              <w:left w:val="single" w:sz="8" w:space="0" w:color="000000"/>
              <w:bottom w:val="single" w:sz="8" w:space="0" w:color="000000"/>
              <w:right w:val="single" w:sz="8" w:space="0" w:color="000000"/>
            </w:tcBorders>
            <w:shd w:val="clear" w:color="auto" w:fill="auto"/>
            <w:tcMar>
              <w:top w:w="16" w:type="dxa"/>
              <w:left w:w="108" w:type="dxa"/>
              <w:bottom w:w="0" w:type="dxa"/>
              <w:right w:w="108" w:type="dxa"/>
            </w:tcMar>
            <w:hideMark/>
          </w:tcPr>
          <w:p w:rsidR="006F2E48" w:rsidRPr="00E56951" w:rsidRDefault="006F2E48" w:rsidP="005A0171">
            <w:pPr>
              <w:spacing w:after="0" w:line="240" w:lineRule="auto"/>
              <w:jc w:val="center"/>
              <w:textAlignment w:val="baseline"/>
              <w:rPr>
                <w:rFonts w:ascii="Arial" w:hAnsi="Arial" w:cs="Arial"/>
                <w:sz w:val="24"/>
                <w:szCs w:val="24"/>
                <w:lang w:eastAsia="ru-RU"/>
              </w:rPr>
            </w:pPr>
            <w:r w:rsidRPr="00E56951">
              <w:rPr>
                <w:rFonts w:ascii="Times New Roman" w:hAnsi="Times New Roman"/>
                <w:kern w:val="24"/>
                <w:sz w:val="24"/>
                <w:szCs w:val="24"/>
                <w:lang w:eastAsia="ru-RU"/>
              </w:rPr>
              <w:t>июнь 2004</w:t>
            </w:r>
            <w:r w:rsidRPr="00E56951">
              <w:rPr>
                <w:kern w:val="24"/>
                <w:sz w:val="24"/>
                <w:szCs w:val="24"/>
                <w:lang w:eastAsia="ru-RU"/>
              </w:rPr>
              <w:t xml:space="preserve"> </w:t>
            </w:r>
          </w:p>
        </w:tc>
        <w:tc>
          <w:tcPr>
            <w:tcW w:w="2800" w:type="dxa"/>
            <w:tcBorders>
              <w:top w:val="single" w:sz="8" w:space="0" w:color="000000"/>
              <w:left w:val="single" w:sz="8" w:space="0" w:color="000000"/>
              <w:bottom w:val="single" w:sz="8" w:space="0" w:color="000000"/>
              <w:right w:val="single" w:sz="8" w:space="0" w:color="000000"/>
            </w:tcBorders>
            <w:shd w:val="clear" w:color="auto" w:fill="auto"/>
            <w:tcMar>
              <w:top w:w="16" w:type="dxa"/>
              <w:left w:w="108" w:type="dxa"/>
              <w:bottom w:w="0" w:type="dxa"/>
              <w:right w:w="108" w:type="dxa"/>
            </w:tcMar>
            <w:hideMark/>
          </w:tcPr>
          <w:p w:rsidR="006F2E48" w:rsidRPr="00E56951" w:rsidRDefault="006F2E48" w:rsidP="005A0171">
            <w:pPr>
              <w:spacing w:after="0" w:line="240" w:lineRule="auto"/>
              <w:jc w:val="center"/>
              <w:textAlignment w:val="baseline"/>
              <w:rPr>
                <w:rFonts w:ascii="Arial" w:hAnsi="Arial" w:cs="Arial"/>
                <w:sz w:val="24"/>
                <w:szCs w:val="24"/>
                <w:lang w:eastAsia="ru-RU"/>
              </w:rPr>
            </w:pPr>
            <w:r w:rsidRPr="00E56951">
              <w:rPr>
                <w:rFonts w:ascii="Times New Roman" w:hAnsi="Times New Roman"/>
                <w:b/>
                <w:bCs/>
                <w:kern w:val="24"/>
                <w:sz w:val="24"/>
                <w:szCs w:val="24"/>
                <w:lang w:eastAsia="ru-RU"/>
              </w:rPr>
              <w:t>100,0</w:t>
            </w:r>
            <w:r w:rsidRPr="00E56951">
              <w:rPr>
                <w:b/>
                <w:bCs/>
                <w:kern w:val="24"/>
                <w:sz w:val="24"/>
                <w:szCs w:val="24"/>
                <w:lang w:eastAsia="ru-RU"/>
              </w:rPr>
              <w:t xml:space="preserve"> </w:t>
            </w:r>
          </w:p>
        </w:tc>
      </w:tr>
      <w:tr w:rsidR="006F2E48" w:rsidRPr="00E56951" w:rsidTr="00472B65">
        <w:trPr>
          <w:trHeight w:val="284"/>
          <w:jc w:val="center"/>
        </w:trPr>
        <w:tc>
          <w:tcPr>
            <w:tcW w:w="3475" w:type="dxa"/>
            <w:tcBorders>
              <w:top w:val="single" w:sz="8" w:space="0" w:color="000000"/>
              <w:left w:val="single" w:sz="8" w:space="0" w:color="000000"/>
              <w:bottom w:val="single" w:sz="8" w:space="0" w:color="000000"/>
              <w:right w:val="single" w:sz="8" w:space="0" w:color="000000"/>
            </w:tcBorders>
            <w:shd w:val="clear" w:color="auto" w:fill="auto"/>
            <w:tcMar>
              <w:top w:w="16" w:type="dxa"/>
              <w:left w:w="108" w:type="dxa"/>
              <w:bottom w:w="0" w:type="dxa"/>
              <w:right w:w="108" w:type="dxa"/>
            </w:tcMar>
            <w:hideMark/>
          </w:tcPr>
          <w:p w:rsidR="006F2E48" w:rsidRPr="00E56951" w:rsidRDefault="006F2E48" w:rsidP="005A0171">
            <w:pPr>
              <w:spacing w:after="0" w:line="240" w:lineRule="auto"/>
              <w:jc w:val="center"/>
              <w:textAlignment w:val="baseline"/>
              <w:rPr>
                <w:rFonts w:ascii="Arial" w:hAnsi="Arial" w:cs="Arial"/>
                <w:sz w:val="24"/>
                <w:szCs w:val="24"/>
                <w:lang w:eastAsia="ru-RU"/>
              </w:rPr>
            </w:pPr>
            <w:r w:rsidRPr="00E56951">
              <w:rPr>
                <w:rFonts w:ascii="Times New Roman" w:hAnsi="Times New Roman"/>
                <w:kern w:val="24"/>
                <w:sz w:val="24"/>
                <w:szCs w:val="24"/>
                <w:lang w:eastAsia="ru-RU"/>
              </w:rPr>
              <w:t xml:space="preserve">июль 2004 </w:t>
            </w:r>
          </w:p>
        </w:tc>
        <w:tc>
          <w:tcPr>
            <w:tcW w:w="3475" w:type="dxa"/>
            <w:tcBorders>
              <w:top w:val="single" w:sz="8" w:space="0" w:color="000000"/>
              <w:left w:val="single" w:sz="8" w:space="0" w:color="000000"/>
              <w:bottom w:val="single" w:sz="8" w:space="0" w:color="000000"/>
              <w:right w:val="single" w:sz="8" w:space="0" w:color="000000"/>
            </w:tcBorders>
            <w:shd w:val="clear" w:color="auto" w:fill="auto"/>
            <w:tcMar>
              <w:top w:w="16" w:type="dxa"/>
              <w:left w:w="108" w:type="dxa"/>
              <w:bottom w:w="0" w:type="dxa"/>
              <w:right w:w="108" w:type="dxa"/>
            </w:tcMar>
            <w:hideMark/>
          </w:tcPr>
          <w:p w:rsidR="006F2E48" w:rsidRPr="00E56951" w:rsidRDefault="006F2E48" w:rsidP="005A0171">
            <w:pPr>
              <w:spacing w:after="0" w:line="240" w:lineRule="auto"/>
              <w:jc w:val="center"/>
              <w:textAlignment w:val="baseline"/>
              <w:rPr>
                <w:rFonts w:ascii="Arial" w:hAnsi="Arial" w:cs="Arial"/>
                <w:sz w:val="24"/>
                <w:szCs w:val="24"/>
                <w:lang w:eastAsia="ru-RU"/>
              </w:rPr>
            </w:pPr>
            <w:r w:rsidRPr="00E56951">
              <w:rPr>
                <w:rFonts w:ascii="Times New Roman" w:hAnsi="Times New Roman"/>
                <w:kern w:val="24"/>
                <w:sz w:val="24"/>
                <w:szCs w:val="24"/>
                <w:lang w:eastAsia="ru-RU"/>
              </w:rPr>
              <w:t>июнь 2005</w:t>
            </w:r>
            <w:r w:rsidRPr="00E56951">
              <w:rPr>
                <w:kern w:val="24"/>
                <w:sz w:val="24"/>
                <w:szCs w:val="24"/>
                <w:lang w:eastAsia="ru-RU"/>
              </w:rPr>
              <w:t xml:space="preserve"> </w:t>
            </w:r>
          </w:p>
        </w:tc>
        <w:tc>
          <w:tcPr>
            <w:tcW w:w="2800" w:type="dxa"/>
            <w:tcBorders>
              <w:top w:val="single" w:sz="8" w:space="0" w:color="000000"/>
              <w:left w:val="single" w:sz="8" w:space="0" w:color="000000"/>
              <w:bottom w:val="single" w:sz="8" w:space="0" w:color="000000"/>
              <w:right w:val="single" w:sz="8" w:space="0" w:color="000000"/>
            </w:tcBorders>
            <w:shd w:val="clear" w:color="auto" w:fill="auto"/>
            <w:tcMar>
              <w:top w:w="16" w:type="dxa"/>
              <w:left w:w="108" w:type="dxa"/>
              <w:bottom w:w="0" w:type="dxa"/>
              <w:right w:w="108" w:type="dxa"/>
            </w:tcMar>
            <w:hideMark/>
          </w:tcPr>
          <w:p w:rsidR="006F2E48" w:rsidRPr="00E56951" w:rsidRDefault="006F2E48" w:rsidP="005A0171">
            <w:pPr>
              <w:spacing w:after="0" w:line="240" w:lineRule="auto"/>
              <w:jc w:val="center"/>
              <w:textAlignment w:val="baseline"/>
              <w:rPr>
                <w:rFonts w:ascii="Arial" w:hAnsi="Arial" w:cs="Arial"/>
                <w:sz w:val="24"/>
                <w:szCs w:val="24"/>
                <w:lang w:eastAsia="ru-RU"/>
              </w:rPr>
            </w:pPr>
            <w:r w:rsidRPr="00E56951">
              <w:rPr>
                <w:rFonts w:ascii="Times New Roman" w:hAnsi="Times New Roman"/>
                <w:b/>
                <w:bCs/>
                <w:kern w:val="24"/>
                <w:sz w:val="24"/>
                <w:szCs w:val="24"/>
                <w:lang w:eastAsia="ru-RU"/>
              </w:rPr>
              <w:t>7,0</w:t>
            </w:r>
            <w:r w:rsidRPr="00E56951">
              <w:rPr>
                <w:b/>
                <w:bCs/>
                <w:kern w:val="24"/>
                <w:sz w:val="24"/>
                <w:szCs w:val="24"/>
                <w:lang w:eastAsia="ru-RU"/>
              </w:rPr>
              <w:t xml:space="preserve"> </w:t>
            </w:r>
          </w:p>
        </w:tc>
      </w:tr>
      <w:tr w:rsidR="006F2E48" w:rsidRPr="00E56951" w:rsidTr="00472B65">
        <w:trPr>
          <w:trHeight w:val="284"/>
          <w:jc w:val="center"/>
        </w:trPr>
        <w:tc>
          <w:tcPr>
            <w:tcW w:w="3475" w:type="dxa"/>
            <w:tcBorders>
              <w:top w:val="single" w:sz="8" w:space="0" w:color="000000"/>
              <w:left w:val="single" w:sz="8" w:space="0" w:color="000000"/>
              <w:bottom w:val="single" w:sz="8" w:space="0" w:color="000000"/>
              <w:right w:val="single" w:sz="8" w:space="0" w:color="000000"/>
            </w:tcBorders>
            <w:shd w:val="clear" w:color="auto" w:fill="auto"/>
            <w:tcMar>
              <w:top w:w="16" w:type="dxa"/>
              <w:left w:w="108" w:type="dxa"/>
              <w:bottom w:w="0" w:type="dxa"/>
              <w:right w:w="108" w:type="dxa"/>
            </w:tcMar>
            <w:hideMark/>
          </w:tcPr>
          <w:p w:rsidR="006F2E48" w:rsidRPr="00E56951" w:rsidRDefault="006F2E48" w:rsidP="005A0171">
            <w:pPr>
              <w:spacing w:after="0" w:line="240" w:lineRule="auto"/>
              <w:jc w:val="center"/>
              <w:textAlignment w:val="baseline"/>
              <w:rPr>
                <w:rFonts w:ascii="Arial" w:hAnsi="Arial" w:cs="Arial"/>
                <w:sz w:val="24"/>
                <w:szCs w:val="24"/>
                <w:lang w:eastAsia="ru-RU"/>
              </w:rPr>
            </w:pPr>
            <w:r w:rsidRPr="00E56951">
              <w:rPr>
                <w:rFonts w:ascii="Times New Roman" w:hAnsi="Times New Roman"/>
                <w:kern w:val="24"/>
                <w:sz w:val="24"/>
                <w:szCs w:val="24"/>
                <w:lang w:eastAsia="ru-RU"/>
              </w:rPr>
              <w:t>июль 2005</w:t>
            </w:r>
            <w:r w:rsidRPr="00E56951">
              <w:rPr>
                <w:kern w:val="24"/>
                <w:sz w:val="24"/>
                <w:szCs w:val="24"/>
                <w:lang w:eastAsia="ru-RU"/>
              </w:rPr>
              <w:t xml:space="preserve"> </w:t>
            </w:r>
          </w:p>
        </w:tc>
        <w:tc>
          <w:tcPr>
            <w:tcW w:w="3475" w:type="dxa"/>
            <w:tcBorders>
              <w:top w:val="single" w:sz="8" w:space="0" w:color="000000"/>
              <w:left w:val="single" w:sz="8" w:space="0" w:color="000000"/>
              <w:bottom w:val="single" w:sz="8" w:space="0" w:color="000000"/>
              <w:right w:val="single" w:sz="8" w:space="0" w:color="000000"/>
            </w:tcBorders>
            <w:shd w:val="clear" w:color="auto" w:fill="auto"/>
            <w:tcMar>
              <w:top w:w="16" w:type="dxa"/>
              <w:left w:w="108" w:type="dxa"/>
              <w:bottom w:w="0" w:type="dxa"/>
              <w:right w:w="108" w:type="dxa"/>
            </w:tcMar>
            <w:hideMark/>
          </w:tcPr>
          <w:p w:rsidR="006F2E48" w:rsidRPr="00E56951" w:rsidRDefault="006F2E48" w:rsidP="005A0171">
            <w:pPr>
              <w:spacing w:after="0" w:line="240" w:lineRule="auto"/>
              <w:jc w:val="center"/>
              <w:textAlignment w:val="baseline"/>
              <w:rPr>
                <w:rFonts w:ascii="Arial" w:hAnsi="Arial" w:cs="Arial"/>
                <w:sz w:val="24"/>
                <w:szCs w:val="24"/>
                <w:lang w:eastAsia="ru-RU"/>
              </w:rPr>
            </w:pPr>
            <w:r w:rsidRPr="00E56951">
              <w:rPr>
                <w:rFonts w:ascii="Times New Roman" w:hAnsi="Times New Roman"/>
                <w:kern w:val="24"/>
                <w:sz w:val="24"/>
                <w:szCs w:val="24"/>
                <w:lang w:eastAsia="ru-RU"/>
              </w:rPr>
              <w:t>ноябрь 2006</w:t>
            </w:r>
            <w:r w:rsidRPr="00E56951">
              <w:rPr>
                <w:kern w:val="24"/>
                <w:sz w:val="24"/>
                <w:szCs w:val="24"/>
                <w:lang w:eastAsia="ru-RU"/>
              </w:rPr>
              <w:t xml:space="preserve"> </w:t>
            </w:r>
          </w:p>
        </w:tc>
        <w:tc>
          <w:tcPr>
            <w:tcW w:w="2800" w:type="dxa"/>
            <w:tcBorders>
              <w:top w:val="single" w:sz="8" w:space="0" w:color="000000"/>
              <w:left w:val="single" w:sz="8" w:space="0" w:color="000000"/>
              <w:bottom w:val="single" w:sz="8" w:space="0" w:color="000000"/>
              <w:right w:val="single" w:sz="8" w:space="0" w:color="000000"/>
            </w:tcBorders>
            <w:shd w:val="clear" w:color="auto" w:fill="auto"/>
            <w:tcMar>
              <w:top w:w="16" w:type="dxa"/>
              <w:left w:w="108" w:type="dxa"/>
              <w:bottom w:w="0" w:type="dxa"/>
              <w:right w:w="108" w:type="dxa"/>
            </w:tcMar>
            <w:hideMark/>
          </w:tcPr>
          <w:p w:rsidR="006F2E48" w:rsidRPr="00E56951" w:rsidRDefault="006F2E48" w:rsidP="005A0171">
            <w:pPr>
              <w:spacing w:after="0" w:line="240" w:lineRule="auto"/>
              <w:jc w:val="center"/>
              <w:textAlignment w:val="baseline"/>
              <w:rPr>
                <w:rFonts w:ascii="Arial" w:hAnsi="Arial" w:cs="Arial"/>
                <w:sz w:val="24"/>
                <w:szCs w:val="24"/>
                <w:lang w:eastAsia="ru-RU"/>
              </w:rPr>
            </w:pPr>
            <w:r w:rsidRPr="00E56951">
              <w:rPr>
                <w:rFonts w:ascii="Times New Roman" w:hAnsi="Times New Roman"/>
                <w:b/>
                <w:bCs/>
                <w:kern w:val="24"/>
                <w:sz w:val="24"/>
                <w:szCs w:val="24"/>
                <w:lang w:eastAsia="ru-RU"/>
              </w:rPr>
              <w:t>130,0</w:t>
            </w:r>
            <w:r w:rsidRPr="00E56951">
              <w:rPr>
                <w:b/>
                <w:bCs/>
                <w:kern w:val="24"/>
                <w:sz w:val="24"/>
                <w:szCs w:val="24"/>
                <w:lang w:eastAsia="ru-RU"/>
              </w:rPr>
              <w:t xml:space="preserve"> </w:t>
            </w:r>
          </w:p>
        </w:tc>
      </w:tr>
      <w:tr w:rsidR="006F2E48" w:rsidRPr="00E56951" w:rsidTr="00472B65">
        <w:trPr>
          <w:trHeight w:val="284"/>
          <w:jc w:val="center"/>
        </w:trPr>
        <w:tc>
          <w:tcPr>
            <w:tcW w:w="3475" w:type="dxa"/>
            <w:tcBorders>
              <w:top w:val="single" w:sz="8" w:space="0" w:color="000000"/>
              <w:left w:val="single" w:sz="8" w:space="0" w:color="000000"/>
              <w:bottom w:val="single" w:sz="8" w:space="0" w:color="000000"/>
              <w:right w:val="single" w:sz="8" w:space="0" w:color="000000"/>
            </w:tcBorders>
            <w:shd w:val="clear" w:color="auto" w:fill="auto"/>
            <w:tcMar>
              <w:top w:w="16" w:type="dxa"/>
              <w:left w:w="108" w:type="dxa"/>
              <w:bottom w:w="0" w:type="dxa"/>
              <w:right w:w="108" w:type="dxa"/>
            </w:tcMar>
            <w:hideMark/>
          </w:tcPr>
          <w:p w:rsidR="006F2E48" w:rsidRPr="00E56951" w:rsidRDefault="006F2E48" w:rsidP="005A0171">
            <w:pPr>
              <w:spacing w:after="0" w:line="240" w:lineRule="auto"/>
              <w:jc w:val="center"/>
              <w:textAlignment w:val="baseline"/>
              <w:rPr>
                <w:rFonts w:ascii="Arial" w:hAnsi="Arial" w:cs="Arial"/>
                <w:sz w:val="24"/>
                <w:szCs w:val="24"/>
                <w:lang w:eastAsia="ru-RU"/>
              </w:rPr>
            </w:pPr>
            <w:r w:rsidRPr="00E56951">
              <w:rPr>
                <w:rFonts w:ascii="Times New Roman" w:hAnsi="Times New Roman"/>
                <w:kern w:val="24"/>
                <w:sz w:val="24"/>
                <w:szCs w:val="24"/>
                <w:lang w:eastAsia="ru-RU"/>
              </w:rPr>
              <w:t>декабрь 2006</w:t>
            </w:r>
            <w:r w:rsidRPr="00E56951">
              <w:rPr>
                <w:kern w:val="24"/>
                <w:sz w:val="24"/>
                <w:szCs w:val="24"/>
                <w:lang w:eastAsia="ru-RU"/>
              </w:rPr>
              <w:t xml:space="preserve"> </w:t>
            </w:r>
          </w:p>
        </w:tc>
        <w:tc>
          <w:tcPr>
            <w:tcW w:w="3475" w:type="dxa"/>
            <w:tcBorders>
              <w:top w:val="single" w:sz="8" w:space="0" w:color="000000"/>
              <w:left w:val="single" w:sz="8" w:space="0" w:color="000000"/>
              <w:bottom w:val="single" w:sz="8" w:space="0" w:color="000000"/>
              <w:right w:val="single" w:sz="8" w:space="0" w:color="000000"/>
            </w:tcBorders>
            <w:shd w:val="clear" w:color="auto" w:fill="auto"/>
            <w:tcMar>
              <w:top w:w="16" w:type="dxa"/>
              <w:left w:w="108" w:type="dxa"/>
              <w:bottom w:w="0" w:type="dxa"/>
              <w:right w:w="108" w:type="dxa"/>
            </w:tcMar>
            <w:hideMark/>
          </w:tcPr>
          <w:p w:rsidR="006F2E48" w:rsidRPr="00E56951" w:rsidRDefault="006F2E48" w:rsidP="005A0171">
            <w:pPr>
              <w:spacing w:after="0" w:line="240" w:lineRule="auto"/>
              <w:jc w:val="center"/>
              <w:textAlignment w:val="baseline"/>
              <w:rPr>
                <w:rFonts w:ascii="Arial" w:hAnsi="Arial" w:cs="Arial"/>
                <w:sz w:val="24"/>
                <w:szCs w:val="24"/>
                <w:lang w:eastAsia="ru-RU"/>
              </w:rPr>
            </w:pPr>
            <w:r w:rsidRPr="00E56951">
              <w:rPr>
                <w:rFonts w:ascii="Times New Roman" w:hAnsi="Times New Roman"/>
                <w:kern w:val="24"/>
                <w:sz w:val="24"/>
                <w:szCs w:val="24"/>
                <w:lang w:eastAsia="ru-RU"/>
              </w:rPr>
              <w:t>сентябрь 2007</w:t>
            </w:r>
            <w:r w:rsidRPr="00E56951">
              <w:rPr>
                <w:kern w:val="24"/>
                <w:sz w:val="24"/>
                <w:szCs w:val="24"/>
                <w:lang w:eastAsia="ru-RU"/>
              </w:rPr>
              <w:t xml:space="preserve"> </w:t>
            </w:r>
          </w:p>
        </w:tc>
        <w:tc>
          <w:tcPr>
            <w:tcW w:w="2800" w:type="dxa"/>
            <w:tcBorders>
              <w:top w:val="single" w:sz="8" w:space="0" w:color="000000"/>
              <w:left w:val="single" w:sz="8" w:space="0" w:color="000000"/>
              <w:bottom w:val="single" w:sz="8" w:space="0" w:color="000000"/>
              <w:right w:val="single" w:sz="8" w:space="0" w:color="000000"/>
            </w:tcBorders>
            <w:shd w:val="clear" w:color="auto" w:fill="auto"/>
            <w:tcMar>
              <w:top w:w="16" w:type="dxa"/>
              <w:left w:w="108" w:type="dxa"/>
              <w:bottom w:w="0" w:type="dxa"/>
              <w:right w:w="108" w:type="dxa"/>
            </w:tcMar>
            <w:hideMark/>
          </w:tcPr>
          <w:p w:rsidR="006F2E48" w:rsidRPr="00E56951" w:rsidRDefault="006F2E48" w:rsidP="005A0171">
            <w:pPr>
              <w:spacing w:after="0" w:line="240" w:lineRule="auto"/>
              <w:jc w:val="center"/>
              <w:textAlignment w:val="baseline"/>
              <w:rPr>
                <w:rFonts w:ascii="Arial" w:hAnsi="Arial" w:cs="Arial"/>
                <w:sz w:val="24"/>
                <w:szCs w:val="24"/>
                <w:lang w:eastAsia="ru-RU"/>
              </w:rPr>
            </w:pPr>
            <w:r w:rsidRPr="00E56951">
              <w:rPr>
                <w:rFonts w:ascii="Times New Roman" w:hAnsi="Times New Roman"/>
                <w:b/>
                <w:bCs/>
                <w:kern w:val="24"/>
                <w:sz w:val="24"/>
                <w:szCs w:val="24"/>
                <w:lang w:eastAsia="ru-RU"/>
              </w:rPr>
              <w:t>2,0</w:t>
            </w:r>
            <w:r w:rsidRPr="00E56951">
              <w:rPr>
                <w:b/>
                <w:bCs/>
                <w:kern w:val="24"/>
                <w:sz w:val="24"/>
                <w:szCs w:val="24"/>
                <w:lang w:eastAsia="ru-RU"/>
              </w:rPr>
              <w:t xml:space="preserve"> </w:t>
            </w:r>
          </w:p>
        </w:tc>
      </w:tr>
      <w:tr w:rsidR="006F2E48" w:rsidRPr="00E56951" w:rsidTr="00472B65">
        <w:trPr>
          <w:trHeight w:val="284"/>
          <w:jc w:val="center"/>
        </w:trPr>
        <w:tc>
          <w:tcPr>
            <w:tcW w:w="3475" w:type="dxa"/>
            <w:tcBorders>
              <w:top w:val="single" w:sz="8" w:space="0" w:color="000000"/>
              <w:left w:val="single" w:sz="8" w:space="0" w:color="000000"/>
              <w:bottom w:val="single" w:sz="8" w:space="0" w:color="000000"/>
              <w:right w:val="single" w:sz="8" w:space="0" w:color="000000"/>
            </w:tcBorders>
            <w:shd w:val="clear" w:color="auto" w:fill="auto"/>
            <w:tcMar>
              <w:top w:w="16" w:type="dxa"/>
              <w:left w:w="108" w:type="dxa"/>
              <w:bottom w:w="0" w:type="dxa"/>
              <w:right w:w="108" w:type="dxa"/>
            </w:tcMar>
            <w:hideMark/>
          </w:tcPr>
          <w:p w:rsidR="006F2E48" w:rsidRPr="00E56951" w:rsidRDefault="006F2E48" w:rsidP="005A0171">
            <w:pPr>
              <w:spacing w:after="0" w:line="240" w:lineRule="auto"/>
              <w:jc w:val="center"/>
              <w:textAlignment w:val="baseline"/>
              <w:rPr>
                <w:rFonts w:ascii="Arial" w:hAnsi="Arial" w:cs="Arial"/>
                <w:sz w:val="24"/>
                <w:szCs w:val="24"/>
                <w:lang w:eastAsia="ru-RU"/>
              </w:rPr>
            </w:pPr>
            <w:r w:rsidRPr="00E56951">
              <w:rPr>
                <w:rFonts w:ascii="Times New Roman" w:hAnsi="Times New Roman"/>
                <w:kern w:val="24"/>
                <w:sz w:val="24"/>
                <w:szCs w:val="24"/>
                <w:lang w:eastAsia="ru-RU"/>
              </w:rPr>
              <w:t>октябрь 2007</w:t>
            </w:r>
            <w:r w:rsidRPr="00E56951">
              <w:rPr>
                <w:kern w:val="24"/>
                <w:sz w:val="24"/>
                <w:szCs w:val="24"/>
                <w:lang w:eastAsia="ru-RU"/>
              </w:rPr>
              <w:t xml:space="preserve"> </w:t>
            </w:r>
          </w:p>
        </w:tc>
        <w:tc>
          <w:tcPr>
            <w:tcW w:w="3475" w:type="dxa"/>
            <w:tcBorders>
              <w:top w:val="single" w:sz="8" w:space="0" w:color="000000"/>
              <w:left w:val="single" w:sz="8" w:space="0" w:color="000000"/>
              <w:bottom w:val="single" w:sz="8" w:space="0" w:color="000000"/>
              <w:right w:val="single" w:sz="8" w:space="0" w:color="000000"/>
            </w:tcBorders>
            <w:shd w:val="clear" w:color="auto" w:fill="auto"/>
            <w:tcMar>
              <w:top w:w="16" w:type="dxa"/>
              <w:left w:w="108" w:type="dxa"/>
              <w:bottom w:w="0" w:type="dxa"/>
              <w:right w:w="108" w:type="dxa"/>
            </w:tcMar>
            <w:hideMark/>
          </w:tcPr>
          <w:p w:rsidR="006F2E48" w:rsidRPr="00E56951" w:rsidRDefault="006F2E48" w:rsidP="005A0171">
            <w:pPr>
              <w:spacing w:after="0" w:line="240" w:lineRule="auto"/>
              <w:jc w:val="center"/>
              <w:textAlignment w:val="baseline"/>
              <w:rPr>
                <w:rFonts w:ascii="Arial" w:hAnsi="Arial" w:cs="Arial"/>
                <w:sz w:val="24"/>
                <w:szCs w:val="24"/>
                <w:lang w:eastAsia="ru-RU"/>
              </w:rPr>
            </w:pPr>
            <w:r w:rsidRPr="00E56951">
              <w:rPr>
                <w:rFonts w:ascii="Times New Roman" w:hAnsi="Times New Roman"/>
                <w:kern w:val="24"/>
                <w:sz w:val="24"/>
                <w:szCs w:val="24"/>
                <w:lang w:eastAsia="ru-RU"/>
              </w:rPr>
              <w:t>август 2008</w:t>
            </w:r>
            <w:r w:rsidRPr="00E56951">
              <w:rPr>
                <w:kern w:val="24"/>
                <w:sz w:val="24"/>
                <w:szCs w:val="24"/>
                <w:lang w:eastAsia="ru-RU"/>
              </w:rPr>
              <w:t xml:space="preserve"> </w:t>
            </w:r>
          </w:p>
        </w:tc>
        <w:tc>
          <w:tcPr>
            <w:tcW w:w="2800" w:type="dxa"/>
            <w:tcBorders>
              <w:top w:val="single" w:sz="8" w:space="0" w:color="000000"/>
              <w:left w:val="single" w:sz="8" w:space="0" w:color="000000"/>
              <w:bottom w:val="single" w:sz="8" w:space="0" w:color="000000"/>
              <w:right w:val="single" w:sz="8" w:space="0" w:color="000000"/>
            </w:tcBorders>
            <w:shd w:val="clear" w:color="auto" w:fill="auto"/>
            <w:tcMar>
              <w:top w:w="16" w:type="dxa"/>
              <w:left w:w="108" w:type="dxa"/>
              <w:bottom w:w="0" w:type="dxa"/>
              <w:right w:w="108" w:type="dxa"/>
            </w:tcMar>
            <w:hideMark/>
          </w:tcPr>
          <w:p w:rsidR="006F2E48" w:rsidRPr="00E56951" w:rsidRDefault="006F2E48" w:rsidP="005A0171">
            <w:pPr>
              <w:spacing w:after="0" w:line="240" w:lineRule="auto"/>
              <w:jc w:val="center"/>
              <w:textAlignment w:val="baseline"/>
              <w:rPr>
                <w:rFonts w:ascii="Arial" w:hAnsi="Arial" w:cs="Arial"/>
                <w:sz w:val="24"/>
                <w:szCs w:val="24"/>
                <w:lang w:eastAsia="ru-RU"/>
              </w:rPr>
            </w:pPr>
            <w:r w:rsidRPr="00E56951">
              <w:rPr>
                <w:rFonts w:ascii="Times New Roman" w:hAnsi="Times New Roman"/>
                <w:b/>
                <w:bCs/>
                <w:kern w:val="24"/>
                <w:sz w:val="24"/>
                <w:szCs w:val="24"/>
                <w:lang w:eastAsia="ru-RU"/>
              </w:rPr>
              <w:t>55,0</w:t>
            </w:r>
            <w:r w:rsidRPr="00E56951">
              <w:rPr>
                <w:b/>
                <w:bCs/>
                <w:kern w:val="24"/>
                <w:sz w:val="24"/>
                <w:szCs w:val="24"/>
                <w:lang w:eastAsia="ru-RU"/>
              </w:rPr>
              <w:t xml:space="preserve"> </w:t>
            </w:r>
          </w:p>
        </w:tc>
      </w:tr>
    </w:tbl>
    <w:p w:rsidR="006F2E48" w:rsidRPr="00E56951" w:rsidRDefault="006F2E48" w:rsidP="006F2E48">
      <w:pPr>
        <w:spacing w:after="0" w:line="360" w:lineRule="auto"/>
        <w:ind w:firstLine="709"/>
        <w:jc w:val="both"/>
        <w:rPr>
          <w:rFonts w:ascii="Times New Roman" w:hAnsi="Times New Roman"/>
          <w:sz w:val="28"/>
          <w:szCs w:val="28"/>
        </w:rPr>
      </w:pPr>
    </w:p>
    <w:p w:rsidR="006F2E48" w:rsidRPr="00E56951" w:rsidRDefault="006F2E48" w:rsidP="006F2E48">
      <w:pPr>
        <w:spacing w:after="0" w:line="360" w:lineRule="auto"/>
        <w:ind w:firstLine="709"/>
        <w:jc w:val="both"/>
        <w:rPr>
          <w:rFonts w:ascii="Times New Roman" w:hAnsi="Times New Roman"/>
          <w:sz w:val="28"/>
          <w:szCs w:val="28"/>
        </w:rPr>
      </w:pPr>
      <w:r w:rsidRPr="00E56951">
        <w:rPr>
          <w:rFonts w:ascii="Times New Roman" w:hAnsi="Times New Roman"/>
          <w:sz w:val="28"/>
          <w:szCs w:val="28"/>
        </w:rPr>
        <w:t>В результате столь высокой волатильности динамики цен на развивающемся рынке жилья применение стандартных эконометрических методов регрессионного моделирования и прогнозирования ценовых трендов, прекрасно работающих в области монотонного изменения динамики, возможно лишь в краткосрочном периоде (8-18 месяцев), и это сопряжено с риском непредсказуемой ошибки вследствие возможного перелома тенденций в среднесрочном периоде.</w:t>
      </w:r>
    </w:p>
    <w:p w:rsidR="006F2E48" w:rsidRPr="00D62F0E" w:rsidRDefault="006F2E48" w:rsidP="00D62F0E">
      <w:pPr>
        <w:pStyle w:val="a8"/>
        <w:numPr>
          <w:ilvl w:val="0"/>
          <w:numId w:val="14"/>
        </w:numPr>
        <w:spacing w:after="0" w:line="360" w:lineRule="auto"/>
        <w:ind w:left="0" w:firstLine="709"/>
        <w:jc w:val="both"/>
        <w:rPr>
          <w:rFonts w:ascii="Times New Roman" w:hAnsi="Times New Roman"/>
          <w:i/>
          <w:sz w:val="28"/>
          <w:szCs w:val="28"/>
        </w:rPr>
      </w:pPr>
      <w:r w:rsidRPr="00D62F0E">
        <w:rPr>
          <w:rFonts w:ascii="Times New Roman" w:hAnsi="Times New Roman"/>
          <w:i/>
          <w:sz w:val="28"/>
          <w:szCs w:val="28"/>
        </w:rPr>
        <w:lastRenderedPageBreak/>
        <w:t xml:space="preserve">Непригодность методов, разработанных в странах с развитой рыночной экономикой, к прогнозированию в странах с переходной экономикой. </w:t>
      </w:r>
    </w:p>
    <w:p w:rsidR="00A8412B" w:rsidRPr="00A8412B" w:rsidRDefault="00A8412B" w:rsidP="00A8412B">
      <w:pPr>
        <w:spacing w:after="0" w:line="360" w:lineRule="auto"/>
        <w:ind w:firstLine="709"/>
        <w:contextualSpacing/>
        <w:jc w:val="both"/>
        <w:rPr>
          <w:rFonts w:ascii="Times New Roman" w:hAnsi="Times New Roman"/>
          <w:b/>
          <w:sz w:val="28"/>
          <w:szCs w:val="28"/>
        </w:rPr>
      </w:pPr>
      <w:r w:rsidRPr="00A8412B">
        <w:rPr>
          <w:rFonts w:ascii="Times New Roman" w:hAnsi="Times New Roman"/>
          <w:sz w:val="28"/>
          <w:szCs w:val="28"/>
        </w:rPr>
        <w:t>Характерным примером является методика т.н. анализа экономической базы</w:t>
      </w:r>
      <w:r>
        <w:rPr>
          <w:rFonts w:ascii="Times New Roman" w:hAnsi="Times New Roman"/>
          <w:sz w:val="28"/>
          <w:szCs w:val="28"/>
        </w:rPr>
        <w:t xml:space="preserve"> (АЭБ)</w:t>
      </w:r>
      <w:r w:rsidR="006F2E48" w:rsidRPr="00A8412B">
        <w:rPr>
          <w:rFonts w:ascii="Times New Roman" w:hAnsi="Times New Roman"/>
          <w:sz w:val="28"/>
          <w:szCs w:val="28"/>
        </w:rPr>
        <w:t>, посвященная прогнозированию на рынке недвижимости, при</w:t>
      </w:r>
      <w:r w:rsidR="00195B9D" w:rsidRPr="00A8412B">
        <w:rPr>
          <w:rFonts w:ascii="Times New Roman" w:hAnsi="Times New Roman"/>
          <w:sz w:val="28"/>
          <w:szCs w:val="28"/>
        </w:rPr>
        <w:t xml:space="preserve">чем не цен, а спроса на </w:t>
      </w:r>
      <w:r>
        <w:rPr>
          <w:rFonts w:ascii="Times New Roman" w:hAnsi="Times New Roman"/>
          <w:sz w:val="28"/>
          <w:szCs w:val="28"/>
        </w:rPr>
        <w:t>недвижимость</w:t>
      </w:r>
      <w:r w:rsidR="00F43F5E" w:rsidRPr="00A8412B">
        <w:rPr>
          <w:rFonts w:ascii="Times New Roman" w:hAnsi="Times New Roman"/>
          <w:sz w:val="28"/>
          <w:szCs w:val="28"/>
        </w:rPr>
        <w:t xml:space="preserve"> [</w:t>
      </w:r>
      <w:r w:rsidR="001E0660" w:rsidRPr="00A8412B">
        <w:rPr>
          <w:rFonts w:ascii="Times New Roman" w:hAnsi="Times New Roman"/>
          <w:sz w:val="28"/>
          <w:szCs w:val="28"/>
        </w:rPr>
        <w:t>20</w:t>
      </w:r>
      <w:r w:rsidR="006F2E48" w:rsidRPr="00A8412B">
        <w:rPr>
          <w:rFonts w:ascii="Times New Roman" w:hAnsi="Times New Roman"/>
          <w:sz w:val="28"/>
          <w:szCs w:val="28"/>
        </w:rPr>
        <w:t>].</w:t>
      </w:r>
      <w:r w:rsidR="006F2E48" w:rsidRPr="00E56951">
        <w:rPr>
          <w:rFonts w:ascii="Times New Roman" w:hAnsi="Times New Roman"/>
          <w:sz w:val="28"/>
          <w:szCs w:val="28"/>
        </w:rPr>
        <w:t xml:space="preserve"> Эта задача является актуальной для девелоперов, планирующих строительство в различных городах США. </w:t>
      </w:r>
      <w:r w:rsidRPr="00A8412B">
        <w:rPr>
          <w:rFonts w:ascii="Times New Roman" w:hAnsi="Times New Roman"/>
          <w:sz w:val="28"/>
          <w:szCs w:val="28"/>
        </w:rPr>
        <w:t>Процедура анализа экономической базы (АЭБ)</w:t>
      </w:r>
      <w:r>
        <w:rPr>
          <w:rFonts w:ascii="Times New Roman" w:hAnsi="Times New Roman"/>
          <w:sz w:val="28"/>
          <w:szCs w:val="28"/>
        </w:rPr>
        <w:t>:</w:t>
      </w:r>
    </w:p>
    <w:p w:rsidR="00A8412B" w:rsidRPr="00A8412B" w:rsidRDefault="00A8412B" w:rsidP="00A8412B">
      <w:pPr>
        <w:spacing w:after="0" w:line="360" w:lineRule="auto"/>
        <w:ind w:firstLine="709"/>
        <w:contextualSpacing/>
        <w:jc w:val="both"/>
        <w:rPr>
          <w:rFonts w:ascii="Times New Roman" w:hAnsi="Times New Roman"/>
          <w:sz w:val="28"/>
          <w:szCs w:val="28"/>
        </w:rPr>
      </w:pPr>
      <w:r w:rsidRPr="00A8412B">
        <w:rPr>
          <w:rFonts w:ascii="Times New Roman" w:hAnsi="Times New Roman"/>
          <w:sz w:val="28"/>
          <w:szCs w:val="28"/>
        </w:rPr>
        <w:t>1. Определить текущие отрасли экономической базы</w:t>
      </w:r>
      <w:r>
        <w:rPr>
          <w:rFonts w:ascii="Times New Roman" w:hAnsi="Times New Roman"/>
          <w:sz w:val="28"/>
          <w:szCs w:val="28"/>
        </w:rPr>
        <w:t xml:space="preserve"> и о</w:t>
      </w:r>
      <w:r w:rsidRPr="00A8412B">
        <w:rPr>
          <w:rFonts w:ascii="Times New Roman" w:hAnsi="Times New Roman"/>
          <w:sz w:val="28"/>
          <w:szCs w:val="28"/>
        </w:rPr>
        <w:t xml:space="preserve">ценить текущую </w:t>
      </w:r>
      <w:r w:rsidRPr="00A8412B">
        <w:rPr>
          <w:rFonts w:ascii="Times New Roman" w:hAnsi="Times New Roman"/>
          <w:i/>
          <w:sz w:val="28"/>
          <w:szCs w:val="28"/>
        </w:rPr>
        <w:t>базисную занятость</w:t>
      </w:r>
      <w:r>
        <w:rPr>
          <w:rFonts w:ascii="Times New Roman" w:hAnsi="Times New Roman"/>
          <w:i/>
          <w:sz w:val="28"/>
          <w:szCs w:val="28"/>
        </w:rPr>
        <w:t>.</w:t>
      </w:r>
    </w:p>
    <w:p w:rsidR="00A8412B" w:rsidRPr="00A8412B" w:rsidRDefault="006257BD" w:rsidP="00A8412B">
      <w:pPr>
        <w:spacing w:after="0" w:line="360" w:lineRule="auto"/>
        <w:ind w:firstLine="709"/>
        <w:contextualSpacing/>
        <w:jc w:val="both"/>
        <w:rPr>
          <w:rFonts w:ascii="Times New Roman" w:hAnsi="Times New Roman"/>
          <w:sz w:val="28"/>
          <w:szCs w:val="28"/>
        </w:rPr>
      </w:pPr>
      <w:r>
        <w:rPr>
          <w:rFonts w:ascii="Times New Roman" w:hAnsi="Times New Roman"/>
          <w:sz w:val="28"/>
          <w:szCs w:val="28"/>
        </w:rPr>
        <w:t>2</w:t>
      </w:r>
      <w:r w:rsidR="00A8412B" w:rsidRPr="00A8412B">
        <w:rPr>
          <w:rFonts w:ascii="Times New Roman" w:hAnsi="Times New Roman"/>
          <w:sz w:val="28"/>
          <w:szCs w:val="28"/>
        </w:rPr>
        <w:t>. Определить текущую общую занятость и рассчитать мультипликатор экономической базы (</w:t>
      </w:r>
      <w:r w:rsidR="00A8412B" w:rsidRPr="00A8412B">
        <w:rPr>
          <w:rFonts w:ascii="Times New Roman" w:hAnsi="Times New Roman"/>
          <w:bCs/>
          <w:sz w:val="28"/>
          <w:szCs w:val="28"/>
        </w:rPr>
        <w:t>МЭБ</w:t>
      </w:r>
      <w:r w:rsidR="00A8412B" w:rsidRPr="00A8412B">
        <w:rPr>
          <w:rFonts w:ascii="Times New Roman" w:hAnsi="Times New Roman"/>
          <w:sz w:val="28"/>
          <w:szCs w:val="28"/>
        </w:rPr>
        <w:t>)</w:t>
      </w:r>
    </w:p>
    <w:p w:rsidR="00A8412B" w:rsidRPr="00A8412B" w:rsidRDefault="006257BD" w:rsidP="00A8412B">
      <w:pPr>
        <w:spacing w:after="0" w:line="360" w:lineRule="auto"/>
        <w:ind w:firstLine="709"/>
        <w:contextualSpacing/>
        <w:jc w:val="both"/>
        <w:rPr>
          <w:rFonts w:ascii="Times New Roman" w:hAnsi="Times New Roman"/>
          <w:sz w:val="28"/>
          <w:szCs w:val="28"/>
        </w:rPr>
      </w:pPr>
      <w:r>
        <w:rPr>
          <w:rFonts w:ascii="Times New Roman" w:hAnsi="Times New Roman"/>
          <w:sz w:val="28"/>
          <w:szCs w:val="28"/>
        </w:rPr>
        <w:t>3</w:t>
      </w:r>
      <w:r w:rsidR="00A8412B" w:rsidRPr="00A8412B">
        <w:rPr>
          <w:rFonts w:ascii="Times New Roman" w:hAnsi="Times New Roman"/>
          <w:sz w:val="28"/>
          <w:szCs w:val="28"/>
        </w:rPr>
        <w:t>. Определить текущую общую численность населения и рассчитать коэффициент отношения численности населения к занятости (</w:t>
      </w:r>
      <w:r w:rsidR="00A8412B" w:rsidRPr="00A8412B">
        <w:rPr>
          <w:rFonts w:ascii="Times New Roman" w:hAnsi="Times New Roman"/>
          <w:bCs/>
          <w:sz w:val="28"/>
          <w:szCs w:val="28"/>
        </w:rPr>
        <w:t>КНЗ</w:t>
      </w:r>
      <w:r w:rsidR="00A8412B" w:rsidRPr="00A8412B">
        <w:rPr>
          <w:rFonts w:ascii="Times New Roman" w:hAnsi="Times New Roman"/>
          <w:sz w:val="28"/>
          <w:szCs w:val="28"/>
        </w:rPr>
        <w:t>)</w:t>
      </w:r>
    </w:p>
    <w:p w:rsidR="00A8412B" w:rsidRPr="00A8412B" w:rsidRDefault="006257BD" w:rsidP="00A8412B">
      <w:pPr>
        <w:spacing w:after="0" w:line="360" w:lineRule="auto"/>
        <w:ind w:firstLine="709"/>
        <w:contextualSpacing/>
        <w:jc w:val="both"/>
        <w:rPr>
          <w:rFonts w:ascii="Times New Roman" w:hAnsi="Times New Roman"/>
          <w:bCs/>
          <w:i/>
          <w:iCs/>
          <w:sz w:val="28"/>
          <w:szCs w:val="28"/>
        </w:rPr>
      </w:pPr>
      <w:r>
        <w:rPr>
          <w:rFonts w:ascii="Times New Roman" w:hAnsi="Times New Roman"/>
          <w:sz w:val="28"/>
          <w:szCs w:val="28"/>
        </w:rPr>
        <w:t>4</w:t>
      </w:r>
      <w:r w:rsidR="00A8412B" w:rsidRPr="00A8412B">
        <w:rPr>
          <w:rFonts w:ascii="Times New Roman" w:hAnsi="Times New Roman"/>
          <w:sz w:val="28"/>
          <w:szCs w:val="28"/>
        </w:rPr>
        <w:t xml:space="preserve">. Оценить </w:t>
      </w:r>
      <w:r w:rsidR="00A8412B" w:rsidRPr="00A8412B">
        <w:rPr>
          <w:rFonts w:ascii="Times New Roman" w:hAnsi="Times New Roman"/>
          <w:bCs/>
          <w:i/>
          <w:iCs/>
          <w:sz w:val="28"/>
          <w:szCs w:val="28"/>
        </w:rPr>
        <w:t>будущие</w:t>
      </w:r>
      <w:r w:rsidR="00A8412B" w:rsidRPr="00A8412B">
        <w:rPr>
          <w:rFonts w:ascii="Times New Roman" w:hAnsi="Times New Roman"/>
          <w:sz w:val="28"/>
          <w:szCs w:val="28"/>
        </w:rPr>
        <w:t xml:space="preserve"> изменения </w:t>
      </w:r>
      <w:r w:rsidR="00A8412B" w:rsidRPr="00A8412B">
        <w:rPr>
          <w:rFonts w:ascii="Times New Roman" w:hAnsi="Times New Roman"/>
          <w:bCs/>
          <w:i/>
          <w:iCs/>
          <w:sz w:val="28"/>
          <w:szCs w:val="28"/>
        </w:rPr>
        <w:t>базисной занятости</w:t>
      </w:r>
    </w:p>
    <w:p w:rsidR="00A8412B" w:rsidRPr="00A8412B" w:rsidRDefault="006257BD" w:rsidP="00A8412B">
      <w:pPr>
        <w:spacing w:after="0" w:line="360" w:lineRule="auto"/>
        <w:ind w:firstLine="709"/>
        <w:contextualSpacing/>
        <w:jc w:val="both"/>
        <w:rPr>
          <w:rFonts w:ascii="Times New Roman" w:hAnsi="Times New Roman"/>
          <w:bCs/>
          <w:i/>
          <w:iCs/>
          <w:sz w:val="28"/>
          <w:szCs w:val="28"/>
        </w:rPr>
      </w:pPr>
      <w:r>
        <w:rPr>
          <w:rFonts w:ascii="Times New Roman" w:hAnsi="Times New Roman"/>
          <w:sz w:val="28"/>
          <w:szCs w:val="28"/>
        </w:rPr>
        <w:t>5</w:t>
      </w:r>
      <w:r w:rsidR="00A8412B" w:rsidRPr="00A8412B">
        <w:rPr>
          <w:rFonts w:ascii="Times New Roman" w:hAnsi="Times New Roman"/>
          <w:sz w:val="28"/>
          <w:szCs w:val="28"/>
        </w:rPr>
        <w:t xml:space="preserve">. Умножить на МЭБ, чтобы оценить </w:t>
      </w:r>
      <w:r w:rsidR="00A8412B" w:rsidRPr="00A8412B">
        <w:rPr>
          <w:rFonts w:ascii="Times New Roman" w:hAnsi="Times New Roman"/>
          <w:bCs/>
          <w:i/>
          <w:iCs/>
          <w:sz w:val="28"/>
          <w:szCs w:val="28"/>
        </w:rPr>
        <w:t>будущую</w:t>
      </w:r>
      <w:r w:rsidR="00A8412B" w:rsidRPr="00A8412B">
        <w:rPr>
          <w:rFonts w:ascii="Times New Roman" w:hAnsi="Times New Roman"/>
          <w:sz w:val="28"/>
          <w:szCs w:val="28"/>
        </w:rPr>
        <w:t xml:space="preserve"> </w:t>
      </w:r>
      <w:r w:rsidR="00A8412B" w:rsidRPr="00A8412B">
        <w:rPr>
          <w:rFonts w:ascii="Times New Roman" w:hAnsi="Times New Roman"/>
          <w:bCs/>
          <w:i/>
          <w:iCs/>
          <w:sz w:val="28"/>
          <w:szCs w:val="28"/>
        </w:rPr>
        <w:t>общую занятость</w:t>
      </w:r>
    </w:p>
    <w:p w:rsidR="00A8412B" w:rsidRPr="00A8412B" w:rsidRDefault="006257BD" w:rsidP="00A8412B">
      <w:pPr>
        <w:spacing w:after="0" w:line="360" w:lineRule="auto"/>
        <w:ind w:firstLine="709"/>
        <w:contextualSpacing/>
        <w:jc w:val="both"/>
        <w:rPr>
          <w:rFonts w:ascii="Times New Roman" w:hAnsi="Times New Roman"/>
          <w:bCs/>
          <w:i/>
          <w:iCs/>
          <w:sz w:val="28"/>
          <w:szCs w:val="28"/>
        </w:rPr>
      </w:pPr>
      <w:r>
        <w:rPr>
          <w:rFonts w:ascii="Times New Roman" w:hAnsi="Times New Roman"/>
          <w:sz w:val="28"/>
          <w:szCs w:val="28"/>
        </w:rPr>
        <w:t>6</w:t>
      </w:r>
      <w:r w:rsidR="00A8412B" w:rsidRPr="00A8412B">
        <w:rPr>
          <w:rFonts w:ascii="Times New Roman" w:hAnsi="Times New Roman"/>
          <w:sz w:val="28"/>
          <w:szCs w:val="28"/>
        </w:rPr>
        <w:t xml:space="preserve">. Умножить на КНЗ, чтобы оценить </w:t>
      </w:r>
      <w:r w:rsidR="00A8412B" w:rsidRPr="00A8412B">
        <w:rPr>
          <w:rFonts w:ascii="Times New Roman" w:hAnsi="Times New Roman"/>
          <w:bCs/>
          <w:i/>
          <w:iCs/>
          <w:sz w:val="28"/>
          <w:szCs w:val="28"/>
        </w:rPr>
        <w:t>будущую</w:t>
      </w:r>
      <w:r w:rsidR="00A8412B" w:rsidRPr="00A8412B">
        <w:rPr>
          <w:rFonts w:ascii="Times New Roman" w:hAnsi="Times New Roman"/>
          <w:sz w:val="28"/>
          <w:szCs w:val="28"/>
        </w:rPr>
        <w:t xml:space="preserve"> </w:t>
      </w:r>
      <w:r w:rsidR="00A8412B" w:rsidRPr="00A8412B">
        <w:rPr>
          <w:rFonts w:ascii="Times New Roman" w:hAnsi="Times New Roman"/>
          <w:bCs/>
          <w:i/>
          <w:iCs/>
          <w:sz w:val="28"/>
          <w:szCs w:val="28"/>
        </w:rPr>
        <w:t>общую численность населения</w:t>
      </w:r>
    </w:p>
    <w:p w:rsidR="00A8412B" w:rsidRPr="00A8412B" w:rsidRDefault="006257BD" w:rsidP="00A8412B">
      <w:pPr>
        <w:spacing w:after="0" w:line="360" w:lineRule="auto"/>
        <w:ind w:firstLine="709"/>
        <w:contextualSpacing/>
        <w:jc w:val="both"/>
        <w:rPr>
          <w:rFonts w:ascii="Times New Roman" w:hAnsi="Times New Roman"/>
          <w:bCs/>
          <w:iCs/>
          <w:sz w:val="28"/>
          <w:szCs w:val="28"/>
        </w:rPr>
      </w:pPr>
      <w:r>
        <w:rPr>
          <w:rFonts w:ascii="Times New Roman" w:hAnsi="Times New Roman"/>
          <w:bCs/>
          <w:iCs/>
          <w:sz w:val="28"/>
          <w:szCs w:val="28"/>
        </w:rPr>
        <w:t>7</w:t>
      </w:r>
      <w:r w:rsidR="00A8412B" w:rsidRPr="00A8412B">
        <w:rPr>
          <w:rFonts w:ascii="Times New Roman" w:hAnsi="Times New Roman"/>
          <w:bCs/>
          <w:iCs/>
          <w:sz w:val="28"/>
          <w:szCs w:val="28"/>
        </w:rPr>
        <w:t>. Умножить на принятую в данной локации норму обеспеченности жильем, офисными, торговыми помещениями (кв. м/чел.).</w:t>
      </w:r>
    </w:p>
    <w:p w:rsidR="006F2E48" w:rsidRPr="00E56951" w:rsidRDefault="006F2E48" w:rsidP="006F2E48">
      <w:pPr>
        <w:spacing w:after="0" w:line="360" w:lineRule="auto"/>
        <w:ind w:firstLine="709"/>
        <w:jc w:val="both"/>
        <w:rPr>
          <w:rFonts w:ascii="Times New Roman" w:hAnsi="Times New Roman"/>
          <w:sz w:val="28"/>
          <w:szCs w:val="28"/>
        </w:rPr>
      </w:pPr>
      <w:r w:rsidRPr="00E56951">
        <w:rPr>
          <w:rFonts w:ascii="Times New Roman" w:hAnsi="Times New Roman"/>
          <w:sz w:val="28"/>
          <w:szCs w:val="28"/>
        </w:rPr>
        <w:t>Основная формула методики:</w:t>
      </w:r>
    </w:p>
    <w:p w:rsidR="006F2E48" w:rsidRPr="00C85DC3" w:rsidRDefault="006F2E48" w:rsidP="00A8412B">
      <w:pPr>
        <w:spacing w:after="0" w:line="360" w:lineRule="auto"/>
        <w:ind w:firstLine="708"/>
        <w:jc w:val="both"/>
        <w:rPr>
          <w:rFonts w:ascii="Times New Roman" w:hAnsi="Times New Roman"/>
          <w:b/>
          <w:sz w:val="28"/>
          <w:szCs w:val="28"/>
          <w:lang w:val="en-US"/>
        </w:rPr>
      </w:pPr>
      <w:proofErr w:type="spellStart"/>
      <w:r w:rsidRPr="00E56951">
        <w:rPr>
          <w:rFonts w:ascii="Times New Roman" w:hAnsi="Times New Roman"/>
          <w:b/>
          <w:sz w:val="28"/>
          <w:szCs w:val="28"/>
          <w:lang w:val="en-US"/>
        </w:rPr>
        <w:t>Dunits</w:t>
      </w:r>
      <w:proofErr w:type="spellEnd"/>
      <w:r w:rsidRPr="00C85DC3">
        <w:rPr>
          <w:rFonts w:ascii="Times New Roman" w:hAnsi="Times New Roman"/>
          <w:b/>
          <w:sz w:val="28"/>
          <w:szCs w:val="28"/>
          <w:lang w:val="en-US"/>
        </w:rPr>
        <w:t xml:space="preserve"> = </w:t>
      </w:r>
      <w:proofErr w:type="spellStart"/>
      <w:r w:rsidRPr="00E56951">
        <w:rPr>
          <w:rFonts w:ascii="Times New Roman" w:hAnsi="Times New Roman"/>
          <w:b/>
          <w:sz w:val="28"/>
          <w:szCs w:val="28"/>
          <w:lang w:val="en-US"/>
        </w:rPr>
        <w:t>Nb</w:t>
      </w:r>
      <w:proofErr w:type="spellEnd"/>
      <w:r w:rsidRPr="00C85DC3">
        <w:rPr>
          <w:rFonts w:ascii="Times New Roman" w:hAnsi="Times New Roman"/>
          <w:b/>
          <w:sz w:val="28"/>
          <w:szCs w:val="28"/>
          <w:lang w:val="en-US"/>
        </w:rPr>
        <w:t xml:space="preserve"> </w:t>
      </w:r>
      <w:r w:rsidRPr="00E56951">
        <w:rPr>
          <w:rFonts w:ascii="Times New Roman" w:hAnsi="Times New Roman"/>
          <w:b/>
          <w:sz w:val="28"/>
          <w:szCs w:val="28"/>
          <w:lang w:val="en-US"/>
        </w:rPr>
        <w:t>x</w:t>
      </w:r>
      <w:r w:rsidRPr="00C85DC3">
        <w:rPr>
          <w:rFonts w:ascii="Times New Roman" w:hAnsi="Times New Roman"/>
          <w:b/>
          <w:sz w:val="28"/>
          <w:szCs w:val="28"/>
          <w:lang w:val="en-US"/>
        </w:rPr>
        <w:t xml:space="preserve"> </w:t>
      </w:r>
      <w:proofErr w:type="spellStart"/>
      <w:r w:rsidRPr="00E56951">
        <w:rPr>
          <w:rFonts w:ascii="Times New Roman" w:hAnsi="Times New Roman"/>
          <w:b/>
          <w:sz w:val="28"/>
          <w:szCs w:val="28"/>
          <w:lang w:val="en-US"/>
        </w:rPr>
        <w:t>Meb</w:t>
      </w:r>
      <w:proofErr w:type="spellEnd"/>
      <w:r w:rsidRPr="00C85DC3">
        <w:rPr>
          <w:rFonts w:ascii="Times New Roman" w:hAnsi="Times New Roman"/>
          <w:b/>
          <w:sz w:val="28"/>
          <w:szCs w:val="28"/>
          <w:lang w:val="en-US"/>
        </w:rPr>
        <w:t xml:space="preserve"> </w:t>
      </w:r>
      <w:r w:rsidRPr="00E56951">
        <w:rPr>
          <w:rFonts w:ascii="Times New Roman" w:hAnsi="Times New Roman"/>
          <w:b/>
          <w:sz w:val="28"/>
          <w:szCs w:val="28"/>
          <w:lang w:val="en-US"/>
        </w:rPr>
        <w:t>x</w:t>
      </w:r>
      <w:r w:rsidRPr="00C85DC3">
        <w:rPr>
          <w:rFonts w:ascii="Times New Roman" w:hAnsi="Times New Roman"/>
          <w:b/>
          <w:sz w:val="28"/>
          <w:szCs w:val="28"/>
          <w:lang w:val="en-US"/>
        </w:rPr>
        <w:t xml:space="preserve"> </w:t>
      </w:r>
      <w:proofErr w:type="spellStart"/>
      <w:proofErr w:type="gramStart"/>
      <w:r w:rsidRPr="00E56951">
        <w:rPr>
          <w:rFonts w:ascii="Times New Roman" w:hAnsi="Times New Roman"/>
          <w:b/>
          <w:sz w:val="28"/>
          <w:szCs w:val="28"/>
          <w:lang w:val="en-US"/>
        </w:rPr>
        <w:t>Kn</w:t>
      </w:r>
      <w:proofErr w:type="spellEnd"/>
      <w:proofErr w:type="gramEnd"/>
      <w:r w:rsidRPr="00C85DC3">
        <w:rPr>
          <w:rFonts w:ascii="Times New Roman" w:hAnsi="Times New Roman"/>
          <w:b/>
          <w:sz w:val="28"/>
          <w:szCs w:val="28"/>
          <w:lang w:val="en-US"/>
        </w:rPr>
        <w:t xml:space="preserve">, </w:t>
      </w:r>
      <w:proofErr w:type="spellStart"/>
      <w:r w:rsidRPr="00E56951">
        <w:rPr>
          <w:rFonts w:ascii="Times New Roman" w:hAnsi="Times New Roman"/>
          <w:b/>
          <w:sz w:val="28"/>
          <w:szCs w:val="28"/>
        </w:rPr>
        <w:t>шт</w:t>
      </w:r>
      <w:proofErr w:type="spellEnd"/>
      <w:r w:rsidRPr="00C85DC3">
        <w:rPr>
          <w:rFonts w:ascii="Times New Roman" w:hAnsi="Times New Roman"/>
          <w:b/>
          <w:sz w:val="28"/>
          <w:szCs w:val="28"/>
          <w:lang w:val="en-US"/>
        </w:rPr>
        <w:t xml:space="preserve">.; </w:t>
      </w:r>
      <w:proofErr w:type="spellStart"/>
      <w:r w:rsidRPr="00E56951">
        <w:rPr>
          <w:rFonts w:ascii="Times New Roman" w:hAnsi="Times New Roman"/>
          <w:b/>
          <w:sz w:val="28"/>
          <w:szCs w:val="28"/>
          <w:lang w:val="en-US"/>
        </w:rPr>
        <w:t>Dareal</w:t>
      </w:r>
      <w:proofErr w:type="spellEnd"/>
      <w:r w:rsidRPr="00C85DC3">
        <w:rPr>
          <w:rFonts w:ascii="Times New Roman" w:hAnsi="Times New Roman"/>
          <w:b/>
          <w:sz w:val="28"/>
          <w:szCs w:val="28"/>
          <w:lang w:val="en-US"/>
        </w:rPr>
        <w:t xml:space="preserve"> = </w:t>
      </w:r>
      <w:proofErr w:type="spellStart"/>
      <w:r w:rsidRPr="00E56951">
        <w:rPr>
          <w:rFonts w:ascii="Times New Roman" w:hAnsi="Times New Roman"/>
          <w:b/>
          <w:sz w:val="28"/>
          <w:szCs w:val="28"/>
          <w:lang w:val="en-US"/>
        </w:rPr>
        <w:t>Dunits</w:t>
      </w:r>
      <w:proofErr w:type="spellEnd"/>
      <w:r w:rsidRPr="00C85DC3">
        <w:rPr>
          <w:rFonts w:ascii="Times New Roman" w:hAnsi="Times New Roman"/>
          <w:b/>
          <w:sz w:val="28"/>
          <w:szCs w:val="28"/>
          <w:lang w:val="en-US"/>
        </w:rPr>
        <w:t xml:space="preserve"> </w:t>
      </w:r>
      <w:r w:rsidRPr="00E56951">
        <w:rPr>
          <w:rFonts w:ascii="Times New Roman" w:hAnsi="Times New Roman"/>
          <w:b/>
          <w:sz w:val="28"/>
          <w:szCs w:val="28"/>
          <w:lang w:val="en-US"/>
        </w:rPr>
        <w:t>x</w:t>
      </w:r>
      <w:r w:rsidRPr="00C85DC3">
        <w:rPr>
          <w:rFonts w:ascii="Times New Roman" w:hAnsi="Times New Roman"/>
          <w:b/>
          <w:sz w:val="28"/>
          <w:szCs w:val="28"/>
          <w:lang w:val="en-US"/>
        </w:rPr>
        <w:t xml:space="preserve"> </w:t>
      </w:r>
      <w:r w:rsidRPr="00E56951">
        <w:rPr>
          <w:rFonts w:ascii="Times New Roman" w:hAnsi="Times New Roman"/>
          <w:b/>
          <w:sz w:val="28"/>
          <w:szCs w:val="28"/>
          <w:lang w:val="en-US"/>
        </w:rPr>
        <w:t>S</w:t>
      </w:r>
      <w:r w:rsidRPr="00C85DC3">
        <w:rPr>
          <w:rFonts w:ascii="Times New Roman" w:hAnsi="Times New Roman"/>
          <w:b/>
          <w:sz w:val="28"/>
          <w:szCs w:val="28"/>
          <w:lang w:val="en-US"/>
        </w:rPr>
        <w:t xml:space="preserve">, </w:t>
      </w:r>
      <w:proofErr w:type="spellStart"/>
      <w:r w:rsidRPr="00E56951">
        <w:rPr>
          <w:rFonts w:ascii="Times New Roman" w:hAnsi="Times New Roman"/>
          <w:b/>
          <w:sz w:val="28"/>
          <w:szCs w:val="28"/>
        </w:rPr>
        <w:t>кв</w:t>
      </w:r>
      <w:proofErr w:type="spellEnd"/>
      <w:r w:rsidRPr="00C85DC3">
        <w:rPr>
          <w:rFonts w:ascii="Times New Roman" w:hAnsi="Times New Roman"/>
          <w:b/>
          <w:sz w:val="28"/>
          <w:szCs w:val="28"/>
          <w:lang w:val="en-US"/>
        </w:rPr>
        <w:t xml:space="preserve">. </w:t>
      </w:r>
      <w:proofErr w:type="gramStart"/>
      <w:r w:rsidRPr="00E56951">
        <w:rPr>
          <w:rFonts w:ascii="Times New Roman" w:hAnsi="Times New Roman"/>
          <w:b/>
          <w:sz w:val="28"/>
          <w:szCs w:val="28"/>
        </w:rPr>
        <w:t>м</w:t>
      </w:r>
      <w:proofErr w:type="gramEnd"/>
      <w:r w:rsidRPr="00C85DC3">
        <w:rPr>
          <w:rFonts w:ascii="Times New Roman" w:hAnsi="Times New Roman"/>
          <w:b/>
          <w:sz w:val="28"/>
          <w:szCs w:val="28"/>
          <w:lang w:val="en-US"/>
        </w:rPr>
        <w:t>,</w:t>
      </w:r>
    </w:p>
    <w:p w:rsidR="006F2E48" w:rsidRPr="00E56951" w:rsidRDefault="006F2E48" w:rsidP="00A8412B">
      <w:pPr>
        <w:spacing w:after="0" w:line="360" w:lineRule="auto"/>
        <w:contextualSpacing/>
        <w:jc w:val="both"/>
        <w:rPr>
          <w:rFonts w:ascii="Times New Roman" w:hAnsi="Times New Roman"/>
          <w:sz w:val="28"/>
          <w:szCs w:val="28"/>
        </w:rPr>
      </w:pPr>
      <w:r w:rsidRPr="00E56951">
        <w:rPr>
          <w:rFonts w:ascii="Times New Roman" w:hAnsi="Times New Roman"/>
          <w:sz w:val="28"/>
          <w:szCs w:val="28"/>
        </w:rPr>
        <w:t xml:space="preserve">где </w:t>
      </w:r>
      <w:proofErr w:type="spellStart"/>
      <w:r w:rsidRPr="00E56951">
        <w:rPr>
          <w:rFonts w:ascii="Times New Roman" w:hAnsi="Times New Roman"/>
          <w:b/>
          <w:sz w:val="28"/>
          <w:szCs w:val="28"/>
          <w:lang w:val="en-US"/>
        </w:rPr>
        <w:t>Dunits</w:t>
      </w:r>
      <w:proofErr w:type="spellEnd"/>
      <w:r w:rsidRPr="00E56951">
        <w:rPr>
          <w:rFonts w:ascii="Times New Roman" w:hAnsi="Times New Roman"/>
          <w:b/>
          <w:sz w:val="28"/>
          <w:szCs w:val="28"/>
        </w:rPr>
        <w:t xml:space="preserve"> – </w:t>
      </w:r>
      <w:r w:rsidRPr="00E56951">
        <w:rPr>
          <w:rFonts w:ascii="Times New Roman" w:hAnsi="Times New Roman"/>
          <w:sz w:val="28"/>
          <w:szCs w:val="28"/>
        </w:rPr>
        <w:t>прогнозируем</w:t>
      </w:r>
      <w:r w:rsidR="001E0660">
        <w:rPr>
          <w:rFonts w:ascii="Times New Roman" w:hAnsi="Times New Roman"/>
          <w:sz w:val="28"/>
          <w:szCs w:val="28"/>
        </w:rPr>
        <w:t>ый прирост</w:t>
      </w:r>
      <w:r w:rsidRPr="00E56951">
        <w:rPr>
          <w:rFonts w:ascii="Times New Roman" w:hAnsi="Times New Roman"/>
          <w:sz w:val="28"/>
          <w:szCs w:val="28"/>
        </w:rPr>
        <w:t xml:space="preserve"> </w:t>
      </w:r>
      <w:r w:rsidR="001E0660">
        <w:rPr>
          <w:rFonts w:ascii="Times New Roman" w:hAnsi="Times New Roman"/>
          <w:sz w:val="28"/>
          <w:szCs w:val="28"/>
        </w:rPr>
        <w:t>численности населения</w:t>
      </w:r>
      <w:r w:rsidRPr="00E56951">
        <w:rPr>
          <w:rFonts w:ascii="Times New Roman" w:hAnsi="Times New Roman"/>
          <w:sz w:val="28"/>
          <w:szCs w:val="28"/>
        </w:rPr>
        <w:t>, шт.;</w:t>
      </w:r>
    </w:p>
    <w:p w:rsidR="006F2E48" w:rsidRPr="00E56951" w:rsidRDefault="006F2E48" w:rsidP="00A8412B">
      <w:pPr>
        <w:spacing w:after="0" w:line="360" w:lineRule="auto"/>
        <w:contextualSpacing/>
        <w:jc w:val="both"/>
        <w:rPr>
          <w:rFonts w:ascii="Times New Roman" w:hAnsi="Times New Roman"/>
          <w:sz w:val="28"/>
          <w:szCs w:val="28"/>
        </w:rPr>
      </w:pPr>
      <w:proofErr w:type="spellStart"/>
      <w:r w:rsidRPr="00E56951">
        <w:rPr>
          <w:rFonts w:ascii="Times New Roman" w:hAnsi="Times New Roman"/>
          <w:b/>
          <w:sz w:val="28"/>
          <w:szCs w:val="28"/>
          <w:lang w:val="en-US"/>
        </w:rPr>
        <w:t>Nb</w:t>
      </w:r>
      <w:proofErr w:type="spellEnd"/>
      <w:r w:rsidRPr="00E56951">
        <w:rPr>
          <w:rFonts w:ascii="Times New Roman" w:hAnsi="Times New Roman"/>
          <w:b/>
          <w:sz w:val="28"/>
          <w:szCs w:val="28"/>
        </w:rPr>
        <w:t xml:space="preserve"> – </w:t>
      </w:r>
      <w:r w:rsidRPr="00E56951">
        <w:rPr>
          <w:rFonts w:ascii="Times New Roman" w:hAnsi="Times New Roman"/>
          <w:sz w:val="28"/>
          <w:szCs w:val="28"/>
        </w:rPr>
        <w:t xml:space="preserve">прогнозируемое увеличение базисной занятости (занятости в экспортно-ориентированных отраслях) за счет миграционного притока, </w:t>
      </w:r>
      <w:proofErr w:type="gramStart"/>
      <w:r w:rsidRPr="00E56951">
        <w:rPr>
          <w:rFonts w:ascii="Times New Roman" w:hAnsi="Times New Roman"/>
          <w:sz w:val="28"/>
          <w:szCs w:val="28"/>
        </w:rPr>
        <w:t>чел.;</w:t>
      </w:r>
      <w:proofErr w:type="gramEnd"/>
    </w:p>
    <w:p w:rsidR="006F2E48" w:rsidRPr="00E56951" w:rsidRDefault="006F2E48" w:rsidP="00A8412B">
      <w:pPr>
        <w:spacing w:after="0" w:line="360" w:lineRule="auto"/>
        <w:contextualSpacing/>
        <w:jc w:val="both"/>
        <w:rPr>
          <w:rFonts w:ascii="Times New Roman" w:hAnsi="Times New Roman"/>
          <w:sz w:val="28"/>
          <w:szCs w:val="28"/>
        </w:rPr>
      </w:pPr>
      <w:proofErr w:type="spellStart"/>
      <w:r w:rsidRPr="00E56951">
        <w:rPr>
          <w:rFonts w:ascii="Times New Roman" w:hAnsi="Times New Roman"/>
          <w:b/>
          <w:sz w:val="28"/>
          <w:szCs w:val="28"/>
          <w:lang w:val="en-US"/>
        </w:rPr>
        <w:t>Meb</w:t>
      </w:r>
      <w:proofErr w:type="spellEnd"/>
      <w:r w:rsidRPr="00E56951">
        <w:rPr>
          <w:rFonts w:ascii="Times New Roman" w:hAnsi="Times New Roman"/>
          <w:b/>
          <w:sz w:val="28"/>
          <w:szCs w:val="28"/>
        </w:rPr>
        <w:t xml:space="preserve"> – </w:t>
      </w:r>
      <w:r w:rsidRPr="00E56951">
        <w:rPr>
          <w:rFonts w:ascii="Times New Roman" w:hAnsi="Times New Roman"/>
          <w:sz w:val="28"/>
          <w:szCs w:val="28"/>
        </w:rPr>
        <w:t>мультипликатор экономической базы (отношение общей занятости в экономике города к занятости в базовых отраслях);</w:t>
      </w:r>
    </w:p>
    <w:p w:rsidR="006F2E48" w:rsidRPr="00E56951" w:rsidRDefault="006F2E48" w:rsidP="00A8412B">
      <w:pPr>
        <w:spacing w:after="0" w:line="360" w:lineRule="auto"/>
        <w:contextualSpacing/>
        <w:jc w:val="both"/>
        <w:rPr>
          <w:rFonts w:ascii="Times New Roman" w:hAnsi="Times New Roman"/>
          <w:sz w:val="28"/>
          <w:szCs w:val="28"/>
        </w:rPr>
      </w:pPr>
      <w:proofErr w:type="spellStart"/>
      <w:proofErr w:type="gramStart"/>
      <w:r w:rsidRPr="00E56951">
        <w:rPr>
          <w:rFonts w:ascii="Times New Roman" w:hAnsi="Times New Roman"/>
          <w:b/>
          <w:sz w:val="28"/>
          <w:szCs w:val="28"/>
          <w:lang w:val="en-US"/>
        </w:rPr>
        <w:t>Kn</w:t>
      </w:r>
      <w:proofErr w:type="spellEnd"/>
      <w:proofErr w:type="gramEnd"/>
      <w:r w:rsidRPr="00E56951">
        <w:rPr>
          <w:rFonts w:ascii="Times New Roman" w:hAnsi="Times New Roman"/>
          <w:b/>
          <w:sz w:val="28"/>
          <w:szCs w:val="28"/>
        </w:rPr>
        <w:t xml:space="preserve"> – </w:t>
      </w:r>
      <w:r w:rsidRPr="00E56951">
        <w:rPr>
          <w:rFonts w:ascii="Times New Roman" w:hAnsi="Times New Roman"/>
          <w:sz w:val="28"/>
          <w:szCs w:val="28"/>
        </w:rPr>
        <w:t>коэффициент незанятости (отношение общей численности населения к общей занятости);</w:t>
      </w:r>
    </w:p>
    <w:p w:rsidR="006F2E48" w:rsidRPr="00E56951" w:rsidRDefault="006F2E48" w:rsidP="00A8412B">
      <w:pPr>
        <w:spacing w:after="0" w:line="360" w:lineRule="auto"/>
        <w:contextualSpacing/>
        <w:jc w:val="both"/>
        <w:rPr>
          <w:rFonts w:ascii="Times New Roman" w:hAnsi="Times New Roman"/>
          <w:sz w:val="28"/>
          <w:szCs w:val="28"/>
        </w:rPr>
      </w:pPr>
      <w:proofErr w:type="spellStart"/>
      <w:proofErr w:type="gramStart"/>
      <w:r w:rsidRPr="00E56951">
        <w:rPr>
          <w:rFonts w:ascii="Times New Roman" w:hAnsi="Times New Roman"/>
          <w:b/>
          <w:sz w:val="28"/>
          <w:szCs w:val="28"/>
          <w:lang w:val="en-US"/>
        </w:rPr>
        <w:t>Dareal</w:t>
      </w:r>
      <w:proofErr w:type="spellEnd"/>
      <w:r w:rsidRPr="00E56951">
        <w:rPr>
          <w:rFonts w:ascii="Times New Roman" w:hAnsi="Times New Roman"/>
          <w:b/>
          <w:sz w:val="28"/>
          <w:szCs w:val="28"/>
        </w:rPr>
        <w:t xml:space="preserve"> – </w:t>
      </w:r>
      <w:r w:rsidRPr="00E56951">
        <w:rPr>
          <w:rFonts w:ascii="Times New Roman" w:hAnsi="Times New Roman"/>
          <w:sz w:val="28"/>
          <w:szCs w:val="28"/>
        </w:rPr>
        <w:t>прогнозируемый объем поглощения площадей, кв.</w:t>
      </w:r>
      <w:proofErr w:type="gramEnd"/>
      <w:r w:rsidRPr="00E56951">
        <w:rPr>
          <w:rFonts w:ascii="Times New Roman" w:hAnsi="Times New Roman"/>
          <w:sz w:val="28"/>
          <w:szCs w:val="28"/>
        </w:rPr>
        <w:t xml:space="preserve"> </w:t>
      </w:r>
      <w:proofErr w:type="gramStart"/>
      <w:r w:rsidRPr="00E56951">
        <w:rPr>
          <w:rFonts w:ascii="Times New Roman" w:hAnsi="Times New Roman"/>
          <w:sz w:val="28"/>
          <w:szCs w:val="28"/>
        </w:rPr>
        <w:t>м</w:t>
      </w:r>
      <w:proofErr w:type="gramEnd"/>
      <w:r w:rsidRPr="00E56951">
        <w:rPr>
          <w:rFonts w:ascii="Times New Roman" w:hAnsi="Times New Roman"/>
          <w:sz w:val="28"/>
          <w:szCs w:val="28"/>
        </w:rPr>
        <w:t>;</w:t>
      </w:r>
    </w:p>
    <w:p w:rsidR="006F2E48" w:rsidRPr="00E56951" w:rsidRDefault="006F2E48" w:rsidP="00A8412B">
      <w:pPr>
        <w:spacing w:after="0" w:line="360" w:lineRule="auto"/>
        <w:contextualSpacing/>
        <w:jc w:val="both"/>
        <w:rPr>
          <w:rFonts w:ascii="Times New Roman" w:hAnsi="Times New Roman"/>
          <w:sz w:val="28"/>
          <w:szCs w:val="28"/>
        </w:rPr>
      </w:pPr>
      <w:r w:rsidRPr="00E56951">
        <w:rPr>
          <w:rFonts w:ascii="Times New Roman" w:hAnsi="Times New Roman"/>
          <w:b/>
          <w:sz w:val="28"/>
          <w:szCs w:val="28"/>
          <w:lang w:val="en-US"/>
        </w:rPr>
        <w:lastRenderedPageBreak/>
        <w:t>S</w:t>
      </w:r>
      <w:r w:rsidRPr="00E56951">
        <w:rPr>
          <w:rFonts w:ascii="Times New Roman" w:hAnsi="Times New Roman"/>
          <w:b/>
          <w:sz w:val="28"/>
          <w:szCs w:val="28"/>
        </w:rPr>
        <w:t xml:space="preserve"> – </w:t>
      </w:r>
      <w:proofErr w:type="gramStart"/>
      <w:r w:rsidRPr="00E56951">
        <w:rPr>
          <w:rFonts w:ascii="Times New Roman" w:hAnsi="Times New Roman"/>
          <w:sz w:val="28"/>
          <w:szCs w:val="28"/>
        </w:rPr>
        <w:t>средняя</w:t>
      </w:r>
      <w:proofErr w:type="gramEnd"/>
      <w:r w:rsidRPr="00E56951">
        <w:rPr>
          <w:rFonts w:ascii="Times New Roman" w:hAnsi="Times New Roman"/>
          <w:sz w:val="28"/>
          <w:szCs w:val="28"/>
        </w:rPr>
        <w:t xml:space="preserve"> обеспеченность населения жильем</w:t>
      </w:r>
      <w:r w:rsidR="00A8412B">
        <w:rPr>
          <w:rFonts w:ascii="Times New Roman" w:hAnsi="Times New Roman"/>
          <w:sz w:val="28"/>
          <w:szCs w:val="28"/>
        </w:rPr>
        <w:t xml:space="preserve"> (офисными, торговыми площадями и т.д.)</w:t>
      </w:r>
      <w:r w:rsidRPr="00E56951">
        <w:rPr>
          <w:rFonts w:ascii="Times New Roman" w:hAnsi="Times New Roman"/>
          <w:sz w:val="28"/>
          <w:szCs w:val="28"/>
        </w:rPr>
        <w:t xml:space="preserve"> в данном регионе, кв. м/ чел.</w:t>
      </w:r>
    </w:p>
    <w:p w:rsidR="006F2E48" w:rsidRPr="00E56951" w:rsidRDefault="006F2E48" w:rsidP="006F2E48">
      <w:pPr>
        <w:spacing w:after="0" w:line="360" w:lineRule="auto"/>
        <w:ind w:firstLine="709"/>
        <w:jc w:val="both"/>
        <w:rPr>
          <w:rFonts w:ascii="Times New Roman" w:hAnsi="Times New Roman"/>
          <w:sz w:val="28"/>
          <w:szCs w:val="28"/>
        </w:rPr>
      </w:pPr>
      <w:r w:rsidRPr="00E56951">
        <w:rPr>
          <w:rFonts w:ascii="Times New Roman" w:hAnsi="Times New Roman"/>
          <w:sz w:val="28"/>
          <w:szCs w:val="28"/>
        </w:rPr>
        <w:t>Практика апробирования данной методики в российских условиях показала, что она может быть ограничен</w:t>
      </w:r>
      <w:r w:rsidR="00345A72">
        <w:rPr>
          <w:rFonts w:ascii="Times New Roman" w:hAnsi="Times New Roman"/>
          <w:sz w:val="28"/>
          <w:szCs w:val="28"/>
        </w:rPr>
        <w:t>н</w:t>
      </w:r>
      <w:r w:rsidRPr="00E56951">
        <w:rPr>
          <w:rFonts w:ascii="Times New Roman" w:hAnsi="Times New Roman"/>
          <w:sz w:val="28"/>
          <w:szCs w:val="28"/>
        </w:rPr>
        <w:t xml:space="preserve">о использована в специальных условиях </w:t>
      </w:r>
      <w:r w:rsidR="00345A72">
        <w:rPr>
          <w:rFonts w:ascii="Times New Roman" w:hAnsi="Times New Roman"/>
          <w:sz w:val="28"/>
          <w:szCs w:val="28"/>
        </w:rPr>
        <w:t xml:space="preserve">моносегментных локальных рынков - </w:t>
      </w:r>
      <w:r w:rsidRPr="00E56951">
        <w:rPr>
          <w:rFonts w:ascii="Times New Roman" w:hAnsi="Times New Roman"/>
          <w:sz w:val="28"/>
          <w:szCs w:val="28"/>
        </w:rPr>
        <w:t xml:space="preserve">строительства </w:t>
      </w:r>
      <w:r w:rsidR="00345A72">
        <w:rPr>
          <w:rFonts w:ascii="Times New Roman" w:hAnsi="Times New Roman"/>
          <w:sz w:val="28"/>
          <w:szCs w:val="28"/>
        </w:rPr>
        <w:t xml:space="preserve">бизнес-центров, </w:t>
      </w:r>
      <w:r w:rsidRPr="00E56951">
        <w:rPr>
          <w:rFonts w:ascii="Times New Roman" w:hAnsi="Times New Roman"/>
          <w:sz w:val="28"/>
          <w:szCs w:val="28"/>
        </w:rPr>
        <w:t>технопарков и иных подобных территориально-производственных образований, а для применения в сложившихся городах с многопрофиль</w:t>
      </w:r>
      <w:r w:rsidR="00F43F5E">
        <w:rPr>
          <w:rFonts w:ascii="Times New Roman" w:hAnsi="Times New Roman"/>
          <w:sz w:val="28"/>
          <w:szCs w:val="28"/>
        </w:rPr>
        <w:t xml:space="preserve">ной экономикой она непригодна </w:t>
      </w:r>
      <w:r w:rsidR="006257BD" w:rsidRPr="006257BD">
        <w:rPr>
          <w:rFonts w:ascii="Times New Roman" w:hAnsi="Times New Roman"/>
          <w:sz w:val="28"/>
          <w:szCs w:val="28"/>
        </w:rPr>
        <w:t>[</w:t>
      </w:r>
      <w:r w:rsidR="00E466C0">
        <w:rPr>
          <w:rFonts w:ascii="Times New Roman" w:hAnsi="Times New Roman"/>
          <w:sz w:val="28"/>
          <w:szCs w:val="28"/>
        </w:rPr>
        <w:t>49</w:t>
      </w:r>
      <w:r w:rsidR="006257BD" w:rsidRPr="006257BD">
        <w:rPr>
          <w:rFonts w:ascii="Times New Roman" w:hAnsi="Times New Roman"/>
          <w:sz w:val="28"/>
          <w:szCs w:val="28"/>
        </w:rPr>
        <w:t>]</w:t>
      </w:r>
      <w:r w:rsidRPr="00E56951">
        <w:rPr>
          <w:rFonts w:ascii="Times New Roman" w:hAnsi="Times New Roman"/>
          <w:sz w:val="28"/>
          <w:szCs w:val="28"/>
        </w:rPr>
        <w:t>. Причинами такого положения являются принятые в методике допущения, естественные для развитого рынка (вне кризисных периодов), но не соответствующие закономерностям развивающегося рынка:</w:t>
      </w:r>
    </w:p>
    <w:p w:rsidR="006F2E48" w:rsidRPr="00E56951" w:rsidRDefault="006F2E48" w:rsidP="006F2E48">
      <w:pPr>
        <w:spacing w:after="0" w:line="360" w:lineRule="auto"/>
        <w:ind w:firstLine="709"/>
        <w:jc w:val="both"/>
        <w:rPr>
          <w:rFonts w:ascii="Times New Roman" w:hAnsi="Times New Roman"/>
          <w:sz w:val="28"/>
          <w:szCs w:val="28"/>
        </w:rPr>
      </w:pPr>
      <w:r w:rsidRPr="00E56951">
        <w:rPr>
          <w:rFonts w:ascii="Times New Roman" w:hAnsi="Times New Roman"/>
          <w:sz w:val="28"/>
          <w:szCs w:val="28"/>
        </w:rPr>
        <w:t>-  относительно связи рынка труда и миграции (планируемое открытие новых рабочих мест в городе вызывает адекватный приток мигрантов вместе с семьями, причем пропорционально увеличивается численность населения за счет роста численности сфер обслуживания, медицины, транспорта и т.д. и дополнительного притока мигрантов в них);</w:t>
      </w:r>
    </w:p>
    <w:p w:rsidR="006F2E48" w:rsidRPr="00E56951" w:rsidRDefault="006F2E48" w:rsidP="006F2E48">
      <w:pPr>
        <w:spacing w:after="0" w:line="360" w:lineRule="auto"/>
        <w:ind w:firstLine="709"/>
        <w:jc w:val="both"/>
        <w:rPr>
          <w:rFonts w:ascii="Times New Roman" w:hAnsi="Times New Roman"/>
          <w:sz w:val="28"/>
          <w:szCs w:val="28"/>
        </w:rPr>
      </w:pPr>
      <w:r w:rsidRPr="00E56951">
        <w:rPr>
          <w:rFonts w:ascii="Times New Roman" w:hAnsi="Times New Roman"/>
          <w:sz w:val="28"/>
          <w:szCs w:val="28"/>
        </w:rPr>
        <w:t>- относительно закономерностей развитого рынка недвижимости, заключающейся в приблизительном равенстве (тождестве) объемов строительства, предложения, спроса и поглощения площадей.</w:t>
      </w:r>
    </w:p>
    <w:p w:rsidR="006F2E48" w:rsidRPr="00A93D12" w:rsidRDefault="006F2E48" w:rsidP="00D62F0E">
      <w:pPr>
        <w:pStyle w:val="a8"/>
        <w:numPr>
          <w:ilvl w:val="0"/>
          <w:numId w:val="14"/>
        </w:numPr>
        <w:spacing w:after="0" w:line="360" w:lineRule="auto"/>
        <w:ind w:left="0" w:firstLine="709"/>
        <w:jc w:val="both"/>
        <w:rPr>
          <w:rFonts w:ascii="Times New Roman" w:hAnsi="Times New Roman"/>
          <w:sz w:val="28"/>
          <w:szCs w:val="28"/>
        </w:rPr>
      </w:pPr>
      <w:r w:rsidRPr="00D62F0E">
        <w:rPr>
          <w:rFonts w:ascii="Times New Roman" w:hAnsi="Times New Roman"/>
          <w:i/>
          <w:sz w:val="28"/>
          <w:szCs w:val="28"/>
        </w:rPr>
        <w:t>Информационная закрытость рынка недвижимости России</w:t>
      </w:r>
      <w:r w:rsidRPr="00D62F0E">
        <w:rPr>
          <w:rFonts w:ascii="Times New Roman" w:hAnsi="Times New Roman"/>
          <w:sz w:val="28"/>
          <w:szCs w:val="28"/>
        </w:rPr>
        <w:t>. В отличие от развитых рынков, где давно сложились лицензированны</w:t>
      </w:r>
      <w:r w:rsidR="007E18C1" w:rsidRPr="00D62F0E">
        <w:rPr>
          <w:rFonts w:ascii="Times New Roman" w:hAnsi="Times New Roman"/>
          <w:sz w:val="28"/>
          <w:szCs w:val="28"/>
        </w:rPr>
        <w:t>е</w:t>
      </w:r>
      <w:r w:rsidRPr="00D62F0E">
        <w:rPr>
          <w:rFonts w:ascii="Times New Roman" w:hAnsi="Times New Roman"/>
          <w:sz w:val="28"/>
          <w:szCs w:val="28"/>
        </w:rPr>
        <w:t xml:space="preserve"> </w:t>
      </w:r>
      <w:r w:rsidR="00650FEE">
        <w:rPr>
          <w:rFonts w:ascii="Times New Roman" w:hAnsi="Times New Roman"/>
          <w:sz w:val="28"/>
          <w:szCs w:val="28"/>
        </w:rPr>
        <w:t xml:space="preserve"> </w:t>
      </w:r>
      <w:r w:rsidRPr="00D62F0E">
        <w:rPr>
          <w:rFonts w:ascii="Times New Roman" w:hAnsi="Times New Roman"/>
          <w:sz w:val="28"/>
          <w:szCs w:val="28"/>
        </w:rPr>
        <w:t xml:space="preserve">государством статистические бюро, обеспечивающие специалистов полной и достоверной информацией </w:t>
      </w:r>
      <w:r w:rsidR="00650FEE">
        <w:rPr>
          <w:rFonts w:ascii="Times New Roman" w:hAnsi="Times New Roman"/>
          <w:sz w:val="28"/>
          <w:szCs w:val="28"/>
        </w:rPr>
        <w:t>о</w:t>
      </w:r>
      <w:r w:rsidRPr="00D62F0E">
        <w:rPr>
          <w:rFonts w:ascii="Times New Roman" w:hAnsi="Times New Roman"/>
          <w:sz w:val="28"/>
          <w:szCs w:val="28"/>
        </w:rPr>
        <w:t xml:space="preserve"> показателях рынка недвижимости, в России </w:t>
      </w:r>
      <w:r w:rsidRPr="00A93D12">
        <w:rPr>
          <w:rFonts w:ascii="Times New Roman" w:hAnsi="Times New Roman"/>
          <w:sz w:val="28"/>
          <w:szCs w:val="28"/>
        </w:rPr>
        <w:t>за 20</w:t>
      </w:r>
      <w:r w:rsidR="00650FEE" w:rsidRPr="00A93D12">
        <w:rPr>
          <w:rFonts w:ascii="Times New Roman" w:hAnsi="Times New Roman"/>
          <w:sz w:val="28"/>
          <w:szCs w:val="28"/>
        </w:rPr>
        <w:t xml:space="preserve"> </w:t>
      </w:r>
      <w:r w:rsidRPr="00A93D12">
        <w:rPr>
          <w:rFonts w:ascii="Times New Roman" w:hAnsi="Times New Roman"/>
          <w:sz w:val="28"/>
          <w:szCs w:val="28"/>
        </w:rPr>
        <w:t>лет продвижения к нормальной открытой статистике все еще далеко от завершения.</w:t>
      </w:r>
    </w:p>
    <w:p w:rsidR="006F2E48" w:rsidRPr="00E56951" w:rsidRDefault="006F2E48" w:rsidP="006F2E48">
      <w:pPr>
        <w:spacing w:after="0" w:line="360" w:lineRule="auto"/>
        <w:ind w:firstLine="709"/>
        <w:jc w:val="both"/>
        <w:rPr>
          <w:rFonts w:ascii="Times New Roman" w:hAnsi="Times New Roman"/>
          <w:sz w:val="28"/>
          <w:szCs w:val="28"/>
        </w:rPr>
      </w:pPr>
      <w:r w:rsidRPr="00A93D12">
        <w:rPr>
          <w:rFonts w:ascii="Times New Roman" w:hAnsi="Times New Roman"/>
          <w:sz w:val="28"/>
          <w:szCs w:val="28"/>
        </w:rPr>
        <w:t>Использование подобных структур в российских условиях затруднено как в силу их отсутствия</w:t>
      </w:r>
      <w:r w:rsidRPr="00E56951">
        <w:rPr>
          <w:rFonts w:ascii="Times New Roman" w:hAnsi="Times New Roman"/>
          <w:sz w:val="28"/>
          <w:szCs w:val="28"/>
        </w:rPr>
        <w:t>, так и в силу информационной закрытости отечественного рынка, высокой доли ценовых искажений, «серого» оборота, теневых (незарегистрированных) сделок и др.</w:t>
      </w:r>
    </w:p>
    <w:p w:rsidR="006F2E48" w:rsidRPr="00E56951" w:rsidRDefault="006F2E48" w:rsidP="006F2E48">
      <w:pPr>
        <w:spacing w:after="0" w:line="360" w:lineRule="auto"/>
        <w:ind w:firstLine="709"/>
        <w:jc w:val="both"/>
        <w:rPr>
          <w:rFonts w:ascii="Times New Roman" w:hAnsi="Times New Roman"/>
          <w:sz w:val="28"/>
          <w:szCs w:val="28"/>
        </w:rPr>
      </w:pPr>
      <w:r w:rsidRPr="00E56951">
        <w:rPr>
          <w:rFonts w:ascii="Times New Roman" w:hAnsi="Times New Roman"/>
          <w:sz w:val="28"/>
          <w:szCs w:val="28"/>
        </w:rPr>
        <w:t xml:space="preserve">Рынок </w:t>
      </w:r>
      <w:r w:rsidR="00650FEE">
        <w:rPr>
          <w:rFonts w:ascii="Times New Roman" w:hAnsi="Times New Roman"/>
          <w:sz w:val="28"/>
          <w:szCs w:val="28"/>
        </w:rPr>
        <w:t xml:space="preserve">жилой </w:t>
      </w:r>
      <w:r w:rsidRPr="00E56951">
        <w:rPr>
          <w:rFonts w:ascii="Times New Roman" w:hAnsi="Times New Roman"/>
          <w:sz w:val="28"/>
          <w:szCs w:val="28"/>
        </w:rPr>
        <w:t xml:space="preserve">недвижимости принято разделять на рынок строительства и продажи квартир (договоров долевого участия) в строящихся домах (первичный рынок) и рынок купли-продажи готового жилья (вторичный рынок). Что касается </w:t>
      </w:r>
      <w:r w:rsidRPr="00E56951">
        <w:rPr>
          <w:rFonts w:ascii="Times New Roman" w:hAnsi="Times New Roman"/>
          <w:sz w:val="28"/>
          <w:szCs w:val="28"/>
        </w:rPr>
        <w:lastRenderedPageBreak/>
        <w:t xml:space="preserve">информации о ходе строительства, то Росстат, как преемник статистического ведомства СССР, сделал попытку сохранения имевшейся системы статистического наблюдения. Однако механизмы сбора данных через местные органы планирования разрушились, а статистическая отчетность частных строительных компаний, аккумулируемая местными статорганами, в значительной степени искажает информацию. Несмотря на распоряжения правительства, местные органы управления за редкими исключениями (Москва, Санкт-Петербург и некоторые другие регионы) не создали реестры строящегося жилья и не владеют первичными данными. Другая часть показателей, касающаяся цен на первичном и вторичном рынке, оборотов вторичного рынка, долгое время была Росстату недоступна, и лишь в последние 10 лет был налажен сбор этих данных по специфической методике, аналогичной методике сбора данных на рынках товаров и услуг (что </w:t>
      </w:r>
      <w:r w:rsidRPr="00A93D12">
        <w:rPr>
          <w:rFonts w:ascii="Times New Roman" w:hAnsi="Times New Roman"/>
          <w:sz w:val="28"/>
          <w:szCs w:val="28"/>
        </w:rPr>
        <w:t>приемлемо</w:t>
      </w:r>
      <w:r w:rsidRPr="00E56951">
        <w:rPr>
          <w:rFonts w:ascii="Times New Roman" w:hAnsi="Times New Roman"/>
          <w:sz w:val="28"/>
          <w:szCs w:val="28"/>
        </w:rPr>
        <w:t xml:space="preserve"> при подсчете потребительской инфляции, но не всегда </w:t>
      </w:r>
      <w:r w:rsidRPr="00A93D12">
        <w:rPr>
          <w:rFonts w:ascii="Times New Roman" w:hAnsi="Times New Roman"/>
          <w:sz w:val="28"/>
          <w:szCs w:val="28"/>
        </w:rPr>
        <w:t>приемлемо</w:t>
      </w:r>
      <w:r w:rsidRPr="00E56951">
        <w:rPr>
          <w:rFonts w:ascii="Times New Roman" w:hAnsi="Times New Roman"/>
          <w:sz w:val="28"/>
          <w:szCs w:val="28"/>
        </w:rPr>
        <w:t xml:space="preserve"> на рынке недвижимости). Поэтому и сегодня большинство специалистов не доверя</w:t>
      </w:r>
      <w:r w:rsidR="00650FEE">
        <w:rPr>
          <w:rFonts w:ascii="Times New Roman" w:hAnsi="Times New Roman"/>
          <w:sz w:val="28"/>
          <w:szCs w:val="28"/>
        </w:rPr>
        <w:t>ю</w:t>
      </w:r>
      <w:r w:rsidRPr="00E56951">
        <w:rPr>
          <w:rFonts w:ascii="Times New Roman" w:hAnsi="Times New Roman"/>
          <w:sz w:val="28"/>
          <w:szCs w:val="28"/>
        </w:rPr>
        <w:t>т данным Росстата, тем более что доступ к ним (особенно в разрезе городов/муниципальных образований) затруднен.</w:t>
      </w:r>
    </w:p>
    <w:p w:rsidR="00345A72" w:rsidRPr="00B53B05" w:rsidRDefault="006F2E48" w:rsidP="00B53B05">
      <w:pPr>
        <w:spacing w:after="0" w:line="360" w:lineRule="auto"/>
        <w:ind w:firstLine="709"/>
        <w:contextualSpacing/>
        <w:jc w:val="both"/>
        <w:rPr>
          <w:rFonts w:ascii="Times New Roman" w:hAnsi="Times New Roman"/>
          <w:sz w:val="28"/>
          <w:szCs w:val="28"/>
        </w:rPr>
      </w:pPr>
      <w:proofErr w:type="gramStart"/>
      <w:r w:rsidRPr="00E56951">
        <w:rPr>
          <w:rFonts w:ascii="Times New Roman" w:hAnsi="Times New Roman"/>
          <w:sz w:val="28"/>
          <w:szCs w:val="28"/>
        </w:rPr>
        <w:t xml:space="preserve">В связи с этим в России </w:t>
      </w:r>
      <w:r w:rsidR="00345A72">
        <w:rPr>
          <w:rFonts w:ascii="Times New Roman" w:hAnsi="Times New Roman"/>
          <w:sz w:val="28"/>
          <w:szCs w:val="28"/>
        </w:rPr>
        <w:t>с</w:t>
      </w:r>
      <w:r w:rsidR="00345A72" w:rsidRPr="00345A72">
        <w:rPr>
          <w:rFonts w:ascii="Times New Roman" w:hAnsi="Times New Roman"/>
          <w:sz w:val="28"/>
          <w:szCs w:val="28"/>
        </w:rPr>
        <w:t xml:space="preserve"> самого начала становления и развития рынка недвижимости зарубежными и отечественными специалистами из Фонда «Институт экономики города» (Вашингтон, США), Института народнохозяйственного прогнозирования РАН, Российской Гильдии риэлторов (РГР) и других организаций были предприняты попытки сбора информации о рынке, обработки и анализа этой информации, выявления тенденций и закономерностей развития рынка и их прогнозирования.</w:t>
      </w:r>
      <w:proofErr w:type="gramEnd"/>
      <w:r w:rsidR="00345A72" w:rsidRPr="00345A72">
        <w:rPr>
          <w:rFonts w:ascii="Times New Roman" w:hAnsi="Times New Roman"/>
          <w:sz w:val="28"/>
          <w:szCs w:val="28"/>
        </w:rPr>
        <w:t xml:space="preserve"> Авторы настоящей работы участвовали в этом процессе с 1993 года.  Можно сказать, что практическая потребность в создании и развитии методов анализа рынка недвижимости как сектора национальной экономики была осознана вместе с зарождением рынка</w:t>
      </w:r>
      <w:r w:rsidR="00B53B05">
        <w:rPr>
          <w:rFonts w:ascii="Times New Roman" w:hAnsi="Times New Roman"/>
          <w:sz w:val="28"/>
          <w:szCs w:val="28"/>
        </w:rPr>
        <w:t xml:space="preserve"> не только его участниками, но и государством. </w:t>
      </w:r>
      <w:r w:rsidR="00B53B05" w:rsidRPr="00B53B05">
        <w:rPr>
          <w:rFonts w:ascii="Times New Roman" w:hAnsi="Times New Roman"/>
          <w:sz w:val="28"/>
          <w:szCs w:val="28"/>
        </w:rPr>
        <w:t>В 2000-2001 годах по заказу Госстроя России авторами была разработана</w:t>
      </w:r>
      <w:r w:rsidR="00B53B05" w:rsidRPr="00B53B05">
        <w:rPr>
          <w:rFonts w:ascii="Times New Roman" w:hAnsi="Times New Roman"/>
          <w:b/>
          <w:bCs/>
          <w:sz w:val="28"/>
          <w:szCs w:val="28"/>
        </w:rPr>
        <w:t xml:space="preserve"> </w:t>
      </w:r>
      <w:r w:rsidR="00B53B05" w:rsidRPr="00B53B05">
        <w:rPr>
          <w:rFonts w:ascii="Times New Roman" w:hAnsi="Times New Roman"/>
          <w:sz w:val="28"/>
          <w:szCs w:val="28"/>
        </w:rPr>
        <w:t>концепции создания Федеральной информационно-аналитической системы рынка жилья</w:t>
      </w:r>
      <w:r w:rsidR="00B53B05">
        <w:rPr>
          <w:rFonts w:ascii="Times New Roman" w:hAnsi="Times New Roman"/>
          <w:sz w:val="28"/>
          <w:szCs w:val="28"/>
        </w:rPr>
        <w:t xml:space="preserve"> </w:t>
      </w:r>
      <w:r w:rsidR="00B53B05" w:rsidRPr="00B53B05">
        <w:rPr>
          <w:rFonts w:ascii="Times New Roman" w:hAnsi="Times New Roman"/>
          <w:sz w:val="28"/>
          <w:szCs w:val="28"/>
        </w:rPr>
        <w:t>[</w:t>
      </w:r>
      <w:r w:rsidR="00E466C0">
        <w:rPr>
          <w:rFonts w:ascii="Times New Roman" w:hAnsi="Times New Roman"/>
          <w:sz w:val="28"/>
          <w:szCs w:val="28"/>
        </w:rPr>
        <w:t>42</w:t>
      </w:r>
      <w:r w:rsidR="00B53B05" w:rsidRPr="00B53B05">
        <w:rPr>
          <w:rFonts w:ascii="Times New Roman" w:hAnsi="Times New Roman"/>
          <w:sz w:val="28"/>
          <w:szCs w:val="28"/>
        </w:rPr>
        <w:t>].</w:t>
      </w:r>
    </w:p>
    <w:p w:rsidR="006F2E48" w:rsidRPr="00E56951" w:rsidRDefault="006F2E48" w:rsidP="006F2E48">
      <w:pPr>
        <w:spacing w:after="0" w:line="360" w:lineRule="auto"/>
        <w:ind w:firstLine="709"/>
        <w:jc w:val="both"/>
        <w:rPr>
          <w:rFonts w:ascii="Times New Roman" w:hAnsi="Times New Roman"/>
          <w:sz w:val="28"/>
          <w:szCs w:val="28"/>
        </w:rPr>
      </w:pPr>
      <w:r w:rsidRPr="00E56951">
        <w:rPr>
          <w:rFonts w:ascii="Times New Roman" w:hAnsi="Times New Roman"/>
          <w:sz w:val="28"/>
          <w:szCs w:val="28"/>
        </w:rPr>
        <w:lastRenderedPageBreak/>
        <w:t>Наконец, в последние годы этим начали заниматься также и созданные государством институты: Роснедвижимость, Агентство по ипотечному жилищному кредитованию (АИЖК), и главным образом -</w:t>
      </w:r>
      <w:r w:rsidR="00AE29A2" w:rsidRPr="00E56951">
        <w:rPr>
          <w:rFonts w:ascii="Times New Roman" w:hAnsi="Times New Roman"/>
          <w:sz w:val="28"/>
          <w:szCs w:val="28"/>
        </w:rPr>
        <w:t xml:space="preserve"> </w:t>
      </w:r>
      <w:r w:rsidRPr="00E56951">
        <w:rPr>
          <w:rFonts w:ascii="Times New Roman" w:hAnsi="Times New Roman"/>
          <w:sz w:val="28"/>
          <w:szCs w:val="28"/>
        </w:rPr>
        <w:t xml:space="preserve">Федеральный Фонд содействия развитию жилищного строительства (Фонд РЖС), который подключил коммерческие консалтинговые структуры к наполнению создаваемой им Единой аналитической информационной системы (ЕАИС). </w:t>
      </w:r>
    </w:p>
    <w:p w:rsidR="006F2E48" w:rsidRPr="00E56951" w:rsidRDefault="007E18C1" w:rsidP="006F2E48">
      <w:pPr>
        <w:spacing w:after="0" w:line="360" w:lineRule="auto"/>
        <w:ind w:firstLine="709"/>
        <w:jc w:val="both"/>
        <w:rPr>
          <w:rFonts w:ascii="Times New Roman" w:hAnsi="Times New Roman"/>
          <w:sz w:val="28"/>
          <w:szCs w:val="28"/>
        </w:rPr>
      </w:pPr>
      <w:r w:rsidRPr="00B53B05">
        <w:rPr>
          <w:rFonts w:ascii="Times New Roman" w:hAnsi="Times New Roman"/>
          <w:i/>
          <w:sz w:val="28"/>
          <w:szCs w:val="28"/>
        </w:rPr>
        <w:t>5)</w:t>
      </w:r>
      <w:r w:rsidR="00B53B05" w:rsidRPr="00B53B05">
        <w:rPr>
          <w:rFonts w:ascii="Times New Roman" w:hAnsi="Times New Roman"/>
          <w:i/>
          <w:sz w:val="28"/>
          <w:szCs w:val="28"/>
        </w:rPr>
        <w:t xml:space="preserve"> </w:t>
      </w:r>
      <w:r w:rsidR="006F2E48" w:rsidRPr="00B53B05">
        <w:rPr>
          <w:rFonts w:ascii="Times New Roman" w:hAnsi="Times New Roman"/>
          <w:i/>
          <w:sz w:val="28"/>
          <w:szCs w:val="28"/>
        </w:rPr>
        <w:t xml:space="preserve">Недостаточная изученность закономерностей развития рынков недвижимости. </w:t>
      </w:r>
      <w:r w:rsidR="006F2E48" w:rsidRPr="00E56951">
        <w:rPr>
          <w:rFonts w:ascii="Times New Roman" w:hAnsi="Times New Roman"/>
          <w:sz w:val="28"/>
          <w:szCs w:val="28"/>
        </w:rPr>
        <w:t>С одной стороны, это является следствием предыдущего пункта - недостатка информации о рынке, с другой – следствием все еще не сложившейся законодательно-правовой базы рынка, непрерывного и существенного изменения «правил игры», гипертрофированного влияния на рынок политических решений федеральных и местных властей, что делает объективно существующие закономерности неустойчивыми и слишком часто изменяющимися. Тем не менее, на сегодняшний день ряд устойчивых закономерностей развивающегося рынк</w:t>
      </w:r>
      <w:r w:rsidR="00F43F5E">
        <w:rPr>
          <w:rFonts w:ascii="Times New Roman" w:hAnsi="Times New Roman"/>
          <w:sz w:val="28"/>
          <w:szCs w:val="28"/>
        </w:rPr>
        <w:t>а недвижимости России из</w:t>
      </w:r>
      <w:r w:rsidR="00B53B05">
        <w:rPr>
          <w:rFonts w:ascii="Times New Roman" w:hAnsi="Times New Roman"/>
          <w:sz w:val="28"/>
          <w:szCs w:val="28"/>
        </w:rPr>
        <w:t xml:space="preserve">учены </w:t>
      </w:r>
      <w:r w:rsidR="00B53B05" w:rsidRPr="00B53B05">
        <w:rPr>
          <w:rFonts w:ascii="Times New Roman" w:hAnsi="Times New Roman"/>
          <w:sz w:val="28"/>
          <w:szCs w:val="28"/>
        </w:rPr>
        <w:t>[</w:t>
      </w:r>
      <w:r w:rsidR="00E466C0">
        <w:rPr>
          <w:rFonts w:ascii="Times New Roman" w:hAnsi="Times New Roman"/>
          <w:sz w:val="28"/>
          <w:szCs w:val="28"/>
        </w:rPr>
        <w:t>39-41</w:t>
      </w:r>
      <w:r w:rsidR="00F43F5E">
        <w:rPr>
          <w:rFonts w:ascii="Times New Roman" w:hAnsi="Times New Roman"/>
          <w:sz w:val="28"/>
          <w:szCs w:val="28"/>
        </w:rPr>
        <w:t>,</w:t>
      </w:r>
      <w:r w:rsidR="00E466C0">
        <w:rPr>
          <w:rFonts w:ascii="Times New Roman" w:hAnsi="Times New Roman"/>
          <w:sz w:val="28"/>
          <w:szCs w:val="28"/>
        </w:rPr>
        <w:t>44,45,48-52</w:t>
      </w:r>
      <w:r w:rsidR="005313AD" w:rsidRPr="005313AD">
        <w:rPr>
          <w:rFonts w:ascii="Times New Roman" w:hAnsi="Times New Roman"/>
          <w:sz w:val="28"/>
          <w:szCs w:val="28"/>
        </w:rPr>
        <w:t>]</w:t>
      </w:r>
      <w:r w:rsidR="006F2E48" w:rsidRPr="00E56951">
        <w:rPr>
          <w:rFonts w:ascii="Times New Roman" w:hAnsi="Times New Roman"/>
          <w:sz w:val="28"/>
          <w:szCs w:val="28"/>
        </w:rPr>
        <w:t xml:space="preserve"> и могут быть использованы при совершенствовании методик прогнозирования на рынке недвижимости.</w:t>
      </w:r>
      <w:r w:rsidR="00A93D12">
        <w:rPr>
          <w:rFonts w:ascii="Times New Roman" w:hAnsi="Times New Roman"/>
          <w:sz w:val="28"/>
          <w:szCs w:val="28"/>
        </w:rPr>
        <w:t xml:space="preserve"> Ниже кратко изложены основные указанные закономерности.</w:t>
      </w:r>
    </w:p>
    <w:p w:rsidR="003E7A0C" w:rsidRPr="00E56951" w:rsidRDefault="003E7A0C" w:rsidP="003E7A0C">
      <w:pPr>
        <w:spacing w:after="0" w:line="360" w:lineRule="auto"/>
        <w:ind w:firstLine="709"/>
        <w:contextualSpacing/>
        <w:jc w:val="both"/>
        <w:rPr>
          <w:rFonts w:ascii="Times New Roman" w:hAnsi="Times New Roman"/>
          <w:sz w:val="28"/>
          <w:szCs w:val="28"/>
        </w:rPr>
      </w:pPr>
      <w:r w:rsidRPr="00A93D12">
        <w:rPr>
          <w:rFonts w:ascii="Times New Roman" w:hAnsi="Times New Roman"/>
          <w:b/>
          <w:sz w:val="28"/>
          <w:szCs w:val="28"/>
        </w:rPr>
        <w:t xml:space="preserve">Ключевой интегральный фактор </w:t>
      </w:r>
      <w:r w:rsidR="00A93D12" w:rsidRPr="00A93D12">
        <w:rPr>
          <w:rFonts w:ascii="Times New Roman" w:hAnsi="Times New Roman"/>
          <w:b/>
          <w:sz w:val="28"/>
          <w:szCs w:val="28"/>
        </w:rPr>
        <w:t>развития рынка недвижимости</w:t>
      </w:r>
      <w:r w:rsidRPr="00A93D12">
        <w:rPr>
          <w:rFonts w:ascii="Times New Roman" w:hAnsi="Times New Roman"/>
          <w:b/>
          <w:sz w:val="28"/>
          <w:szCs w:val="28"/>
        </w:rPr>
        <w:t xml:space="preserve"> </w:t>
      </w:r>
      <w:r w:rsidR="00C52568" w:rsidRPr="00A93D12">
        <w:rPr>
          <w:rFonts w:ascii="Times New Roman" w:hAnsi="Times New Roman"/>
          <w:b/>
          <w:sz w:val="28"/>
          <w:szCs w:val="28"/>
        </w:rPr>
        <w:t>и фактор</w:t>
      </w:r>
      <w:r w:rsidR="00A93D12" w:rsidRPr="00A93D12">
        <w:rPr>
          <w:rFonts w:ascii="Times New Roman" w:hAnsi="Times New Roman"/>
          <w:b/>
          <w:sz w:val="28"/>
          <w:szCs w:val="28"/>
        </w:rPr>
        <w:t>ы</w:t>
      </w:r>
      <w:r w:rsidR="00C52568" w:rsidRPr="00A93D12">
        <w:rPr>
          <w:rFonts w:ascii="Times New Roman" w:hAnsi="Times New Roman"/>
          <w:b/>
          <w:sz w:val="28"/>
          <w:szCs w:val="28"/>
        </w:rPr>
        <w:t xml:space="preserve"> «сопротивления системы» </w:t>
      </w:r>
      <w:r w:rsidR="00640D12" w:rsidRPr="00A93D12">
        <w:rPr>
          <w:rFonts w:ascii="Times New Roman" w:hAnsi="Times New Roman"/>
          <w:b/>
          <w:sz w:val="28"/>
          <w:szCs w:val="28"/>
        </w:rPr>
        <w:t xml:space="preserve">в методологии </w:t>
      </w:r>
      <w:r w:rsidR="00A93D12" w:rsidRPr="00A93D12">
        <w:rPr>
          <w:rFonts w:ascii="Times New Roman" w:hAnsi="Times New Roman"/>
          <w:b/>
          <w:sz w:val="28"/>
          <w:szCs w:val="28"/>
        </w:rPr>
        <w:t xml:space="preserve">его </w:t>
      </w:r>
      <w:r w:rsidR="00640D12" w:rsidRPr="00A93D12">
        <w:rPr>
          <w:rFonts w:ascii="Times New Roman" w:hAnsi="Times New Roman"/>
          <w:b/>
          <w:sz w:val="28"/>
          <w:szCs w:val="28"/>
        </w:rPr>
        <w:t>прогнозирования.</w:t>
      </w:r>
      <w:r w:rsidRPr="00A93D12">
        <w:rPr>
          <w:rFonts w:ascii="Times New Roman" w:hAnsi="Times New Roman"/>
          <w:sz w:val="28"/>
          <w:szCs w:val="28"/>
        </w:rPr>
        <w:t xml:space="preserve"> Развитие любого отраслевого розничного рынка зависит от соотношения трех фундаментальных факторов:</w:t>
      </w:r>
    </w:p>
    <w:p w:rsidR="003E7A0C" w:rsidRPr="00E56951" w:rsidRDefault="003E7A0C" w:rsidP="003E7A0C">
      <w:pPr>
        <w:spacing w:after="0" w:line="360" w:lineRule="auto"/>
        <w:ind w:firstLine="709"/>
        <w:contextualSpacing/>
        <w:jc w:val="both"/>
        <w:rPr>
          <w:rFonts w:ascii="Times New Roman" w:hAnsi="Times New Roman"/>
          <w:sz w:val="28"/>
          <w:szCs w:val="28"/>
        </w:rPr>
      </w:pPr>
      <w:r w:rsidRPr="00E56951">
        <w:rPr>
          <w:rFonts w:ascii="Times New Roman" w:hAnsi="Times New Roman"/>
          <w:sz w:val="28"/>
          <w:szCs w:val="28"/>
        </w:rPr>
        <w:t xml:space="preserve">- степени глобальной потребности населения в экономическом благе, формирующем данный рынок (степени приоритета в структуре потребностей); </w:t>
      </w:r>
    </w:p>
    <w:p w:rsidR="003E7A0C" w:rsidRPr="00E56951" w:rsidRDefault="003E7A0C" w:rsidP="003E7A0C">
      <w:pPr>
        <w:spacing w:after="0" w:line="360" w:lineRule="auto"/>
        <w:ind w:firstLine="709"/>
        <w:contextualSpacing/>
        <w:jc w:val="both"/>
        <w:rPr>
          <w:rFonts w:ascii="Times New Roman" w:hAnsi="Times New Roman"/>
          <w:sz w:val="28"/>
          <w:szCs w:val="28"/>
        </w:rPr>
      </w:pPr>
      <w:r w:rsidRPr="00E56951">
        <w:rPr>
          <w:rFonts w:ascii="Times New Roman" w:hAnsi="Times New Roman"/>
          <w:sz w:val="28"/>
          <w:szCs w:val="28"/>
        </w:rPr>
        <w:t>- степени дефицита данного экономического блага (развития адекватного предложения);</w:t>
      </w:r>
    </w:p>
    <w:p w:rsidR="003E7A0C" w:rsidRPr="00E56951" w:rsidRDefault="003E7A0C" w:rsidP="003E7A0C">
      <w:pPr>
        <w:spacing w:after="0" w:line="360" w:lineRule="auto"/>
        <w:ind w:firstLine="709"/>
        <w:contextualSpacing/>
        <w:jc w:val="both"/>
        <w:rPr>
          <w:rFonts w:ascii="Times New Roman" w:hAnsi="Times New Roman"/>
          <w:sz w:val="28"/>
          <w:szCs w:val="28"/>
        </w:rPr>
      </w:pPr>
      <w:r w:rsidRPr="00E56951">
        <w:rPr>
          <w:rFonts w:ascii="Times New Roman" w:hAnsi="Times New Roman"/>
          <w:sz w:val="28"/>
          <w:szCs w:val="28"/>
        </w:rPr>
        <w:t>-  доходов населения (экономической доступности блага и эластичности платежеспособного спроса на него по цене и по доходам населения).</w:t>
      </w:r>
    </w:p>
    <w:p w:rsidR="00640D12" w:rsidRPr="00E56951" w:rsidRDefault="003E7A0C" w:rsidP="00640D12">
      <w:pPr>
        <w:spacing w:after="0" w:line="360" w:lineRule="auto"/>
        <w:ind w:firstLine="709"/>
        <w:jc w:val="both"/>
        <w:rPr>
          <w:rFonts w:ascii="Times New Roman" w:hAnsi="Times New Roman"/>
          <w:sz w:val="28"/>
          <w:szCs w:val="28"/>
        </w:rPr>
      </w:pPr>
      <w:r w:rsidRPr="00E56951">
        <w:rPr>
          <w:rFonts w:ascii="Times New Roman" w:hAnsi="Times New Roman"/>
          <w:sz w:val="28"/>
          <w:szCs w:val="28"/>
        </w:rPr>
        <w:t>Очевидно, что текущее состояние и прогноз перечисленных фундаментальных экономических факторов</w:t>
      </w:r>
      <w:r w:rsidR="001E6C3C" w:rsidRPr="00E56951">
        <w:rPr>
          <w:rFonts w:ascii="Times New Roman" w:hAnsi="Times New Roman"/>
          <w:sz w:val="28"/>
          <w:szCs w:val="28"/>
        </w:rPr>
        <w:t xml:space="preserve"> для рынка недвижимости</w:t>
      </w:r>
      <w:r w:rsidRPr="00E56951">
        <w:rPr>
          <w:rFonts w:ascii="Times New Roman" w:hAnsi="Times New Roman"/>
          <w:sz w:val="28"/>
          <w:szCs w:val="28"/>
        </w:rPr>
        <w:t xml:space="preserve">, в свою очередь, зависят от </w:t>
      </w:r>
      <w:r w:rsidR="00640D12" w:rsidRPr="00E56951">
        <w:rPr>
          <w:rFonts w:ascii="Times New Roman" w:hAnsi="Times New Roman"/>
          <w:sz w:val="28"/>
          <w:szCs w:val="28"/>
        </w:rPr>
        <w:t xml:space="preserve">меняющейся </w:t>
      </w:r>
      <w:r w:rsidRPr="00E56951">
        <w:rPr>
          <w:rFonts w:ascii="Times New Roman" w:hAnsi="Times New Roman"/>
          <w:sz w:val="28"/>
          <w:szCs w:val="28"/>
        </w:rPr>
        <w:t xml:space="preserve">иерархии макро- и микроэкономических </w:t>
      </w:r>
      <w:r w:rsidRPr="00E56951">
        <w:rPr>
          <w:rFonts w:ascii="Times New Roman" w:hAnsi="Times New Roman"/>
          <w:sz w:val="28"/>
          <w:szCs w:val="28"/>
        </w:rPr>
        <w:lastRenderedPageBreak/>
        <w:t>факторов, от государственного регулировани</w:t>
      </w:r>
      <w:r w:rsidR="00640D12" w:rsidRPr="00E56951">
        <w:rPr>
          <w:rFonts w:ascii="Times New Roman" w:hAnsi="Times New Roman"/>
          <w:sz w:val="28"/>
          <w:szCs w:val="28"/>
        </w:rPr>
        <w:t xml:space="preserve">я и институционального развития рынка, а также от состояния строительных ресурсов. </w:t>
      </w:r>
    </w:p>
    <w:p w:rsidR="001E6C3C" w:rsidRPr="00E56951" w:rsidRDefault="001E6C3C" w:rsidP="00640D12">
      <w:pPr>
        <w:spacing w:after="0" w:line="360" w:lineRule="auto"/>
        <w:ind w:firstLine="709"/>
        <w:jc w:val="both"/>
        <w:rPr>
          <w:rFonts w:ascii="Times New Roman" w:hAnsi="Times New Roman"/>
          <w:sz w:val="28"/>
          <w:szCs w:val="28"/>
        </w:rPr>
      </w:pPr>
      <w:r w:rsidRPr="00E56951">
        <w:rPr>
          <w:rFonts w:ascii="Times New Roman" w:hAnsi="Times New Roman"/>
          <w:sz w:val="28"/>
          <w:szCs w:val="28"/>
        </w:rPr>
        <w:t>Здесь необходимо уточнить системное понимание, собственно, объекта прогнозирования.</w:t>
      </w:r>
    </w:p>
    <w:p w:rsidR="00640D12" w:rsidRPr="00E56951" w:rsidRDefault="00640D12" w:rsidP="00640D12">
      <w:pPr>
        <w:spacing w:after="0" w:line="360" w:lineRule="auto"/>
        <w:ind w:firstLine="709"/>
        <w:jc w:val="both"/>
        <w:rPr>
          <w:rFonts w:ascii="Times New Roman" w:hAnsi="Times New Roman"/>
          <w:iCs/>
          <w:sz w:val="28"/>
          <w:szCs w:val="28"/>
          <w:lang w:eastAsia="ru-RU"/>
        </w:rPr>
      </w:pPr>
      <w:r w:rsidRPr="00E56951">
        <w:rPr>
          <w:rFonts w:ascii="Times New Roman" w:hAnsi="Times New Roman"/>
          <w:sz w:val="28"/>
          <w:szCs w:val="28"/>
          <w:lang w:eastAsia="ru-RU"/>
        </w:rPr>
        <w:t xml:space="preserve">Используемое в литературе и практике по настоящее время понятие "строительная отрасль" как объект государственного управления не полностью отражает сущность реальных экономических отношений. Понятия «инвестиционно-строительный комплекс», «рынок строительства и продажи недвижимости»,  «первичный рынок недвижимости» больше соответствуют современному пониманию рассматриваемой сложной системы как совокупности  производственных и непроизводственных отраслей, </w:t>
      </w:r>
      <w:r w:rsidRPr="00E56951">
        <w:rPr>
          <w:rFonts w:ascii="Times New Roman" w:hAnsi="Times New Roman"/>
          <w:iCs/>
          <w:sz w:val="28"/>
          <w:szCs w:val="28"/>
          <w:lang w:eastAsia="ru-RU"/>
        </w:rPr>
        <w:t>а также организационно-</w:t>
      </w:r>
      <w:proofErr w:type="gramStart"/>
      <w:r w:rsidRPr="00E56951">
        <w:rPr>
          <w:rFonts w:ascii="Times New Roman" w:hAnsi="Times New Roman"/>
          <w:iCs/>
          <w:sz w:val="28"/>
          <w:szCs w:val="28"/>
          <w:lang w:eastAsia="ru-RU"/>
        </w:rPr>
        <w:t>экономического</w:t>
      </w:r>
      <w:r w:rsidR="00202F73" w:rsidRPr="00E56951">
        <w:rPr>
          <w:rFonts w:ascii="Times New Roman" w:hAnsi="Times New Roman"/>
          <w:iCs/>
          <w:sz w:val="28"/>
          <w:szCs w:val="28"/>
          <w:lang w:eastAsia="ru-RU"/>
        </w:rPr>
        <w:t xml:space="preserve"> </w:t>
      </w:r>
      <w:r w:rsidRPr="00E56951">
        <w:rPr>
          <w:rFonts w:ascii="Times New Roman" w:hAnsi="Times New Roman"/>
          <w:iCs/>
          <w:sz w:val="28"/>
          <w:szCs w:val="28"/>
          <w:lang w:eastAsia="ru-RU"/>
        </w:rPr>
        <w:t>механизма</w:t>
      </w:r>
      <w:proofErr w:type="gramEnd"/>
      <w:r w:rsidRPr="00E56951">
        <w:rPr>
          <w:rFonts w:ascii="Times New Roman" w:hAnsi="Times New Roman"/>
          <w:iCs/>
          <w:sz w:val="28"/>
          <w:szCs w:val="28"/>
          <w:lang w:eastAsia="ru-RU"/>
        </w:rPr>
        <w:t xml:space="preserve"> управления ими, обеспечивающих в форме капитальных вложений расширенное воспроизводство основных фондов (включая жилой фонд, а также реализацию государственной политики в жилищной сфере). </w:t>
      </w:r>
    </w:p>
    <w:p w:rsidR="00202F73" w:rsidRPr="00E56951" w:rsidRDefault="00640D12" w:rsidP="00202F73">
      <w:pPr>
        <w:spacing w:after="0" w:line="360" w:lineRule="auto"/>
        <w:ind w:firstLine="709"/>
        <w:contextualSpacing/>
        <w:jc w:val="both"/>
        <w:rPr>
          <w:rFonts w:ascii="Times New Roman" w:hAnsi="Times New Roman"/>
          <w:iCs/>
          <w:sz w:val="28"/>
          <w:szCs w:val="28"/>
          <w:lang w:eastAsia="ru-RU"/>
        </w:rPr>
      </w:pPr>
      <w:r w:rsidRPr="00E56951">
        <w:rPr>
          <w:rFonts w:ascii="Times New Roman" w:hAnsi="Times New Roman"/>
          <w:iCs/>
          <w:sz w:val="28"/>
          <w:szCs w:val="28"/>
          <w:lang w:eastAsia="ru-RU"/>
        </w:rPr>
        <w:t xml:space="preserve">Таким образом, с точки зрения системного экономического анализа, строительная отрасль – производящий компонент (элемент) </w:t>
      </w:r>
      <w:r w:rsidR="00C85DC3">
        <w:rPr>
          <w:rFonts w:ascii="Times New Roman" w:hAnsi="Times New Roman"/>
          <w:iCs/>
          <w:sz w:val="28"/>
          <w:szCs w:val="28"/>
          <w:lang w:eastAsia="ru-RU"/>
        </w:rPr>
        <w:t>рынка недвижимости</w:t>
      </w:r>
      <w:r w:rsidRPr="00E56951">
        <w:rPr>
          <w:rFonts w:ascii="Times New Roman" w:hAnsi="Times New Roman"/>
          <w:iCs/>
          <w:sz w:val="28"/>
          <w:szCs w:val="28"/>
          <w:lang w:eastAsia="ru-RU"/>
        </w:rPr>
        <w:t xml:space="preserve"> как сектора национальной экономики (сложной социально-экономической системы)</w:t>
      </w:r>
      <w:r w:rsidR="001D7DBB">
        <w:rPr>
          <w:rFonts w:ascii="Times New Roman" w:hAnsi="Times New Roman"/>
          <w:iCs/>
          <w:sz w:val="28"/>
          <w:szCs w:val="28"/>
          <w:lang w:eastAsia="ru-RU"/>
        </w:rPr>
        <w:t xml:space="preserve"> </w:t>
      </w:r>
      <w:r w:rsidR="00C85DC3" w:rsidRPr="00C85DC3">
        <w:rPr>
          <w:rFonts w:ascii="Times New Roman" w:hAnsi="Times New Roman"/>
          <w:iCs/>
          <w:sz w:val="28"/>
          <w:szCs w:val="28"/>
          <w:lang w:eastAsia="ru-RU"/>
        </w:rPr>
        <w:t>[</w:t>
      </w:r>
      <w:r w:rsidR="00E466C0">
        <w:rPr>
          <w:rFonts w:ascii="Times New Roman" w:hAnsi="Times New Roman"/>
          <w:iCs/>
          <w:sz w:val="28"/>
          <w:szCs w:val="28"/>
          <w:lang w:eastAsia="ru-RU"/>
        </w:rPr>
        <w:t>41</w:t>
      </w:r>
      <w:r w:rsidR="00C85DC3" w:rsidRPr="00C85DC3">
        <w:rPr>
          <w:rFonts w:ascii="Times New Roman" w:hAnsi="Times New Roman"/>
          <w:iCs/>
          <w:sz w:val="28"/>
          <w:szCs w:val="28"/>
          <w:lang w:eastAsia="ru-RU"/>
        </w:rPr>
        <w:t>]</w:t>
      </w:r>
      <w:r w:rsidRPr="00E56951">
        <w:rPr>
          <w:rFonts w:ascii="Times New Roman" w:hAnsi="Times New Roman"/>
          <w:iCs/>
          <w:sz w:val="28"/>
          <w:szCs w:val="28"/>
          <w:lang w:eastAsia="ru-RU"/>
        </w:rPr>
        <w:t>.</w:t>
      </w:r>
      <w:r w:rsidR="00202F73" w:rsidRPr="00E56951">
        <w:rPr>
          <w:rFonts w:ascii="Times New Roman" w:hAnsi="Times New Roman"/>
          <w:iCs/>
          <w:sz w:val="28"/>
          <w:szCs w:val="28"/>
          <w:lang w:eastAsia="ru-RU"/>
        </w:rPr>
        <w:t xml:space="preserve"> </w:t>
      </w:r>
    </w:p>
    <w:p w:rsidR="00202F73" w:rsidRPr="00E56951" w:rsidRDefault="00202F73" w:rsidP="00202F73">
      <w:pPr>
        <w:spacing w:after="0" w:line="360" w:lineRule="auto"/>
        <w:ind w:firstLine="709"/>
        <w:contextualSpacing/>
        <w:jc w:val="both"/>
        <w:rPr>
          <w:rFonts w:ascii="Times New Roman" w:hAnsi="Times New Roman"/>
          <w:iCs/>
          <w:sz w:val="28"/>
          <w:szCs w:val="28"/>
          <w:lang w:eastAsia="ru-RU"/>
        </w:rPr>
      </w:pPr>
      <w:r w:rsidRPr="00E56951">
        <w:rPr>
          <w:rFonts w:ascii="Times New Roman" w:hAnsi="Times New Roman"/>
          <w:iCs/>
          <w:sz w:val="28"/>
          <w:szCs w:val="28"/>
          <w:lang w:eastAsia="ru-RU"/>
        </w:rPr>
        <w:t>Существенные аспекты прогнозирования состояния системы:</w:t>
      </w:r>
    </w:p>
    <w:p w:rsidR="00202F73" w:rsidRPr="00E56951" w:rsidRDefault="00202F73" w:rsidP="00202F73">
      <w:pPr>
        <w:spacing w:after="0" w:line="360" w:lineRule="auto"/>
        <w:ind w:firstLine="709"/>
        <w:contextualSpacing/>
        <w:jc w:val="both"/>
        <w:rPr>
          <w:rFonts w:ascii="Times New Roman" w:hAnsi="Times New Roman"/>
          <w:sz w:val="28"/>
          <w:szCs w:val="28"/>
          <w:lang w:eastAsia="ru-RU"/>
        </w:rPr>
      </w:pPr>
      <w:r w:rsidRPr="00E56951">
        <w:rPr>
          <w:rFonts w:ascii="Times New Roman" w:hAnsi="Times New Roman"/>
          <w:iCs/>
          <w:sz w:val="28"/>
          <w:szCs w:val="28"/>
          <w:lang w:eastAsia="ru-RU"/>
        </w:rPr>
        <w:t>- ф</w:t>
      </w:r>
      <w:r w:rsidRPr="00E56951">
        <w:rPr>
          <w:rFonts w:ascii="Times New Roman" w:hAnsi="Times New Roman"/>
          <w:sz w:val="28"/>
          <w:szCs w:val="28"/>
          <w:lang w:eastAsia="ru-RU"/>
        </w:rPr>
        <w:t xml:space="preserve">ундаментальной особенностью продукции строительства является ее территориальная закрепленность (что придает любым исследованиям </w:t>
      </w:r>
      <w:r w:rsidR="00C85DC3">
        <w:rPr>
          <w:rFonts w:ascii="Times New Roman" w:hAnsi="Times New Roman"/>
          <w:sz w:val="28"/>
          <w:szCs w:val="28"/>
          <w:lang w:eastAsia="ru-RU"/>
        </w:rPr>
        <w:t>рынков недвижимости</w:t>
      </w:r>
      <w:r w:rsidRPr="00E56951">
        <w:rPr>
          <w:rFonts w:ascii="Times New Roman" w:hAnsi="Times New Roman"/>
          <w:sz w:val="28"/>
          <w:szCs w:val="28"/>
          <w:lang w:eastAsia="ru-RU"/>
        </w:rPr>
        <w:t xml:space="preserve"> четко выраженный региональный аспект); </w:t>
      </w:r>
    </w:p>
    <w:p w:rsidR="00202F73" w:rsidRPr="00E56951" w:rsidRDefault="00202F73" w:rsidP="00202F73">
      <w:pPr>
        <w:spacing w:after="0" w:line="360" w:lineRule="auto"/>
        <w:ind w:firstLine="709"/>
        <w:contextualSpacing/>
        <w:jc w:val="both"/>
        <w:rPr>
          <w:rFonts w:ascii="Times New Roman" w:hAnsi="Times New Roman"/>
          <w:sz w:val="28"/>
          <w:szCs w:val="28"/>
          <w:lang w:eastAsia="ru-RU"/>
        </w:rPr>
      </w:pPr>
      <w:r w:rsidRPr="00E56951">
        <w:rPr>
          <w:rFonts w:ascii="Times New Roman" w:hAnsi="Times New Roman"/>
          <w:sz w:val="28"/>
          <w:szCs w:val="28"/>
          <w:lang w:eastAsia="ru-RU"/>
        </w:rPr>
        <w:t xml:space="preserve">- одновременно с пространственной закрепленностью предложения на </w:t>
      </w:r>
      <w:r w:rsidR="00C85DC3">
        <w:rPr>
          <w:rFonts w:ascii="Times New Roman" w:hAnsi="Times New Roman"/>
          <w:sz w:val="28"/>
          <w:szCs w:val="28"/>
          <w:lang w:eastAsia="ru-RU"/>
        </w:rPr>
        <w:t>рынке недвижимости</w:t>
      </w:r>
      <w:r w:rsidRPr="00A93D12">
        <w:rPr>
          <w:rFonts w:ascii="Times New Roman" w:hAnsi="Times New Roman"/>
          <w:sz w:val="28"/>
          <w:szCs w:val="28"/>
          <w:lang w:eastAsia="ru-RU"/>
        </w:rPr>
        <w:t>, глобальный платежеспособный спрос на данном рынке для России экстерриториален</w:t>
      </w:r>
      <w:r w:rsidR="00A93D12" w:rsidRPr="00A93D12">
        <w:rPr>
          <w:rFonts w:ascii="Times New Roman" w:hAnsi="Times New Roman"/>
          <w:sz w:val="28"/>
          <w:szCs w:val="28"/>
          <w:lang w:eastAsia="ru-RU"/>
        </w:rPr>
        <w:t>.</w:t>
      </w:r>
      <w:r w:rsidR="00A93D12">
        <w:rPr>
          <w:rFonts w:ascii="Times New Roman" w:hAnsi="Times New Roman"/>
          <w:sz w:val="28"/>
          <w:szCs w:val="28"/>
          <w:lang w:eastAsia="ru-RU"/>
        </w:rPr>
        <w:t xml:space="preserve"> Другими словами, зоной торговли объектом недвижимости  может оказаться не только локальный рынок</w:t>
      </w:r>
      <w:r w:rsidR="002369A4">
        <w:rPr>
          <w:rFonts w:ascii="Times New Roman" w:hAnsi="Times New Roman"/>
          <w:sz w:val="28"/>
          <w:szCs w:val="28"/>
          <w:lang w:eastAsia="ru-RU"/>
        </w:rPr>
        <w:t xml:space="preserve"> </w:t>
      </w:r>
      <w:r w:rsidR="00A93D12">
        <w:rPr>
          <w:rFonts w:ascii="Times New Roman" w:hAnsi="Times New Roman"/>
          <w:sz w:val="28"/>
          <w:szCs w:val="28"/>
          <w:lang w:eastAsia="ru-RU"/>
        </w:rPr>
        <w:t>района местоположения объекта, но и вся страна или группа стран;</w:t>
      </w:r>
      <w:r w:rsidRPr="00E56951">
        <w:rPr>
          <w:rFonts w:ascii="Times New Roman" w:hAnsi="Times New Roman"/>
          <w:sz w:val="28"/>
          <w:szCs w:val="28"/>
          <w:lang w:eastAsia="ru-RU"/>
        </w:rPr>
        <w:t xml:space="preserve"> </w:t>
      </w:r>
    </w:p>
    <w:p w:rsidR="00202F73" w:rsidRPr="00E56951" w:rsidRDefault="00202F73" w:rsidP="00202F73">
      <w:pPr>
        <w:spacing w:after="0" w:line="360" w:lineRule="auto"/>
        <w:ind w:firstLine="709"/>
        <w:contextualSpacing/>
        <w:jc w:val="both"/>
        <w:rPr>
          <w:rFonts w:ascii="Times New Roman" w:hAnsi="Times New Roman"/>
          <w:sz w:val="28"/>
          <w:szCs w:val="28"/>
          <w:lang w:eastAsia="ru-RU"/>
        </w:rPr>
      </w:pPr>
      <w:r w:rsidRPr="00E56951">
        <w:rPr>
          <w:rFonts w:ascii="Times New Roman" w:hAnsi="Times New Roman"/>
          <w:sz w:val="28"/>
          <w:szCs w:val="28"/>
          <w:lang w:eastAsia="ru-RU"/>
        </w:rPr>
        <w:t xml:space="preserve">- инвестирование и проектное финансирование строительства на региональных </w:t>
      </w:r>
      <w:r w:rsidR="00C85DC3">
        <w:rPr>
          <w:rFonts w:ascii="Times New Roman" w:hAnsi="Times New Roman"/>
          <w:sz w:val="28"/>
          <w:szCs w:val="28"/>
          <w:lang w:eastAsia="ru-RU"/>
        </w:rPr>
        <w:t>рынках недвижимости</w:t>
      </w:r>
      <w:r w:rsidRPr="00E56951">
        <w:rPr>
          <w:rFonts w:ascii="Times New Roman" w:hAnsi="Times New Roman"/>
          <w:sz w:val="28"/>
          <w:szCs w:val="28"/>
          <w:lang w:eastAsia="ru-RU"/>
        </w:rPr>
        <w:t xml:space="preserve">, в силу глобализации финансовых рынков, может осуществляться на местном, на межрегиональном, и на транснациональном </w:t>
      </w:r>
      <w:r w:rsidRPr="00E56951">
        <w:rPr>
          <w:rFonts w:ascii="Times New Roman" w:hAnsi="Times New Roman"/>
          <w:sz w:val="28"/>
          <w:szCs w:val="28"/>
          <w:lang w:eastAsia="ru-RU"/>
        </w:rPr>
        <w:lastRenderedPageBreak/>
        <w:t xml:space="preserve">уровне, что переводит </w:t>
      </w:r>
      <w:r w:rsidR="00F22046" w:rsidRPr="00E56951">
        <w:rPr>
          <w:rFonts w:ascii="Times New Roman" w:hAnsi="Times New Roman"/>
          <w:sz w:val="28"/>
          <w:szCs w:val="28"/>
          <w:lang w:eastAsia="ru-RU"/>
        </w:rPr>
        <w:t>всю систему</w:t>
      </w:r>
      <w:r w:rsidRPr="00E56951">
        <w:rPr>
          <w:rFonts w:ascii="Times New Roman" w:hAnsi="Times New Roman"/>
          <w:sz w:val="28"/>
          <w:szCs w:val="28"/>
          <w:lang w:eastAsia="ru-RU"/>
        </w:rPr>
        <w:t xml:space="preserve"> региональны</w:t>
      </w:r>
      <w:r w:rsidR="00F22046" w:rsidRPr="00E56951">
        <w:rPr>
          <w:rFonts w:ascii="Times New Roman" w:hAnsi="Times New Roman"/>
          <w:sz w:val="28"/>
          <w:szCs w:val="28"/>
          <w:lang w:eastAsia="ru-RU"/>
        </w:rPr>
        <w:t>х</w:t>
      </w:r>
      <w:r w:rsidRPr="00E56951">
        <w:rPr>
          <w:rFonts w:ascii="Times New Roman" w:hAnsi="Times New Roman"/>
          <w:sz w:val="28"/>
          <w:szCs w:val="28"/>
          <w:lang w:eastAsia="ru-RU"/>
        </w:rPr>
        <w:t xml:space="preserve"> строительны</w:t>
      </w:r>
      <w:r w:rsidR="00F22046" w:rsidRPr="00E56951">
        <w:rPr>
          <w:rFonts w:ascii="Times New Roman" w:hAnsi="Times New Roman"/>
          <w:sz w:val="28"/>
          <w:szCs w:val="28"/>
          <w:lang w:eastAsia="ru-RU"/>
        </w:rPr>
        <w:t>х</w:t>
      </w:r>
      <w:r w:rsidRPr="00E56951">
        <w:rPr>
          <w:rFonts w:ascii="Times New Roman" w:hAnsi="Times New Roman"/>
          <w:sz w:val="28"/>
          <w:szCs w:val="28"/>
          <w:lang w:eastAsia="ru-RU"/>
        </w:rPr>
        <w:t xml:space="preserve"> проект</w:t>
      </w:r>
      <w:r w:rsidR="00F22046" w:rsidRPr="00E56951">
        <w:rPr>
          <w:rFonts w:ascii="Times New Roman" w:hAnsi="Times New Roman"/>
          <w:sz w:val="28"/>
          <w:szCs w:val="28"/>
          <w:lang w:eastAsia="ru-RU"/>
        </w:rPr>
        <w:t>ов</w:t>
      </w:r>
      <w:r w:rsidRPr="00E56951">
        <w:rPr>
          <w:rFonts w:ascii="Times New Roman" w:hAnsi="Times New Roman"/>
          <w:sz w:val="28"/>
          <w:szCs w:val="28"/>
          <w:lang w:eastAsia="ru-RU"/>
        </w:rPr>
        <w:t xml:space="preserve"> на глобальный экономический уровень.</w:t>
      </w:r>
      <w:r w:rsidR="0041079D" w:rsidRPr="00E56951">
        <w:rPr>
          <w:rFonts w:ascii="Times New Roman" w:hAnsi="Times New Roman"/>
          <w:sz w:val="28"/>
          <w:szCs w:val="28"/>
          <w:lang w:eastAsia="ru-RU"/>
        </w:rPr>
        <w:t xml:space="preserve"> При этом вторичный и первичный рынки недвижимости системно объединены и зависимы между собой как экономические категории «запас» - «поток».</w:t>
      </w:r>
    </w:p>
    <w:p w:rsidR="003E7A0C" w:rsidRPr="00E56951" w:rsidRDefault="003E7A0C" w:rsidP="003E7A0C">
      <w:pPr>
        <w:spacing w:after="0" w:line="360" w:lineRule="auto"/>
        <w:ind w:firstLine="709"/>
        <w:contextualSpacing/>
        <w:jc w:val="both"/>
        <w:rPr>
          <w:rFonts w:ascii="Times New Roman" w:hAnsi="Times New Roman"/>
          <w:sz w:val="28"/>
          <w:szCs w:val="28"/>
        </w:rPr>
      </w:pPr>
      <w:r w:rsidRPr="00E56951">
        <w:rPr>
          <w:rFonts w:ascii="Times New Roman" w:hAnsi="Times New Roman"/>
          <w:sz w:val="28"/>
          <w:szCs w:val="28"/>
        </w:rPr>
        <w:t xml:space="preserve">С этой точки зрения на рынке жилья в </w:t>
      </w:r>
      <w:r w:rsidR="001D7DBB">
        <w:rPr>
          <w:rFonts w:ascii="Times New Roman" w:hAnsi="Times New Roman"/>
          <w:sz w:val="28"/>
          <w:szCs w:val="28"/>
        </w:rPr>
        <w:t>развивающейся</w:t>
      </w:r>
      <w:r w:rsidRPr="00E56951">
        <w:rPr>
          <w:rFonts w:ascii="Times New Roman" w:hAnsi="Times New Roman"/>
          <w:sz w:val="28"/>
          <w:szCs w:val="28"/>
        </w:rPr>
        <w:t xml:space="preserve"> экономике России сложились следующие условия экономического воспроизводства: </w:t>
      </w:r>
    </w:p>
    <w:p w:rsidR="003E7A0C" w:rsidRPr="00E56951" w:rsidRDefault="003E7A0C" w:rsidP="003E7A0C">
      <w:pPr>
        <w:spacing w:after="0" w:line="360" w:lineRule="auto"/>
        <w:ind w:firstLine="709"/>
        <w:contextualSpacing/>
        <w:jc w:val="both"/>
        <w:rPr>
          <w:rFonts w:ascii="Times New Roman" w:hAnsi="Times New Roman"/>
          <w:sz w:val="28"/>
          <w:szCs w:val="28"/>
        </w:rPr>
      </w:pPr>
      <w:r w:rsidRPr="00E56951">
        <w:rPr>
          <w:rFonts w:ascii="Times New Roman" w:hAnsi="Times New Roman"/>
          <w:sz w:val="28"/>
          <w:szCs w:val="28"/>
        </w:rPr>
        <w:t xml:space="preserve">- глобальная потребность действует долгосрочно как основополагающий генератор развития;  </w:t>
      </w:r>
    </w:p>
    <w:p w:rsidR="003E7A0C" w:rsidRPr="00E56951" w:rsidRDefault="003E7A0C" w:rsidP="003E7A0C">
      <w:pPr>
        <w:spacing w:after="0" w:line="360" w:lineRule="auto"/>
        <w:ind w:firstLine="709"/>
        <w:contextualSpacing/>
        <w:jc w:val="both"/>
        <w:rPr>
          <w:rFonts w:ascii="Times New Roman" w:hAnsi="Times New Roman"/>
          <w:sz w:val="28"/>
          <w:szCs w:val="28"/>
        </w:rPr>
      </w:pPr>
      <w:r w:rsidRPr="00E56951">
        <w:rPr>
          <w:rFonts w:ascii="Times New Roman" w:hAnsi="Times New Roman"/>
          <w:sz w:val="28"/>
          <w:szCs w:val="28"/>
        </w:rPr>
        <w:t xml:space="preserve">- адекватное предложение хронически отстает от глобального спроса по количеству и качеству; </w:t>
      </w:r>
    </w:p>
    <w:p w:rsidR="003E7A0C" w:rsidRPr="00E56951" w:rsidRDefault="003E7A0C" w:rsidP="003E7A0C">
      <w:pPr>
        <w:spacing w:after="0" w:line="360" w:lineRule="auto"/>
        <w:ind w:firstLine="709"/>
        <w:contextualSpacing/>
        <w:jc w:val="both"/>
        <w:rPr>
          <w:rFonts w:ascii="Times New Roman" w:hAnsi="Times New Roman"/>
          <w:sz w:val="28"/>
          <w:szCs w:val="28"/>
        </w:rPr>
      </w:pPr>
      <w:r w:rsidRPr="00E56951">
        <w:rPr>
          <w:rFonts w:ascii="Times New Roman" w:hAnsi="Times New Roman"/>
          <w:sz w:val="28"/>
          <w:szCs w:val="28"/>
        </w:rPr>
        <w:t>- экономическая доступность блага в целом пока мало соответствует доходам населения.</w:t>
      </w:r>
    </w:p>
    <w:p w:rsidR="003E7A0C" w:rsidRPr="00E56951" w:rsidRDefault="003E7A0C" w:rsidP="003E7A0C">
      <w:pPr>
        <w:spacing w:after="0" w:line="360" w:lineRule="auto"/>
        <w:ind w:firstLine="709"/>
        <w:contextualSpacing/>
        <w:jc w:val="both"/>
        <w:rPr>
          <w:rFonts w:ascii="Times New Roman" w:hAnsi="Times New Roman"/>
          <w:sz w:val="28"/>
          <w:szCs w:val="28"/>
        </w:rPr>
      </w:pPr>
      <w:r w:rsidRPr="00E56951">
        <w:rPr>
          <w:rFonts w:ascii="Times New Roman" w:hAnsi="Times New Roman"/>
          <w:sz w:val="28"/>
          <w:szCs w:val="28"/>
        </w:rPr>
        <w:t xml:space="preserve">При этом необходимо подчеркнуть, что в России жилье значительно чаще приобретается за т.н. «серые доходы» населения, чем за счет семейных накоплений, легальных доходов, ипотеки и др.   </w:t>
      </w:r>
    </w:p>
    <w:p w:rsidR="003E7A0C" w:rsidRDefault="003E7A0C" w:rsidP="003E7A0C">
      <w:pPr>
        <w:spacing w:after="0" w:line="360" w:lineRule="auto"/>
        <w:ind w:firstLine="709"/>
        <w:contextualSpacing/>
        <w:jc w:val="both"/>
        <w:rPr>
          <w:rFonts w:ascii="Times New Roman" w:hAnsi="Times New Roman"/>
          <w:sz w:val="28"/>
          <w:szCs w:val="28"/>
        </w:rPr>
      </w:pPr>
      <w:r w:rsidRPr="00E56951">
        <w:rPr>
          <w:rFonts w:ascii="Times New Roman" w:hAnsi="Times New Roman"/>
          <w:sz w:val="28"/>
          <w:szCs w:val="28"/>
        </w:rPr>
        <w:t>Таким образом, в ближайшие десятилетия, пока глобальный дефицит</w:t>
      </w:r>
      <w:r>
        <w:rPr>
          <w:rFonts w:ascii="Times New Roman" w:hAnsi="Times New Roman"/>
          <w:sz w:val="28"/>
          <w:szCs w:val="28"/>
        </w:rPr>
        <w:t xml:space="preserve"> жилья в России не будет исчерпан, циклы реального роста рынка, в основном, будут прямо связаны с мировым и национальным глобальным финансовым рынком через механизм «рост денежной массы – рост суммарных доходов населения – рост рынка жилья</w:t>
      </w:r>
      <w:r w:rsidRPr="005F6CD1">
        <w:rPr>
          <w:rFonts w:ascii="Times New Roman" w:hAnsi="Times New Roman"/>
          <w:sz w:val="28"/>
          <w:szCs w:val="28"/>
        </w:rPr>
        <w:t xml:space="preserve"> </w:t>
      </w:r>
      <w:r>
        <w:rPr>
          <w:rFonts w:ascii="Times New Roman" w:hAnsi="Times New Roman"/>
          <w:sz w:val="28"/>
          <w:szCs w:val="28"/>
        </w:rPr>
        <w:t>–</w:t>
      </w:r>
      <w:r w:rsidRPr="005F6CD1">
        <w:rPr>
          <w:rFonts w:ascii="Times New Roman" w:hAnsi="Times New Roman"/>
          <w:sz w:val="28"/>
          <w:szCs w:val="28"/>
        </w:rPr>
        <w:t xml:space="preserve"> </w:t>
      </w:r>
      <w:r>
        <w:rPr>
          <w:rFonts w:ascii="Times New Roman" w:hAnsi="Times New Roman"/>
          <w:sz w:val="28"/>
          <w:szCs w:val="28"/>
        </w:rPr>
        <w:t xml:space="preserve">рост остальных сегментов </w:t>
      </w:r>
      <w:r w:rsidR="00C85DC3">
        <w:rPr>
          <w:rFonts w:ascii="Times New Roman" w:hAnsi="Times New Roman"/>
          <w:sz w:val="28"/>
          <w:szCs w:val="28"/>
        </w:rPr>
        <w:t>рынка недвижимости</w:t>
      </w:r>
      <w:r>
        <w:rPr>
          <w:rFonts w:ascii="Times New Roman" w:hAnsi="Times New Roman"/>
          <w:sz w:val="28"/>
          <w:szCs w:val="28"/>
        </w:rPr>
        <w:t xml:space="preserve">».   </w:t>
      </w:r>
    </w:p>
    <w:p w:rsidR="003E7A0C" w:rsidRPr="0086039E" w:rsidRDefault="003E7A0C" w:rsidP="003E7A0C">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Многолетние</w:t>
      </w:r>
      <w:r w:rsidRPr="0086039E">
        <w:rPr>
          <w:rFonts w:ascii="Times New Roman" w:hAnsi="Times New Roman"/>
          <w:sz w:val="28"/>
          <w:szCs w:val="28"/>
        </w:rPr>
        <w:t xml:space="preserve"> </w:t>
      </w:r>
      <w:r>
        <w:rPr>
          <w:rFonts w:ascii="Times New Roman" w:hAnsi="Times New Roman"/>
          <w:sz w:val="28"/>
          <w:szCs w:val="28"/>
        </w:rPr>
        <w:t xml:space="preserve">исследования </w:t>
      </w:r>
      <w:r w:rsidR="00C85DC3">
        <w:rPr>
          <w:rFonts w:ascii="Times New Roman" w:hAnsi="Times New Roman"/>
          <w:sz w:val="28"/>
          <w:szCs w:val="28"/>
        </w:rPr>
        <w:t>рынка недвижимости</w:t>
      </w:r>
      <w:r w:rsidRPr="0086039E">
        <w:rPr>
          <w:rFonts w:ascii="Times New Roman" w:hAnsi="Times New Roman"/>
          <w:sz w:val="28"/>
          <w:szCs w:val="28"/>
        </w:rPr>
        <w:t xml:space="preserve"> России</w:t>
      </w:r>
      <w:r>
        <w:rPr>
          <w:rFonts w:ascii="Times New Roman" w:hAnsi="Times New Roman"/>
          <w:sz w:val="28"/>
          <w:szCs w:val="28"/>
        </w:rPr>
        <w:t xml:space="preserve"> как сектора национальной экономики</w:t>
      </w:r>
      <w:r w:rsidRPr="0086039E">
        <w:rPr>
          <w:rFonts w:ascii="Times New Roman" w:hAnsi="Times New Roman"/>
          <w:sz w:val="28"/>
          <w:szCs w:val="28"/>
        </w:rPr>
        <w:t xml:space="preserve"> </w:t>
      </w:r>
      <w:r>
        <w:rPr>
          <w:rFonts w:ascii="Times New Roman" w:hAnsi="Times New Roman"/>
          <w:sz w:val="28"/>
          <w:szCs w:val="28"/>
        </w:rPr>
        <w:t>с момента его образования</w:t>
      </w:r>
      <w:r w:rsidR="001D7DBB">
        <w:rPr>
          <w:rFonts w:ascii="Times New Roman" w:hAnsi="Times New Roman"/>
          <w:sz w:val="28"/>
          <w:szCs w:val="28"/>
        </w:rPr>
        <w:t xml:space="preserve"> </w:t>
      </w:r>
      <w:r w:rsidR="007F4EE8" w:rsidRPr="007F4EE8">
        <w:rPr>
          <w:rFonts w:ascii="Times New Roman" w:hAnsi="Times New Roman"/>
          <w:sz w:val="28"/>
          <w:szCs w:val="28"/>
        </w:rPr>
        <w:t>[</w:t>
      </w:r>
      <w:r w:rsidR="00E466C0">
        <w:rPr>
          <w:rFonts w:ascii="Times New Roman" w:hAnsi="Times New Roman"/>
          <w:sz w:val="28"/>
          <w:szCs w:val="28"/>
        </w:rPr>
        <w:t>4</w:t>
      </w:r>
      <w:r w:rsidR="007F4EE8" w:rsidRPr="007F4EE8">
        <w:rPr>
          <w:rFonts w:ascii="Times New Roman" w:hAnsi="Times New Roman"/>
          <w:sz w:val="28"/>
          <w:szCs w:val="28"/>
        </w:rPr>
        <w:t>9]</w:t>
      </w:r>
      <w:r>
        <w:rPr>
          <w:rFonts w:ascii="Times New Roman" w:hAnsi="Times New Roman"/>
          <w:sz w:val="28"/>
          <w:szCs w:val="28"/>
        </w:rPr>
        <w:t xml:space="preserve"> подтвердили действенность на этом рынке перечисленных положений экономической науки и позволили </w:t>
      </w:r>
      <w:r w:rsidRPr="0086039E">
        <w:rPr>
          <w:rFonts w:ascii="Times New Roman" w:hAnsi="Times New Roman"/>
          <w:sz w:val="28"/>
          <w:szCs w:val="28"/>
        </w:rPr>
        <w:t xml:space="preserve"> сформулировать </w:t>
      </w:r>
      <w:r>
        <w:rPr>
          <w:rFonts w:ascii="Times New Roman" w:hAnsi="Times New Roman"/>
          <w:sz w:val="28"/>
          <w:szCs w:val="28"/>
        </w:rPr>
        <w:t>изложенную ниже экономическую парадигму его расширенного воспроизводства, зависящего от платежеспособного спроса</w:t>
      </w:r>
      <w:r w:rsidR="00C41B5D">
        <w:rPr>
          <w:rFonts w:ascii="Times New Roman" w:hAnsi="Times New Roman"/>
          <w:sz w:val="28"/>
          <w:szCs w:val="28"/>
        </w:rPr>
        <w:t>:</w:t>
      </w:r>
      <w:r w:rsidRPr="0086039E">
        <w:rPr>
          <w:rFonts w:ascii="Times New Roman" w:hAnsi="Times New Roman"/>
          <w:sz w:val="28"/>
          <w:szCs w:val="28"/>
        </w:rPr>
        <w:t xml:space="preserve"> </w:t>
      </w:r>
    </w:p>
    <w:p w:rsidR="008D09F4" w:rsidRPr="00C41B5D" w:rsidRDefault="003E7A0C" w:rsidP="00C41B5D">
      <w:pPr>
        <w:pStyle w:val="a8"/>
        <w:numPr>
          <w:ilvl w:val="0"/>
          <w:numId w:val="1"/>
        </w:numPr>
        <w:spacing w:after="0" w:line="360" w:lineRule="auto"/>
        <w:ind w:left="0" w:firstLine="709"/>
        <w:jc w:val="both"/>
        <w:rPr>
          <w:rFonts w:ascii="Times New Roman" w:hAnsi="Times New Roman"/>
          <w:sz w:val="28"/>
          <w:szCs w:val="28"/>
        </w:rPr>
      </w:pPr>
      <w:r w:rsidRPr="00C41B5D">
        <w:rPr>
          <w:rFonts w:ascii="Times New Roman" w:hAnsi="Times New Roman"/>
          <w:sz w:val="28"/>
          <w:szCs w:val="28"/>
        </w:rPr>
        <w:t xml:space="preserve">Ключевым фактором развития </w:t>
      </w:r>
      <w:r w:rsidR="00C85DC3">
        <w:rPr>
          <w:rFonts w:ascii="Times New Roman" w:hAnsi="Times New Roman"/>
          <w:sz w:val="28"/>
          <w:szCs w:val="28"/>
        </w:rPr>
        <w:t>рынка недвижимости</w:t>
      </w:r>
      <w:r w:rsidRPr="00C41B5D">
        <w:rPr>
          <w:rFonts w:ascii="Times New Roman" w:hAnsi="Times New Roman"/>
          <w:sz w:val="28"/>
          <w:szCs w:val="28"/>
        </w:rPr>
        <w:t xml:space="preserve"> в переходных экономиках (приоритетно исследуемым страновым и региональным макроэкономическим статистическим показателем) является показатель суммарного легального и теневого дохода населения с учетом изменяющейся склонности к потреблению, инвестированию, сбережению и накоплению.</w:t>
      </w:r>
    </w:p>
    <w:p w:rsidR="008D09F4" w:rsidRPr="00C41B5D" w:rsidRDefault="0041079D" w:rsidP="00C41B5D">
      <w:pPr>
        <w:pStyle w:val="a8"/>
        <w:numPr>
          <w:ilvl w:val="0"/>
          <w:numId w:val="1"/>
        </w:numPr>
        <w:spacing w:after="0" w:line="360" w:lineRule="auto"/>
        <w:ind w:left="0" w:firstLine="709"/>
        <w:jc w:val="both"/>
        <w:rPr>
          <w:rFonts w:ascii="Times New Roman" w:hAnsi="Times New Roman"/>
          <w:sz w:val="28"/>
          <w:szCs w:val="28"/>
        </w:rPr>
      </w:pPr>
      <w:r>
        <w:rPr>
          <w:rFonts w:ascii="Times New Roman" w:hAnsi="Times New Roman"/>
          <w:sz w:val="28"/>
          <w:szCs w:val="28"/>
        </w:rPr>
        <w:lastRenderedPageBreak/>
        <w:t>В</w:t>
      </w:r>
      <w:r w:rsidR="003E7A0C" w:rsidRPr="00C41B5D">
        <w:rPr>
          <w:rFonts w:ascii="Times New Roman" w:hAnsi="Times New Roman"/>
          <w:sz w:val="28"/>
          <w:szCs w:val="28"/>
        </w:rPr>
        <w:t xml:space="preserve"> разные периоды развития рынков данный показатель зависит от разных </w:t>
      </w:r>
      <w:r w:rsidR="008D09F4" w:rsidRPr="00C41B5D">
        <w:rPr>
          <w:rFonts w:ascii="Times New Roman" w:hAnsi="Times New Roman"/>
          <w:sz w:val="28"/>
          <w:szCs w:val="28"/>
        </w:rPr>
        <w:t>причин импульсного роста денежной массы (</w:t>
      </w:r>
      <w:r w:rsidR="003E7A0C" w:rsidRPr="00C41B5D">
        <w:rPr>
          <w:rFonts w:ascii="Times New Roman" w:hAnsi="Times New Roman"/>
          <w:sz w:val="28"/>
          <w:szCs w:val="28"/>
        </w:rPr>
        <w:t>макроэкономических денежных потоков</w:t>
      </w:r>
      <w:r w:rsidR="008D09F4" w:rsidRPr="00C41B5D">
        <w:rPr>
          <w:rFonts w:ascii="Times New Roman" w:hAnsi="Times New Roman"/>
          <w:sz w:val="28"/>
          <w:szCs w:val="28"/>
        </w:rPr>
        <w:t>)</w:t>
      </w:r>
      <w:r w:rsidR="003E7A0C" w:rsidRPr="00C41B5D">
        <w:rPr>
          <w:rFonts w:ascii="Times New Roman" w:hAnsi="Times New Roman"/>
          <w:sz w:val="28"/>
          <w:szCs w:val="28"/>
        </w:rPr>
        <w:t xml:space="preserve"> и преобладающих механизмов образования </w:t>
      </w:r>
      <w:r w:rsidR="00C41B5D" w:rsidRPr="00C41B5D">
        <w:rPr>
          <w:rFonts w:ascii="Times New Roman" w:hAnsi="Times New Roman"/>
          <w:sz w:val="28"/>
          <w:szCs w:val="28"/>
        </w:rPr>
        <w:t xml:space="preserve">«серых» </w:t>
      </w:r>
      <w:r w:rsidR="003E7A0C" w:rsidRPr="00C41B5D">
        <w:rPr>
          <w:rFonts w:ascii="Times New Roman" w:hAnsi="Times New Roman"/>
          <w:sz w:val="28"/>
          <w:szCs w:val="28"/>
        </w:rPr>
        <w:t>доходов</w:t>
      </w:r>
      <w:r w:rsidR="00C41B5D" w:rsidRPr="00C41B5D">
        <w:rPr>
          <w:rFonts w:ascii="Times New Roman" w:hAnsi="Times New Roman"/>
          <w:sz w:val="28"/>
          <w:szCs w:val="28"/>
        </w:rPr>
        <w:t xml:space="preserve"> населения</w:t>
      </w:r>
      <w:r w:rsidR="008D09F4" w:rsidRPr="00C41B5D">
        <w:rPr>
          <w:rFonts w:ascii="Times New Roman" w:hAnsi="Times New Roman"/>
          <w:sz w:val="28"/>
          <w:szCs w:val="28"/>
        </w:rPr>
        <w:t>:</w:t>
      </w:r>
      <w:r w:rsidR="003E7A0C" w:rsidRPr="00C41B5D">
        <w:rPr>
          <w:rFonts w:ascii="Times New Roman" w:hAnsi="Times New Roman"/>
          <w:sz w:val="28"/>
          <w:szCs w:val="28"/>
        </w:rPr>
        <w:t xml:space="preserve"> </w:t>
      </w:r>
    </w:p>
    <w:p w:rsidR="008D09F4" w:rsidRPr="00C41B5D" w:rsidRDefault="008D09F4" w:rsidP="007518A7">
      <w:pPr>
        <w:spacing w:after="0" w:line="360" w:lineRule="auto"/>
        <w:ind w:firstLine="709"/>
        <w:contextualSpacing/>
        <w:jc w:val="both"/>
        <w:rPr>
          <w:rFonts w:ascii="Times New Roman" w:hAnsi="Times New Roman"/>
          <w:sz w:val="28"/>
          <w:szCs w:val="28"/>
        </w:rPr>
      </w:pPr>
      <w:r w:rsidRPr="00C41B5D">
        <w:rPr>
          <w:rFonts w:ascii="Times New Roman" w:hAnsi="Times New Roman"/>
          <w:sz w:val="28"/>
          <w:szCs w:val="28"/>
        </w:rPr>
        <w:t xml:space="preserve">- периодов </w:t>
      </w:r>
      <w:r w:rsidR="003E7A0C" w:rsidRPr="00C41B5D">
        <w:rPr>
          <w:rFonts w:ascii="Times New Roman" w:hAnsi="Times New Roman"/>
          <w:sz w:val="28"/>
          <w:szCs w:val="28"/>
        </w:rPr>
        <w:t>либерализации предпринимательской деятельности и приватизации</w:t>
      </w:r>
      <w:r w:rsidRPr="00C41B5D">
        <w:rPr>
          <w:rFonts w:ascii="Times New Roman" w:hAnsi="Times New Roman"/>
          <w:sz w:val="28"/>
          <w:szCs w:val="28"/>
        </w:rPr>
        <w:t xml:space="preserve"> в различных кластерах;</w:t>
      </w:r>
    </w:p>
    <w:p w:rsidR="008D09F4" w:rsidRPr="00C41B5D" w:rsidRDefault="008D09F4" w:rsidP="007518A7">
      <w:pPr>
        <w:spacing w:after="0" w:line="360" w:lineRule="auto"/>
        <w:ind w:firstLine="709"/>
        <w:contextualSpacing/>
        <w:jc w:val="both"/>
        <w:rPr>
          <w:rFonts w:ascii="Times New Roman" w:hAnsi="Times New Roman"/>
          <w:sz w:val="28"/>
          <w:szCs w:val="28"/>
        </w:rPr>
      </w:pPr>
      <w:r w:rsidRPr="00C41B5D">
        <w:rPr>
          <w:rFonts w:ascii="Times New Roman" w:hAnsi="Times New Roman"/>
          <w:sz w:val="28"/>
          <w:szCs w:val="28"/>
        </w:rPr>
        <w:t>-</w:t>
      </w:r>
      <w:r w:rsidR="003E7A0C" w:rsidRPr="00C41B5D">
        <w:rPr>
          <w:rFonts w:ascii="Times New Roman" w:hAnsi="Times New Roman"/>
          <w:sz w:val="28"/>
          <w:szCs w:val="28"/>
        </w:rPr>
        <w:t xml:space="preserve"> периодов интенсивных бюджетных инвестиций в различные </w:t>
      </w:r>
      <w:r w:rsidRPr="00C41B5D">
        <w:rPr>
          <w:rFonts w:ascii="Times New Roman" w:hAnsi="Times New Roman"/>
          <w:sz w:val="28"/>
          <w:szCs w:val="28"/>
        </w:rPr>
        <w:t xml:space="preserve">национальные и региональные </w:t>
      </w:r>
      <w:r w:rsidR="003E7A0C" w:rsidRPr="00C41B5D">
        <w:rPr>
          <w:rFonts w:ascii="Times New Roman" w:hAnsi="Times New Roman"/>
          <w:sz w:val="28"/>
          <w:szCs w:val="28"/>
        </w:rPr>
        <w:t xml:space="preserve">программы, </w:t>
      </w:r>
      <w:r w:rsidRPr="00C41B5D">
        <w:rPr>
          <w:rFonts w:ascii="Times New Roman" w:hAnsi="Times New Roman"/>
          <w:sz w:val="28"/>
          <w:szCs w:val="28"/>
        </w:rPr>
        <w:t xml:space="preserve">проекты, </w:t>
      </w:r>
      <w:r w:rsidR="003E7A0C" w:rsidRPr="00C41B5D">
        <w:rPr>
          <w:rFonts w:ascii="Times New Roman" w:hAnsi="Times New Roman"/>
          <w:sz w:val="28"/>
          <w:szCs w:val="28"/>
        </w:rPr>
        <w:t>предвыборные кампании</w:t>
      </w:r>
      <w:r w:rsidR="00C41B5D" w:rsidRPr="00C41B5D">
        <w:rPr>
          <w:rFonts w:ascii="Times New Roman" w:hAnsi="Times New Roman"/>
          <w:sz w:val="28"/>
          <w:szCs w:val="28"/>
        </w:rPr>
        <w:t xml:space="preserve"> и др.;</w:t>
      </w:r>
      <w:r w:rsidR="004E33E6">
        <w:rPr>
          <w:rFonts w:ascii="Times New Roman" w:hAnsi="Times New Roman"/>
          <w:sz w:val="28"/>
          <w:szCs w:val="28"/>
        </w:rPr>
        <w:t xml:space="preserve"> </w:t>
      </w:r>
    </w:p>
    <w:p w:rsidR="003E7A0C" w:rsidRDefault="008D09F4" w:rsidP="007518A7">
      <w:pPr>
        <w:spacing w:after="0" w:line="360" w:lineRule="auto"/>
        <w:ind w:firstLine="709"/>
        <w:contextualSpacing/>
        <w:jc w:val="both"/>
        <w:rPr>
          <w:rFonts w:ascii="Times New Roman" w:hAnsi="Times New Roman"/>
          <w:sz w:val="28"/>
          <w:szCs w:val="28"/>
        </w:rPr>
      </w:pPr>
      <w:r w:rsidRPr="00C41B5D">
        <w:rPr>
          <w:rFonts w:ascii="Times New Roman" w:hAnsi="Times New Roman"/>
          <w:sz w:val="28"/>
          <w:szCs w:val="28"/>
        </w:rPr>
        <w:t>-</w:t>
      </w:r>
      <w:r w:rsidR="003E7A0C" w:rsidRPr="00C41B5D">
        <w:rPr>
          <w:rFonts w:ascii="Times New Roman" w:hAnsi="Times New Roman"/>
          <w:sz w:val="28"/>
          <w:szCs w:val="28"/>
        </w:rPr>
        <w:t xml:space="preserve"> «газово-нефтяного» роста</w:t>
      </w:r>
      <w:r w:rsidR="00C41B5D" w:rsidRPr="00C41B5D">
        <w:rPr>
          <w:rFonts w:ascii="Times New Roman" w:hAnsi="Times New Roman"/>
          <w:sz w:val="28"/>
          <w:szCs w:val="28"/>
        </w:rPr>
        <w:t>,</w:t>
      </w:r>
      <w:r w:rsidR="00C41B5D">
        <w:rPr>
          <w:rFonts w:ascii="Times New Roman" w:hAnsi="Times New Roman"/>
          <w:sz w:val="28"/>
          <w:szCs w:val="28"/>
        </w:rPr>
        <w:t xml:space="preserve"> </w:t>
      </w:r>
      <w:r w:rsidR="003E7A0C" w:rsidRPr="00C41B5D">
        <w:rPr>
          <w:rFonts w:ascii="Times New Roman" w:hAnsi="Times New Roman"/>
          <w:sz w:val="28"/>
          <w:szCs w:val="28"/>
        </w:rPr>
        <w:t>«ипотечно-нефтяного» роста и др.</w:t>
      </w:r>
      <w:r w:rsidR="001D7DBB">
        <w:rPr>
          <w:rFonts w:ascii="Times New Roman" w:hAnsi="Times New Roman"/>
          <w:sz w:val="28"/>
          <w:szCs w:val="28"/>
        </w:rPr>
        <w:t xml:space="preserve"> </w:t>
      </w:r>
      <w:r w:rsidR="005313AD" w:rsidRPr="00C85DC3">
        <w:rPr>
          <w:rFonts w:ascii="Times New Roman" w:hAnsi="Times New Roman"/>
          <w:sz w:val="28"/>
          <w:szCs w:val="28"/>
        </w:rPr>
        <w:t>[</w:t>
      </w:r>
      <w:r w:rsidR="003231C9">
        <w:rPr>
          <w:rFonts w:ascii="Times New Roman" w:hAnsi="Times New Roman"/>
          <w:sz w:val="28"/>
          <w:szCs w:val="28"/>
        </w:rPr>
        <w:t>51</w:t>
      </w:r>
      <w:r w:rsidR="005313AD" w:rsidRPr="00C85DC3">
        <w:rPr>
          <w:rFonts w:ascii="Times New Roman" w:hAnsi="Times New Roman"/>
          <w:sz w:val="28"/>
          <w:szCs w:val="28"/>
        </w:rPr>
        <w:t>]</w:t>
      </w:r>
      <w:r w:rsidR="001D7DBB">
        <w:rPr>
          <w:rFonts w:ascii="Times New Roman" w:hAnsi="Times New Roman"/>
          <w:sz w:val="28"/>
          <w:szCs w:val="28"/>
        </w:rPr>
        <w:t>.</w:t>
      </w:r>
    </w:p>
    <w:p w:rsidR="00005F14" w:rsidRPr="00005F14" w:rsidRDefault="00005F14" w:rsidP="007518A7">
      <w:pPr>
        <w:spacing w:after="0" w:line="360" w:lineRule="auto"/>
        <w:ind w:firstLine="709"/>
        <w:contextualSpacing/>
        <w:jc w:val="both"/>
        <w:rPr>
          <w:rFonts w:ascii="Times New Roman" w:hAnsi="Times New Roman"/>
          <w:sz w:val="28"/>
          <w:szCs w:val="28"/>
          <w:lang w:eastAsia="ar-SA"/>
        </w:rPr>
      </w:pPr>
      <w:r w:rsidRPr="00005F14">
        <w:rPr>
          <w:rFonts w:ascii="Times New Roman" w:hAnsi="Times New Roman"/>
          <w:sz w:val="28"/>
          <w:szCs w:val="28"/>
          <w:lang w:eastAsia="ar-SA"/>
        </w:rPr>
        <w:t xml:space="preserve">Главные выявленные свойства </w:t>
      </w:r>
      <w:r w:rsidR="00C85DC3">
        <w:rPr>
          <w:rFonts w:ascii="Times New Roman" w:hAnsi="Times New Roman"/>
          <w:sz w:val="28"/>
          <w:szCs w:val="28"/>
          <w:lang w:eastAsia="ar-SA"/>
        </w:rPr>
        <w:t>рынка недвижимости</w:t>
      </w:r>
      <w:r w:rsidRPr="00005F14">
        <w:rPr>
          <w:rFonts w:ascii="Times New Roman" w:hAnsi="Times New Roman"/>
          <w:sz w:val="28"/>
          <w:szCs w:val="28"/>
          <w:lang w:eastAsia="ar-SA"/>
        </w:rPr>
        <w:t xml:space="preserve"> как динамической системы</w:t>
      </w:r>
      <w:r w:rsidR="004A1009">
        <w:rPr>
          <w:rFonts w:ascii="Times New Roman" w:hAnsi="Times New Roman"/>
          <w:sz w:val="28"/>
          <w:szCs w:val="28"/>
          <w:lang w:eastAsia="ar-SA"/>
        </w:rPr>
        <w:t>, оказывающей сопротивление действию ключевого интегрального фактора:</w:t>
      </w:r>
    </w:p>
    <w:p w:rsidR="00005F14" w:rsidRPr="00005F14" w:rsidRDefault="00005F14" w:rsidP="007518A7">
      <w:pPr>
        <w:spacing w:after="0" w:line="360" w:lineRule="auto"/>
        <w:ind w:firstLine="709"/>
        <w:contextualSpacing/>
        <w:jc w:val="both"/>
        <w:rPr>
          <w:rFonts w:ascii="Times New Roman" w:hAnsi="Times New Roman"/>
          <w:sz w:val="28"/>
          <w:szCs w:val="28"/>
          <w:lang w:eastAsia="ar-SA"/>
        </w:rPr>
      </w:pPr>
      <w:r w:rsidRPr="00005F14">
        <w:rPr>
          <w:rFonts w:ascii="Times New Roman" w:hAnsi="Times New Roman"/>
          <w:sz w:val="28"/>
          <w:szCs w:val="28"/>
          <w:lang w:eastAsia="ar-SA"/>
        </w:rPr>
        <w:t>- неравномерность пространственного развития;</w:t>
      </w:r>
    </w:p>
    <w:p w:rsidR="00005F14" w:rsidRPr="00005F14" w:rsidRDefault="00005F14" w:rsidP="007518A7">
      <w:pPr>
        <w:spacing w:after="0" w:line="360" w:lineRule="auto"/>
        <w:ind w:firstLine="709"/>
        <w:contextualSpacing/>
        <w:jc w:val="both"/>
        <w:rPr>
          <w:rFonts w:ascii="Times New Roman" w:hAnsi="Times New Roman"/>
          <w:sz w:val="28"/>
          <w:szCs w:val="28"/>
          <w:lang w:eastAsia="ar-SA"/>
        </w:rPr>
      </w:pPr>
      <w:r w:rsidRPr="00005F14">
        <w:rPr>
          <w:rFonts w:ascii="Times New Roman" w:hAnsi="Times New Roman"/>
          <w:sz w:val="28"/>
          <w:szCs w:val="28"/>
          <w:lang w:eastAsia="ar-SA"/>
        </w:rPr>
        <w:t>- цикличность параметрического развития в рамках неравномерности пространственного развития.</w:t>
      </w:r>
    </w:p>
    <w:p w:rsidR="004A1009" w:rsidRPr="004A1009" w:rsidRDefault="004A1009" w:rsidP="007518A7">
      <w:pPr>
        <w:pStyle w:val="12"/>
        <w:spacing w:line="360" w:lineRule="auto"/>
        <w:rPr>
          <w:sz w:val="28"/>
          <w:szCs w:val="28"/>
          <w:lang w:eastAsia="ar-SA"/>
        </w:rPr>
      </w:pPr>
      <w:r w:rsidRPr="004A1009">
        <w:rPr>
          <w:sz w:val="28"/>
          <w:szCs w:val="28"/>
          <w:lang w:eastAsia="ar-SA"/>
        </w:rPr>
        <w:t xml:space="preserve">В основу изучения </w:t>
      </w:r>
      <w:r w:rsidR="00C85DC3">
        <w:rPr>
          <w:sz w:val="28"/>
          <w:szCs w:val="28"/>
          <w:lang w:eastAsia="ar-SA"/>
        </w:rPr>
        <w:t>рынка недвижимости</w:t>
      </w:r>
      <w:r w:rsidRPr="004A1009">
        <w:rPr>
          <w:sz w:val="28"/>
          <w:szCs w:val="28"/>
          <w:lang w:eastAsia="ar-SA"/>
        </w:rPr>
        <w:t xml:space="preserve"> положены представления о том, что он является  сложной социально-экономической управляемой и саморегулируемой системой. В соответствии с этим, исследование проводится на основе принципов системного подхода к исследованию сложных объектов. К ним относится:</w:t>
      </w:r>
    </w:p>
    <w:p w:rsidR="004A1009" w:rsidRPr="004A1009" w:rsidRDefault="004A1009" w:rsidP="007518A7">
      <w:pPr>
        <w:spacing w:after="0" w:line="360" w:lineRule="auto"/>
        <w:ind w:firstLine="709"/>
        <w:contextualSpacing/>
        <w:jc w:val="both"/>
        <w:rPr>
          <w:rFonts w:ascii="Times New Roman" w:hAnsi="Times New Roman"/>
          <w:sz w:val="28"/>
          <w:szCs w:val="28"/>
          <w:lang w:eastAsia="ar-SA"/>
        </w:rPr>
      </w:pPr>
      <w:r w:rsidRPr="004A1009">
        <w:rPr>
          <w:rFonts w:ascii="Times New Roman" w:hAnsi="Times New Roman"/>
          <w:sz w:val="28"/>
          <w:szCs w:val="28"/>
          <w:lang w:eastAsia="ar-SA"/>
        </w:rPr>
        <w:t>- изучение функционирования объекта не как изолированного, а как включенного в  макросистему (внешнюю среду), и,  следовательно - изучение условий функционирования объекта во внешней среде (экономические и политические условия в городе, регионе, стране, в мире);</w:t>
      </w:r>
    </w:p>
    <w:p w:rsidR="004A1009" w:rsidRPr="004A1009" w:rsidRDefault="004A1009" w:rsidP="007518A7">
      <w:pPr>
        <w:spacing w:after="0" w:line="360" w:lineRule="auto"/>
        <w:ind w:firstLine="709"/>
        <w:contextualSpacing/>
        <w:jc w:val="both"/>
        <w:rPr>
          <w:rFonts w:ascii="Times New Roman" w:hAnsi="Times New Roman"/>
          <w:sz w:val="28"/>
          <w:szCs w:val="28"/>
          <w:lang w:eastAsia="ar-SA"/>
        </w:rPr>
      </w:pPr>
      <w:r w:rsidRPr="004A1009">
        <w:rPr>
          <w:rFonts w:ascii="Times New Roman" w:hAnsi="Times New Roman"/>
          <w:sz w:val="28"/>
          <w:szCs w:val="28"/>
          <w:lang w:eastAsia="ar-SA"/>
        </w:rPr>
        <w:t>- вычленение объекта из макросистемы, четкое определение границ исследуемой системы и элементов макросистемы;</w:t>
      </w:r>
    </w:p>
    <w:p w:rsidR="004A1009" w:rsidRPr="004A1009" w:rsidRDefault="004A1009" w:rsidP="007518A7">
      <w:pPr>
        <w:spacing w:after="0" w:line="360" w:lineRule="auto"/>
        <w:ind w:firstLine="709"/>
        <w:contextualSpacing/>
        <w:jc w:val="both"/>
        <w:rPr>
          <w:rFonts w:ascii="Times New Roman" w:hAnsi="Times New Roman"/>
          <w:sz w:val="28"/>
          <w:szCs w:val="28"/>
          <w:lang w:eastAsia="ar-SA"/>
        </w:rPr>
      </w:pPr>
      <w:r w:rsidRPr="004A1009">
        <w:rPr>
          <w:rFonts w:ascii="Times New Roman" w:hAnsi="Times New Roman"/>
          <w:sz w:val="28"/>
          <w:szCs w:val="28"/>
          <w:lang w:eastAsia="ar-SA"/>
        </w:rPr>
        <w:t xml:space="preserve">- расчленение (многоуровневую декомпозицию, дезагрегирование) структуры объекта и процессов его функционирования на элементы (составные </w:t>
      </w:r>
      <w:r w:rsidRPr="004A1009">
        <w:rPr>
          <w:rFonts w:ascii="Times New Roman" w:hAnsi="Times New Roman"/>
          <w:sz w:val="28"/>
          <w:szCs w:val="28"/>
          <w:lang w:eastAsia="ar-SA"/>
        </w:rPr>
        <w:lastRenderedPageBreak/>
        <w:t>части), изучение элементов раздельно, и обратный синтез (объединение, агрегирование) элементов на подсистемы все более высокого уровня.</w:t>
      </w:r>
    </w:p>
    <w:p w:rsidR="004A1009" w:rsidRPr="004A1009" w:rsidRDefault="004A1009" w:rsidP="007518A7">
      <w:pPr>
        <w:spacing w:after="0" w:line="360" w:lineRule="auto"/>
        <w:ind w:firstLine="709"/>
        <w:jc w:val="both"/>
        <w:rPr>
          <w:rFonts w:ascii="Times New Roman" w:hAnsi="Times New Roman"/>
          <w:sz w:val="28"/>
          <w:szCs w:val="28"/>
          <w:lang w:eastAsia="ar-SA"/>
        </w:rPr>
      </w:pPr>
      <w:r w:rsidRPr="004A1009">
        <w:rPr>
          <w:rFonts w:ascii="Times New Roman" w:hAnsi="Times New Roman"/>
          <w:sz w:val="28"/>
          <w:szCs w:val="28"/>
          <w:lang w:eastAsia="ar-SA"/>
        </w:rPr>
        <w:t>Организационно-</w:t>
      </w:r>
      <w:proofErr w:type="gramStart"/>
      <w:r w:rsidRPr="004A1009">
        <w:rPr>
          <w:rFonts w:ascii="Times New Roman" w:hAnsi="Times New Roman"/>
          <w:sz w:val="28"/>
          <w:szCs w:val="28"/>
          <w:lang w:eastAsia="ar-SA"/>
        </w:rPr>
        <w:t>экономический механизм</w:t>
      </w:r>
      <w:proofErr w:type="gramEnd"/>
      <w:r w:rsidRPr="004A1009">
        <w:rPr>
          <w:rFonts w:ascii="Times New Roman" w:hAnsi="Times New Roman"/>
          <w:sz w:val="28"/>
          <w:szCs w:val="28"/>
          <w:lang w:eastAsia="ar-SA"/>
        </w:rPr>
        <w:t xml:space="preserve"> функционирования и инвестиционного развития </w:t>
      </w:r>
      <w:r w:rsidR="00C85DC3">
        <w:rPr>
          <w:rFonts w:ascii="Times New Roman" w:hAnsi="Times New Roman"/>
          <w:sz w:val="28"/>
          <w:szCs w:val="28"/>
          <w:lang w:eastAsia="ar-SA"/>
        </w:rPr>
        <w:t>рынка недвижимости</w:t>
      </w:r>
      <w:r w:rsidRPr="004A1009">
        <w:rPr>
          <w:rFonts w:ascii="Times New Roman" w:hAnsi="Times New Roman"/>
          <w:sz w:val="28"/>
          <w:szCs w:val="28"/>
          <w:lang w:eastAsia="ar-SA"/>
        </w:rPr>
        <w:t xml:space="preserve"> как подсистемы национальной экономики заключается в том, что, являясь саморегулируемой системой, </w:t>
      </w:r>
      <w:r w:rsidR="00C85DC3">
        <w:rPr>
          <w:rFonts w:ascii="Times New Roman" w:hAnsi="Times New Roman"/>
          <w:sz w:val="28"/>
          <w:szCs w:val="28"/>
          <w:lang w:eastAsia="ar-SA"/>
        </w:rPr>
        <w:t>рынок недвижимости</w:t>
      </w:r>
      <w:r w:rsidRPr="004A1009">
        <w:rPr>
          <w:rFonts w:ascii="Times New Roman" w:hAnsi="Times New Roman"/>
          <w:sz w:val="28"/>
          <w:szCs w:val="28"/>
          <w:lang w:eastAsia="ar-SA"/>
        </w:rPr>
        <w:t xml:space="preserve"> подвергается управляющему и регулирующему воздействию государства в трех аспектах:</w:t>
      </w:r>
    </w:p>
    <w:p w:rsidR="004A1009" w:rsidRPr="004A1009" w:rsidRDefault="004A1009" w:rsidP="007518A7">
      <w:pPr>
        <w:spacing w:after="0" w:line="360" w:lineRule="auto"/>
        <w:ind w:firstLine="709"/>
        <w:jc w:val="both"/>
        <w:rPr>
          <w:rFonts w:ascii="Times New Roman" w:hAnsi="Times New Roman"/>
          <w:sz w:val="28"/>
          <w:szCs w:val="28"/>
          <w:lang w:eastAsia="ar-SA"/>
        </w:rPr>
      </w:pPr>
      <w:r w:rsidRPr="004A1009">
        <w:rPr>
          <w:rFonts w:ascii="Times New Roman" w:hAnsi="Times New Roman"/>
          <w:sz w:val="28"/>
          <w:szCs w:val="28"/>
          <w:lang w:eastAsia="ar-SA"/>
        </w:rPr>
        <w:t>- как сфера, объединяющая предприятия отрасли;</w:t>
      </w:r>
    </w:p>
    <w:p w:rsidR="004A1009" w:rsidRPr="004A1009" w:rsidRDefault="004A1009" w:rsidP="007518A7">
      <w:pPr>
        <w:spacing w:after="0" w:line="360" w:lineRule="auto"/>
        <w:ind w:firstLine="709"/>
        <w:jc w:val="both"/>
        <w:rPr>
          <w:rFonts w:ascii="Times New Roman" w:hAnsi="Times New Roman"/>
          <w:sz w:val="28"/>
          <w:szCs w:val="28"/>
          <w:lang w:eastAsia="ar-SA"/>
        </w:rPr>
      </w:pPr>
      <w:r w:rsidRPr="004A1009">
        <w:rPr>
          <w:rFonts w:ascii="Times New Roman" w:hAnsi="Times New Roman"/>
          <w:sz w:val="28"/>
          <w:szCs w:val="28"/>
          <w:lang w:eastAsia="ar-SA"/>
        </w:rPr>
        <w:t>- как территориально-распределенная система;</w:t>
      </w:r>
    </w:p>
    <w:p w:rsidR="004A1009" w:rsidRPr="004A1009" w:rsidRDefault="004A1009" w:rsidP="007518A7">
      <w:pPr>
        <w:spacing w:after="0" w:line="360" w:lineRule="auto"/>
        <w:ind w:firstLine="709"/>
        <w:jc w:val="both"/>
        <w:rPr>
          <w:rFonts w:ascii="Times New Roman" w:hAnsi="Times New Roman"/>
          <w:sz w:val="28"/>
          <w:szCs w:val="28"/>
          <w:lang w:eastAsia="ar-SA"/>
        </w:rPr>
      </w:pPr>
      <w:r w:rsidRPr="004A1009">
        <w:rPr>
          <w:rFonts w:ascii="Times New Roman" w:hAnsi="Times New Roman"/>
          <w:sz w:val="28"/>
          <w:szCs w:val="28"/>
          <w:lang w:eastAsia="ar-SA"/>
        </w:rPr>
        <w:t>- как элемент системы территориальных рынков (социально-экономических систем).</w:t>
      </w:r>
    </w:p>
    <w:p w:rsidR="007518A7" w:rsidRPr="007518A7" w:rsidRDefault="007518A7" w:rsidP="007518A7">
      <w:pPr>
        <w:autoSpaceDE w:val="0"/>
        <w:spacing w:after="0" w:line="360" w:lineRule="auto"/>
        <w:ind w:firstLine="709"/>
        <w:contextualSpacing/>
        <w:jc w:val="both"/>
        <w:rPr>
          <w:rFonts w:ascii="Times New Roman" w:hAnsi="Times New Roman"/>
          <w:sz w:val="28"/>
          <w:szCs w:val="28"/>
          <w:lang w:eastAsia="ar-SA"/>
        </w:rPr>
      </w:pPr>
      <w:r>
        <w:rPr>
          <w:rFonts w:ascii="Times New Roman" w:hAnsi="Times New Roman"/>
          <w:sz w:val="28"/>
          <w:szCs w:val="28"/>
          <w:lang w:eastAsia="ar-SA"/>
        </w:rPr>
        <w:t>Поэтому р</w:t>
      </w:r>
      <w:r w:rsidRPr="007518A7">
        <w:rPr>
          <w:rFonts w:ascii="Times New Roman" w:hAnsi="Times New Roman"/>
          <w:sz w:val="28"/>
          <w:szCs w:val="28"/>
          <w:lang w:eastAsia="ar-SA"/>
        </w:rPr>
        <w:t xml:space="preserve">азработанная концепция рынка недвижимости как объекта статистического наблюдения и финансового математического моделирования определяет необходимость анализа и моделирования следующих конкурирующих рыночных макропроцессов:  </w:t>
      </w:r>
    </w:p>
    <w:p w:rsidR="007518A7" w:rsidRPr="007518A7" w:rsidRDefault="007518A7" w:rsidP="007518A7">
      <w:pPr>
        <w:spacing w:after="0" w:line="360" w:lineRule="auto"/>
        <w:ind w:firstLine="709"/>
        <w:contextualSpacing/>
        <w:jc w:val="both"/>
        <w:rPr>
          <w:rFonts w:ascii="Times New Roman" w:hAnsi="Times New Roman"/>
          <w:sz w:val="28"/>
          <w:szCs w:val="28"/>
          <w:lang w:eastAsia="ar-SA"/>
        </w:rPr>
      </w:pPr>
      <w:r w:rsidRPr="007518A7">
        <w:rPr>
          <w:rFonts w:ascii="Times New Roman" w:hAnsi="Times New Roman"/>
          <w:sz w:val="28"/>
          <w:szCs w:val="28"/>
          <w:lang w:eastAsia="ar-SA"/>
        </w:rPr>
        <w:t>- экономически эффективного решения социальных задач, связанных с созданием и использованием полезных свойств недвижимости;</w:t>
      </w:r>
    </w:p>
    <w:p w:rsidR="007518A7" w:rsidRPr="007518A7" w:rsidRDefault="007518A7" w:rsidP="007518A7">
      <w:pPr>
        <w:spacing w:after="0" w:line="360" w:lineRule="auto"/>
        <w:ind w:firstLine="709"/>
        <w:contextualSpacing/>
        <w:jc w:val="both"/>
        <w:rPr>
          <w:rFonts w:ascii="Times New Roman" w:hAnsi="Times New Roman"/>
          <w:sz w:val="28"/>
          <w:szCs w:val="28"/>
          <w:lang w:eastAsia="ar-SA"/>
        </w:rPr>
      </w:pPr>
      <w:r w:rsidRPr="007518A7">
        <w:rPr>
          <w:rFonts w:ascii="Times New Roman" w:hAnsi="Times New Roman"/>
          <w:sz w:val="28"/>
          <w:szCs w:val="28"/>
          <w:lang w:eastAsia="ar-SA"/>
        </w:rPr>
        <w:t>- экономического перераспределения инвестиционных потоков между конкурирующими способами использования земель и видами  недвижимости;</w:t>
      </w:r>
    </w:p>
    <w:p w:rsidR="007518A7" w:rsidRPr="007518A7" w:rsidRDefault="007518A7" w:rsidP="007518A7">
      <w:pPr>
        <w:spacing w:after="0" w:line="360" w:lineRule="auto"/>
        <w:ind w:firstLine="709"/>
        <w:contextualSpacing/>
        <w:jc w:val="both"/>
        <w:rPr>
          <w:rFonts w:ascii="Times New Roman" w:hAnsi="Times New Roman"/>
          <w:sz w:val="28"/>
          <w:szCs w:val="28"/>
          <w:lang w:eastAsia="ar-SA"/>
        </w:rPr>
      </w:pPr>
      <w:r w:rsidRPr="007518A7">
        <w:rPr>
          <w:rFonts w:ascii="Times New Roman" w:hAnsi="Times New Roman"/>
          <w:sz w:val="28"/>
          <w:szCs w:val="28"/>
          <w:lang w:eastAsia="ar-SA"/>
        </w:rPr>
        <w:t>-  экономического перераспределения всех видов прав</w:t>
      </w:r>
      <w:r w:rsidRPr="007518A7">
        <w:rPr>
          <w:rFonts w:ascii="Times New Roman" w:hAnsi="Times New Roman"/>
          <w:color w:val="FF0000"/>
          <w:sz w:val="28"/>
          <w:szCs w:val="28"/>
          <w:lang w:eastAsia="ar-SA"/>
        </w:rPr>
        <w:t xml:space="preserve">  </w:t>
      </w:r>
      <w:r w:rsidRPr="007518A7">
        <w:rPr>
          <w:rFonts w:ascii="Times New Roman" w:hAnsi="Times New Roman"/>
          <w:sz w:val="28"/>
          <w:szCs w:val="28"/>
          <w:lang w:eastAsia="ar-SA"/>
        </w:rPr>
        <w:t>на объекты недвижимости от одного экономического субъекта к другому;</w:t>
      </w:r>
    </w:p>
    <w:p w:rsidR="007518A7" w:rsidRPr="007518A7" w:rsidRDefault="007518A7" w:rsidP="007518A7">
      <w:pPr>
        <w:spacing w:after="0" w:line="360" w:lineRule="auto"/>
        <w:ind w:firstLine="709"/>
        <w:contextualSpacing/>
        <w:jc w:val="both"/>
        <w:rPr>
          <w:rFonts w:ascii="Times New Roman" w:hAnsi="Times New Roman"/>
          <w:sz w:val="28"/>
          <w:szCs w:val="28"/>
          <w:lang w:eastAsia="ar-SA"/>
        </w:rPr>
      </w:pPr>
      <w:r>
        <w:rPr>
          <w:rFonts w:ascii="Times New Roman" w:hAnsi="Times New Roman"/>
          <w:sz w:val="28"/>
          <w:szCs w:val="28"/>
          <w:lang w:eastAsia="ar-SA"/>
        </w:rPr>
        <w:t xml:space="preserve"> </w:t>
      </w:r>
      <w:r w:rsidRPr="007518A7">
        <w:rPr>
          <w:rFonts w:ascii="Times New Roman" w:hAnsi="Times New Roman"/>
          <w:sz w:val="28"/>
          <w:szCs w:val="28"/>
          <w:lang w:eastAsia="ar-SA"/>
        </w:rPr>
        <w:t xml:space="preserve">- экономической </w:t>
      </w:r>
      <w:r w:rsidRPr="007518A7">
        <w:rPr>
          <w:rFonts w:ascii="Times New Roman" w:hAnsi="Times New Roman"/>
          <w:color w:val="008000"/>
          <w:sz w:val="28"/>
          <w:szCs w:val="28"/>
          <w:lang w:eastAsia="ar-SA"/>
        </w:rPr>
        <w:t>з</w:t>
      </w:r>
      <w:r w:rsidRPr="007518A7">
        <w:rPr>
          <w:rFonts w:ascii="Times New Roman" w:hAnsi="Times New Roman"/>
          <w:sz w:val="28"/>
          <w:szCs w:val="28"/>
          <w:lang w:eastAsia="ar-SA"/>
        </w:rPr>
        <w:t xml:space="preserve">ащиты возникающих у субъектов прав (обеспечения экономической ликвидности вещных </w:t>
      </w:r>
      <w:r w:rsidRPr="007518A7">
        <w:rPr>
          <w:rFonts w:ascii="Times New Roman" w:hAnsi="Times New Roman"/>
          <w:kern w:val="24"/>
          <w:sz w:val="28"/>
          <w:szCs w:val="28"/>
          <w:lang w:eastAsia="ar-SA"/>
        </w:rPr>
        <w:t>и иных</w:t>
      </w:r>
      <w:r w:rsidRPr="007518A7">
        <w:rPr>
          <w:rFonts w:ascii="Times New Roman" w:hAnsi="Times New Roman"/>
          <w:sz w:val="28"/>
          <w:szCs w:val="28"/>
          <w:lang w:eastAsia="ar-SA"/>
        </w:rPr>
        <w:t xml:space="preserve"> прав на недвижимое имущество); </w:t>
      </w:r>
    </w:p>
    <w:p w:rsidR="007518A7" w:rsidRPr="007518A7" w:rsidRDefault="007518A7" w:rsidP="007518A7">
      <w:pPr>
        <w:spacing w:after="0" w:line="360" w:lineRule="auto"/>
        <w:ind w:firstLine="709"/>
        <w:contextualSpacing/>
        <w:jc w:val="both"/>
        <w:rPr>
          <w:rFonts w:ascii="Times New Roman" w:hAnsi="Times New Roman"/>
          <w:sz w:val="28"/>
          <w:szCs w:val="28"/>
          <w:lang w:eastAsia="ar-SA"/>
        </w:rPr>
      </w:pPr>
      <w:r w:rsidRPr="007518A7">
        <w:rPr>
          <w:rFonts w:ascii="Times New Roman" w:hAnsi="Times New Roman"/>
          <w:sz w:val="28"/>
          <w:szCs w:val="28"/>
          <w:lang w:eastAsia="ar-SA"/>
        </w:rPr>
        <w:t>-   экономически свободного (саморегулируемого) формирования цен на объекты и услуги.</w:t>
      </w:r>
    </w:p>
    <w:p w:rsidR="007518A7" w:rsidRPr="007518A7" w:rsidRDefault="007518A7" w:rsidP="007518A7">
      <w:pPr>
        <w:spacing w:after="0" w:line="360" w:lineRule="auto"/>
        <w:ind w:firstLine="709"/>
        <w:contextualSpacing/>
        <w:jc w:val="both"/>
        <w:rPr>
          <w:rFonts w:ascii="Times New Roman" w:hAnsi="Times New Roman"/>
          <w:sz w:val="28"/>
          <w:szCs w:val="28"/>
          <w:lang w:eastAsia="ar-SA"/>
        </w:rPr>
      </w:pPr>
      <w:r w:rsidRPr="007518A7">
        <w:rPr>
          <w:rFonts w:ascii="Times New Roman" w:hAnsi="Times New Roman"/>
          <w:sz w:val="28"/>
          <w:szCs w:val="28"/>
          <w:lang w:eastAsia="ar-SA"/>
        </w:rPr>
        <w:t>Инфраструктура рынка недвижимости</w:t>
      </w:r>
      <w:r w:rsidRPr="007518A7">
        <w:rPr>
          <w:rFonts w:ascii="Times New Roman" w:hAnsi="Times New Roman"/>
          <w:b/>
          <w:sz w:val="28"/>
          <w:szCs w:val="28"/>
          <w:lang w:eastAsia="ar-SA"/>
        </w:rPr>
        <w:t xml:space="preserve"> </w:t>
      </w:r>
      <w:r w:rsidRPr="007518A7">
        <w:rPr>
          <w:rFonts w:ascii="Times New Roman" w:hAnsi="Times New Roman"/>
          <w:sz w:val="28"/>
          <w:szCs w:val="28"/>
          <w:lang w:eastAsia="ar-SA"/>
        </w:rPr>
        <w:t>как объекта моделирования и прогнозирования</w:t>
      </w:r>
      <w:r w:rsidRPr="007518A7">
        <w:rPr>
          <w:rFonts w:ascii="Times New Roman" w:hAnsi="Times New Roman"/>
          <w:b/>
          <w:sz w:val="28"/>
          <w:szCs w:val="28"/>
          <w:lang w:eastAsia="ar-SA"/>
        </w:rPr>
        <w:t xml:space="preserve"> </w:t>
      </w:r>
      <w:r w:rsidRPr="007518A7">
        <w:rPr>
          <w:rFonts w:ascii="Times New Roman" w:hAnsi="Times New Roman"/>
          <w:sz w:val="28"/>
          <w:szCs w:val="28"/>
          <w:lang w:eastAsia="ar-SA"/>
        </w:rPr>
        <w:t>представляет собой совокупность следующих элементов:</w:t>
      </w:r>
    </w:p>
    <w:p w:rsidR="007518A7" w:rsidRPr="007518A7" w:rsidRDefault="007518A7" w:rsidP="007518A7">
      <w:pPr>
        <w:spacing w:after="0" w:line="360" w:lineRule="auto"/>
        <w:ind w:firstLine="709"/>
        <w:jc w:val="both"/>
        <w:rPr>
          <w:rFonts w:ascii="Times New Roman" w:hAnsi="Times New Roman"/>
          <w:sz w:val="28"/>
          <w:szCs w:val="28"/>
          <w:lang w:eastAsia="ar-SA"/>
        </w:rPr>
      </w:pPr>
      <w:r w:rsidRPr="007518A7">
        <w:rPr>
          <w:rFonts w:ascii="Times New Roman" w:hAnsi="Times New Roman"/>
          <w:sz w:val="28"/>
          <w:szCs w:val="28"/>
          <w:lang w:eastAsia="ar-SA"/>
        </w:rPr>
        <w:t>- объекты недвижимости,</w:t>
      </w:r>
    </w:p>
    <w:p w:rsidR="007518A7" w:rsidRPr="007518A7" w:rsidRDefault="007518A7" w:rsidP="007518A7">
      <w:pPr>
        <w:spacing w:after="0" w:line="360" w:lineRule="auto"/>
        <w:ind w:firstLine="709"/>
        <w:jc w:val="both"/>
        <w:rPr>
          <w:rFonts w:ascii="Times New Roman" w:hAnsi="Times New Roman"/>
          <w:sz w:val="28"/>
          <w:szCs w:val="28"/>
          <w:lang w:eastAsia="ar-SA"/>
        </w:rPr>
      </w:pPr>
      <w:r w:rsidRPr="007518A7">
        <w:rPr>
          <w:rFonts w:ascii="Times New Roman" w:hAnsi="Times New Roman"/>
          <w:sz w:val="28"/>
          <w:szCs w:val="28"/>
          <w:lang w:eastAsia="ar-SA"/>
        </w:rPr>
        <w:t>- экономические субъекты, оперирующие на рынке,</w:t>
      </w:r>
    </w:p>
    <w:p w:rsidR="007518A7" w:rsidRPr="007518A7" w:rsidRDefault="007518A7" w:rsidP="007518A7">
      <w:pPr>
        <w:spacing w:after="0" w:line="360" w:lineRule="auto"/>
        <w:ind w:firstLine="709"/>
        <w:jc w:val="both"/>
        <w:rPr>
          <w:rFonts w:ascii="Times New Roman" w:hAnsi="Times New Roman"/>
          <w:sz w:val="28"/>
          <w:szCs w:val="28"/>
          <w:lang w:eastAsia="ar-SA"/>
        </w:rPr>
      </w:pPr>
      <w:proofErr w:type="gramStart"/>
      <w:r w:rsidRPr="007518A7">
        <w:rPr>
          <w:rFonts w:ascii="Times New Roman" w:hAnsi="Times New Roman"/>
          <w:sz w:val="28"/>
          <w:szCs w:val="28"/>
          <w:lang w:eastAsia="ar-SA"/>
        </w:rPr>
        <w:lastRenderedPageBreak/>
        <w:t>- процессы функционирования рынка, т.е. процессы производства (создания), потребления (использования, эксплуатации), обмена (торгового оборота) объектов недвижимости и управления (менеджмента),</w:t>
      </w:r>
      <w:proofErr w:type="gramEnd"/>
    </w:p>
    <w:p w:rsidR="007518A7" w:rsidRPr="007518A7" w:rsidRDefault="007518A7" w:rsidP="007518A7">
      <w:pPr>
        <w:spacing w:after="0" w:line="360" w:lineRule="auto"/>
        <w:ind w:firstLine="709"/>
        <w:jc w:val="both"/>
        <w:rPr>
          <w:rFonts w:ascii="Times New Roman" w:hAnsi="Times New Roman"/>
          <w:sz w:val="28"/>
          <w:szCs w:val="28"/>
          <w:lang w:eastAsia="ar-SA"/>
        </w:rPr>
      </w:pPr>
      <w:r w:rsidRPr="007518A7">
        <w:rPr>
          <w:rFonts w:ascii="Times New Roman" w:hAnsi="Times New Roman"/>
          <w:sz w:val="28"/>
          <w:szCs w:val="28"/>
          <w:lang w:eastAsia="ar-SA"/>
        </w:rPr>
        <w:t xml:space="preserve">- механизмы, обеспечивающие функционирование рынка </w:t>
      </w:r>
      <w:r w:rsidRPr="007518A7">
        <w:rPr>
          <w:rFonts w:ascii="Times New Roman" w:hAnsi="Times New Roman"/>
          <w:color w:val="008000"/>
          <w:sz w:val="28"/>
          <w:szCs w:val="28"/>
          <w:lang w:eastAsia="ar-SA"/>
        </w:rPr>
        <w:t>(</w:t>
      </w:r>
      <w:r w:rsidRPr="007518A7">
        <w:rPr>
          <w:rFonts w:ascii="Times New Roman" w:hAnsi="Times New Roman"/>
          <w:kern w:val="24"/>
          <w:sz w:val="28"/>
          <w:szCs w:val="28"/>
          <w:lang w:eastAsia="ar-SA"/>
        </w:rPr>
        <w:t>институциональная и правовая среда</w:t>
      </w:r>
      <w:r w:rsidRPr="007518A7">
        <w:rPr>
          <w:rFonts w:ascii="Times New Roman" w:hAnsi="Times New Roman"/>
          <w:sz w:val="28"/>
          <w:szCs w:val="28"/>
          <w:lang w:eastAsia="ar-SA"/>
        </w:rPr>
        <w:t>).</w:t>
      </w:r>
    </w:p>
    <w:p w:rsidR="007518A7" w:rsidRPr="007518A7" w:rsidRDefault="007518A7" w:rsidP="007518A7">
      <w:pPr>
        <w:pStyle w:val="a6"/>
        <w:spacing w:after="0" w:line="360" w:lineRule="auto"/>
        <w:ind w:firstLine="709"/>
        <w:jc w:val="both"/>
        <w:rPr>
          <w:rFonts w:ascii="Times New Roman" w:hAnsi="Times New Roman"/>
          <w:sz w:val="28"/>
          <w:szCs w:val="28"/>
          <w:lang w:eastAsia="ar-SA"/>
        </w:rPr>
      </w:pPr>
      <w:r w:rsidRPr="007518A7">
        <w:rPr>
          <w:rFonts w:ascii="Times New Roman" w:hAnsi="Times New Roman"/>
          <w:sz w:val="28"/>
          <w:szCs w:val="28"/>
          <w:lang w:eastAsia="ar-SA"/>
        </w:rPr>
        <w:t xml:space="preserve">Методологически важнейшим инструментом математического моделирования инфраструктуры </w:t>
      </w:r>
      <w:r w:rsidR="00C85DC3">
        <w:rPr>
          <w:rFonts w:ascii="Times New Roman" w:hAnsi="Times New Roman"/>
          <w:sz w:val="28"/>
          <w:szCs w:val="28"/>
          <w:lang w:eastAsia="ar-SA"/>
        </w:rPr>
        <w:t>рынка недвижимости</w:t>
      </w:r>
      <w:r w:rsidRPr="007518A7">
        <w:rPr>
          <w:rFonts w:ascii="Times New Roman" w:hAnsi="Times New Roman"/>
          <w:sz w:val="28"/>
          <w:szCs w:val="28"/>
          <w:lang w:eastAsia="ar-SA"/>
        </w:rPr>
        <w:t xml:space="preserve"> является процедура классифицирования объектов, которую необходимо проводить заново при каждом региональном исследовании.  Принципы, алгоритмы, степень точности и детализации любого классифицирования, т.е. создания информационной модели множества элементов, расчлененного на группы по определенному признаку, не универсальны, так как строго зависят от цели классифицирования.</w:t>
      </w:r>
    </w:p>
    <w:p w:rsidR="007518A7" w:rsidRPr="007518A7" w:rsidRDefault="007518A7" w:rsidP="007518A7">
      <w:pPr>
        <w:pStyle w:val="12"/>
        <w:spacing w:line="360" w:lineRule="auto"/>
        <w:rPr>
          <w:sz w:val="28"/>
          <w:szCs w:val="28"/>
          <w:lang w:eastAsia="ar-SA"/>
        </w:rPr>
      </w:pPr>
      <w:r w:rsidRPr="007518A7">
        <w:rPr>
          <w:sz w:val="28"/>
          <w:szCs w:val="28"/>
          <w:lang w:eastAsia="ar-SA"/>
        </w:rPr>
        <w:t xml:space="preserve">Целью рыночного классифицирования объектов недвижимости является выделение сегментов </w:t>
      </w:r>
      <w:r w:rsidR="00C85DC3">
        <w:rPr>
          <w:sz w:val="28"/>
          <w:szCs w:val="28"/>
          <w:lang w:eastAsia="ar-SA"/>
        </w:rPr>
        <w:t>рынка недвижимости</w:t>
      </w:r>
      <w:r w:rsidRPr="007518A7">
        <w:rPr>
          <w:sz w:val="28"/>
          <w:szCs w:val="28"/>
          <w:lang w:eastAsia="ar-SA"/>
        </w:rPr>
        <w:t>, различающихся по закономерностям ценообразования и бизнес-процессов (при этом необходимо отметить, что сегменты рынка образуются с помощью классифицирования всех элементов инфраструктуры рынка: объектов, субъектов и  процессов).</w:t>
      </w:r>
    </w:p>
    <w:p w:rsidR="007518A7" w:rsidRPr="007518A7" w:rsidRDefault="007518A7" w:rsidP="007518A7">
      <w:pPr>
        <w:spacing w:after="0" w:line="360" w:lineRule="auto"/>
        <w:ind w:firstLine="709"/>
        <w:contextualSpacing/>
        <w:jc w:val="both"/>
        <w:rPr>
          <w:rFonts w:ascii="Times New Roman" w:hAnsi="Times New Roman"/>
          <w:sz w:val="28"/>
          <w:szCs w:val="28"/>
        </w:rPr>
      </w:pPr>
      <w:r w:rsidRPr="007518A7">
        <w:rPr>
          <w:rFonts w:ascii="Times New Roman" w:hAnsi="Times New Roman"/>
          <w:sz w:val="28"/>
          <w:szCs w:val="28"/>
        </w:rPr>
        <w:t xml:space="preserve">Обратной процедурой, необходимой, например, для прогнозирования спроса на продукт инвестиционного проекта, является процедура квалифицирования объекта как товара </w:t>
      </w:r>
      <w:r w:rsidR="00C85DC3">
        <w:rPr>
          <w:rFonts w:ascii="Times New Roman" w:hAnsi="Times New Roman"/>
          <w:sz w:val="28"/>
          <w:szCs w:val="28"/>
        </w:rPr>
        <w:t>рынка недвижимости</w:t>
      </w:r>
      <w:r>
        <w:rPr>
          <w:rFonts w:ascii="Times New Roman" w:hAnsi="Times New Roman"/>
          <w:sz w:val="28"/>
          <w:szCs w:val="28"/>
        </w:rPr>
        <w:t>,</w:t>
      </w:r>
      <w:r w:rsidRPr="007518A7">
        <w:rPr>
          <w:rFonts w:ascii="Times New Roman" w:hAnsi="Times New Roman"/>
          <w:sz w:val="28"/>
          <w:szCs w:val="28"/>
        </w:rPr>
        <w:t xml:space="preserve"> в сегменте с уже разработанной классификацией объектного состава. Поэтому, в интересах рыночного анализа, классификация объектов </w:t>
      </w:r>
      <w:r w:rsidR="00C85DC3">
        <w:rPr>
          <w:rFonts w:ascii="Times New Roman" w:hAnsi="Times New Roman"/>
          <w:sz w:val="28"/>
          <w:szCs w:val="28"/>
        </w:rPr>
        <w:t>рынка недвижимости</w:t>
      </w:r>
      <w:r w:rsidRPr="007518A7">
        <w:rPr>
          <w:rFonts w:ascii="Times New Roman" w:hAnsi="Times New Roman"/>
          <w:sz w:val="28"/>
          <w:szCs w:val="28"/>
        </w:rPr>
        <w:t xml:space="preserve"> как материальных (физических) объектов и как объектов экономико-правовых и социальных отношений, а также по любой другой группе признаков, - должна быть адекватна цели последующего квалифицирования объектов по данному признаку как товаров </w:t>
      </w:r>
      <w:r w:rsidR="00C85DC3">
        <w:rPr>
          <w:rFonts w:ascii="Times New Roman" w:hAnsi="Times New Roman"/>
          <w:sz w:val="28"/>
          <w:szCs w:val="28"/>
        </w:rPr>
        <w:t>рынка недвижимости</w:t>
      </w:r>
      <w:r w:rsidRPr="007518A7">
        <w:rPr>
          <w:rFonts w:ascii="Times New Roman" w:hAnsi="Times New Roman"/>
          <w:sz w:val="28"/>
          <w:szCs w:val="28"/>
        </w:rPr>
        <w:t>.</w:t>
      </w:r>
    </w:p>
    <w:p w:rsidR="002C1D87" w:rsidRPr="002C1D87" w:rsidRDefault="00B774BC" w:rsidP="002C1D87">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На основании изложенного, разработанная общая методология прогнозирования </w:t>
      </w:r>
      <w:r w:rsidR="00673580">
        <w:rPr>
          <w:rFonts w:ascii="Times New Roman" w:hAnsi="Times New Roman"/>
          <w:sz w:val="28"/>
          <w:szCs w:val="28"/>
        </w:rPr>
        <w:t xml:space="preserve">развития </w:t>
      </w:r>
      <w:r w:rsidR="00C85DC3">
        <w:rPr>
          <w:rFonts w:ascii="Times New Roman" w:hAnsi="Times New Roman"/>
          <w:sz w:val="28"/>
          <w:szCs w:val="28"/>
        </w:rPr>
        <w:t>рынка недвижимости</w:t>
      </w:r>
      <w:r>
        <w:rPr>
          <w:rFonts w:ascii="Times New Roman" w:hAnsi="Times New Roman"/>
          <w:sz w:val="28"/>
          <w:szCs w:val="28"/>
        </w:rPr>
        <w:t xml:space="preserve"> как </w:t>
      </w:r>
      <w:r w:rsidR="00673580">
        <w:rPr>
          <w:rFonts w:ascii="Times New Roman" w:hAnsi="Times New Roman"/>
          <w:sz w:val="28"/>
          <w:szCs w:val="28"/>
        </w:rPr>
        <w:t xml:space="preserve">сектора национальной экономики строится на </w:t>
      </w:r>
      <w:r>
        <w:rPr>
          <w:rFonts w:ascii="Times New Roman" w:hAnsi="Times New Roman"/>
          <w:sz w:val="28"/>
          <w:szCs w:val="28"/>
        </w:rPr>
        <w:t xml:space="preserve">модели «влияние ключевого </w:t>
      </w:r>
      <w:r w:rsidR="00673580">
        <w:rPr>
          <w:rFonts w:ascii="Times New Roman" w:hAnsi="Times New Roman"/>
          <w:sz w:val="28"/>
          <w:szCs w:val="28"/>
        </w:rPr>
        <w:t xml:space="preserve">интегрального </w:t>
      </w:r>
      <w:r>
        <w:rPr>
          <w:rFonts w:ascii="Times New Roman" w:hAnsi="Times New Roman"/>
          <w:sz w:val="28"/>
          <w:szCs w:val="28"/>
        </w:rPr>
        <w:t xml:space="preserve">фактора </w:t>
      </w:r>
      <w:r w:rsidR="00673580">
        <w:rPr>
          <w:rFonts w:ascii="Times New Roman" w:hAnsi="Times New Roman"/>
          <w:sz w:val="28"/>
          <w:szCs w:val="28"/>
        </w:rPr>
        <w:t xml:space="preserve">динамики </w:t>
      </w:r>
      <w:r>
        <w:rPr>
          <w:rFonts w:ascii="Times New Roman" w:hAnsi="Times New Roman"/>
          <w:sz w:val="28"/>
          <w:szCs w:val="28"/>
        </w:rPr>
        <w:t>(</w:t>
      </w:r>
      <w:r w:rsidR="00673580">
        <w:rPr>
          <w:rFonts w:ascii="Times New Roman" w:hAnsi="Times New Roman"/>
          <w:sz w:val="28"/>
          <w:szCs w:val="28"/>
        </w:rPr>
        <w:t>свободная</w:t>
      </w:r>
      <w:r w:rsidR="00CA68E5">
        <w:rPr>
          <w:rFonts w:ascii="Times New Roman" w:hAnsi="Times New Roman"/>
          <w:sz w:val="28"/>
          <w:szCs w:val="28"/>
        </w:rPr>
        <w:t xml:space="preserve"> денежн</w:t>
      </w:r>
      <w:r w:rsidR="00673580">
        <w:rPr>
          <w:rFonts w:ascii="Times New Roman" w:hAnsi="Times New Roman"/>
          <w:sz w:val="28"/>
          <w:szCs w:val="28"/>
        </w:rPr>
        <w:t>ая</w:t>
      </w:r>
      <w:r w:rsidR="00CA68E5">
        <w:rPr>
          <w:rFonts w:ascii="Times New Roman" w:hAnsi="Times New Roman"/>
          <w:sz w:val="28"/>
          <w:szCs w:val="28"/>
        </w:rPr>
        <w:t xml:space="preserve"> масс</w:t>
      </w:r>
      <w:r w:rsidR="00673580">
        <w:rPr>
          <w:rFonts w:ascii="Times New Roman" w:hAnsi="Times New Roman"/>
          <w:sz w:val="28"/>
          <w:szCs w:val="28"/>
        </w:rPr>
        <w:t xml:space="preserve">а, </w:t>
      </w:r>
      <w:r w:rsidR="00CA68E5">
        <w:rPr>
          <w:rFonts w:ascii="Times New Roman" w:hAnsi="Times New Roman"/>
          <w:sz w:val="28"/>
          <w:szCs w:val="28"/>
        </w:rPr>
        <w:t>доход</w:t>
      </w:r>
      <w:r w:rsidR="00673580">
        <w:rPr>
          <w:rFonts w:ascii="Times New Roman" w:hAnsi="Times New Roman"/>
          <w:sz w:val="28"/>
          <w:szCs w:val="28"/>
        </w:rPr>
        <w:t>ы</w:t>
      </w:r>
      <w:r w:rsidR="00CA68E5">
        <w:rPr>
          <w:rFonts w:ascii="Times New Roman" w:hAnsi="Times New Roman"/>
          <w:sz w:val="28"/>
          <w:szCs w:val="28"/>
        </w:rPr>
        <w:t xml:space="preserve"> населения) – сопротивление </w:t>
      </w:r>
      <w:r w:rsidR="00CA68E5">
        <w:rPr>
          <w:rFonts w:ascii="Times New Roman" w:hAnsi="Times New Roman"/>
          <w:sz w:val="28"/>
          <w:szCs w:val="28"/>
        </w:rPr>
        <w:lastRenderedPageBreak/>
        <w:t>системы элементов и факторов»</w:t>
      </w:r>
      <w:r w:rsidR="00673580">
        <w:rPr>
          <w:rFonts w:ascii="Times New Roman" w:hAnsi="Times New Roman"/>
          <w:sz w:val="28"/>
          <w:szCs w:val="28"/>
        </w:rPr>
        <w:t xml:space="preserve"> и </w:t>
      </w:r>
      <w:r w:rsidR="00CA68E5">
        <w:rPr>
          <w:rFonts w:ascii="Times New Roman" w:hAnsi="Times New Roman"/>
          <w:sz w:val="28"/>
          <w:szCs w:val="28"/>
        </w:rPr>
        <w:t xml:space="preserve">основывается на дискретном пространственно-параметрическом статистическом (кластерном) анализе и мониторинге каких-либо совокупностей </w:t>
      </w:r>
      <w:r w:rsidR="00F12F4A">
        <w:rPr>
          <w:rFonts w:ascii="Times New Roman" w:hAnsi="Times New Roman"/>
          <w:sz w:val="28"/>
          <w:szCs w:val="28"/>
        </w:rPr>
        <w:t xml:space="preserve">региональных и </w:t>
      </w:r>
      <w:r w:rsidR="00CA68E5">
        <w:rPr>
          <w:rFonts w:ascii="Times New Roman" w:hAnsi="Times New Roman"/>
          <w:sz w:val="28"/>
          <w:szCs w:val="28"/>
        </w:rPr>
        <w:t xml:space="preserve">локальных рынков.  </w:t>
      </w:r>
      <w:r w:rsidR="00DF4311">
        <w:rPr>
          <w:rFonts w:ascii="Times New Roman" w:hAnsi="Times New Roman"/>
          <w:sz w:val="28"/>
          <w:szCs w:val="28"/>
        </w:rPr>
        <w:t>О</w:t>
      </w:r>
      <w:r w:rsidR="00673580">
        <w:rPr>
          <w:rFonts w:ascii="Times New Roman" w:hAnsi="Times New Roman"/>
          <w:sz w:val="28"/>
          <w:szCs w:val="28"/>
        </w:rPr>
        <w:t>бязательным</w:t>
      </w:r>
      <w:r w:rsidR="00DF4311">
        <w:rPr>
          <w:rFonts w:ascii="Times New Roman" w:hAnsi="Times New Roman"/>
          <w:sz w:val="28"/>
          <w:szCs w:val="28"/>
        </w:rPr>
        <w:t xml:space="preserve">и для наблюдения количественными индикаторами состояния </w:t>
      </w:r>
      <w:r w:rsidR="00CA68E5">
        <w:rPr>
          <w:rFonts w:ascii="Times New Roman" w:hAnsi="Times New Roman"/>
          <w:sz w:val="28"/>
          <w:szCs w:val="28"/>
        </w:rPr>
        <w:t>каждо</w:t>
      </w:r>
      <w:r w:rsidR="00DF4311">
        <w:rPr>
          <w:rFonts w:ascii="Times New Roman" w:hAnsi="Times New Roman"/>
          <w:sz w:val="28"/>
          <w:szCs w:val="28"/>
        </w:rPr>
        <w:t>го</w:t>
      </w:r>
      <w:r w:rsidR="00CA68E5">
        <w:rPr>
          <w:rFonts w:ascii="Times New Roman" w:hAnsi="Times New Roman"/>
          <w:sz w:val="28"/>
          <w:szCs w:val="28"/>
        </w:rPr>
        <w:t xml:space="preserve"> локально</w:t>
      </w:r>
      <w:r w:rsidR="00DF4311">
        <w:rPr>
          <w:rFonts w:ascii="Times New Roman" w:hAnsi="Times New Roman"/>
          <w:sz w:val="28"/>
          <w:szCs w:val="28"/>
        </w:rPr>
        <w:t>го</w:t>
      </w:r>
      <w:r w:rsidR="00CA68E5">
        <w:rPr>
          <w:rFonts w:ascii="Times New Roman" w:hAnsi="Times New Roman"/>
          <w:sz w:val="28"/>
          <w:szCs w:val="28"/>
        </w:rPr>
        <w:t xml:space="preserve"> </w:t>
      </w:r>
      <w:r w:rsidR="00665985">
        <w:rPr>
          <w:rFonts w:ascii="Times New Roman" w:hAnsi="Times New Roman"/>
          <w:sz w:val="28"/>
          <w:szCs w:val="28"/>
        </w:rPr>
        <w:t>рынка недвижимости</w:t>
      </w:r>
      <w:r w:rsidR="00CA68E5">
        <w:rPr>
          <w:rFonts w:ascii="Times New Roman" w:hAnsi="Times New Roman"/>
          <w:sz w:val="28"/>
          <w:szCs w:val="28"/>
        </w:rPr>
        <w:t xml:space="preserve"> </w:t>
      </w:r>
      <w:r w:rsidR="00673580">
        <w:rPr>
          <w:rFonts w:ascii="Times New Roman" w:hAnsi="Times New Roman"/>
          <w:sz w:val="28"/>
          <w:szCs w:val="28"/>
        </w:rPr>
        <w:t>явля</w:t>
      </w:r>
      <w:r w:rsidR="00DF4311">
        <w:rPr>
          <w:rFonts w:ascii="Times New Roman" w:hAnsi="Times New Roman"/>
          <w:sz w:val="28"/>
          <w:szCs w:val="28"/>
        </w:rPr>
        <w:t>ю</w:t>
      </w:r>
      <w:r w:rsidR="00673580">
        <w:rPr>
          <w:rFonts w:ascii="Times New Roman" w:hAnsi="Times New Roman"/>
          <w:sz w:val="28"/>
          <w:szCs w:val="28"/>
        </w:rPr>
        <w:t xml:space="preserve">тся </w:t>
      </w:r>
      <w:r w:rsidR="002C1D87" w:rsidRPr="002C1D87">
        <w:rPr>
          <w:rFonts w:ascii="Times New Roman" w:hAnsi="Times New Roman"/>
          <w:sz w:val="28"/>
          <w:szCs w:val="28"/>
        </w:rPr>
        <w:t>объемны</w:t>
      </w:r>
      <w:r w:rsidR="00DF4311">
        <w:rPr>
          <w:rFonts w:ascii="Times New Roman" w:hAnsi="Times New Roman"/>
          <w:sz w:val="28"/>
          <w:szCs w:val="28"/>
        </w:rPr>
        <w:t>е</w:t>
      </w:r>
      <w:r w:rsidR="002C1D87" w:rsidRPr="002C1D87">
        <w:rPr>
          <w:rFonts w:ascii="Times New Roman" w:hAnsi="Times New Roman"/>
          <w:sz w:val="28"/>
          <w:szCs w:val="28"/>
        </w:rPr>
        <w:t>, ценовы</w:t>
      </w:r>
      <w:r w:rsidR="00DF4311">
        <w:rPr>
          <w:rFonts w:ascii="Times New Roman" w:hAnsi="Times New Roman"/>
          <w:sz w:val="28"/>
          <w:szCs w:val="28"/>
        </w:rPr>
        <w:t>е</w:t>
      </w:r>
      <w:r w:rsidR="002C1D87" w:rsidRPr="002C1D87">
        <w:rPr>
          <w:rFonts w:ascii="Times New Roman" w:hAnsi="Times New Roman"/>
          <w:sz w:val="28"/>
          <w:szCs w:val="28"/>
        </w:rPr>
        <w:t xml:space="preserve"> и доходны</w:t>
      </w:r>
      <w:r w:rsidR="00DF4311">
        <w:rPr>
          <w:rFonts w:ascii="Times New Roman" w:hAnsi="Times New Roman"/>
          <w:sz w:val="28"/>
          <w:szCs w:val="28"/>
        </w:rPr>
        <w:t>е</w:t>
      </w:r>
      <w:r w:rsidR="002C1D87" w:rsidRPr="002C1D87">
        <w:rPr>
          <w:rFonts w:ascii="Times New Roman" w:hAnsi="Times New Roman"/>
          <w:sz w:val="28"/>
          <w:szCs w:val="28"/>
        </w:rPr>
        <w:t xml:space="preserve"> показател</w:t>
      </w:r>
      <w:r w:rsidR="00DF4311">
        <w:rPr>
          <w:rFonts w:ascii="Times New Roman" w:hAnsi="Times New Roman"/>
          <w:sz w:val="28"/>
          <w:szCs w:val="28"/>
        </w:rPr>
        <w:t>и</w:t>
      </w:r>
      <w:r w:rsidR="002C1D87" w:rsidRPr="002C1D87">
        <w:rPr>
          <w:rFonts w:ascii="Times New Roman" w:hAnsi="Times New Roman"/>
          <w:sz w:val="28"/>
          <w:szCs w:val="28"/>
        </w:rPr>
        <w:t xml:space="preserve"> во всех фактически имеющихся или вновь образующихся на данном рынке сегментах (типах и классах недвижимости</w:t>
      </w:r>
      <w:r>
        <w:rPr>
          <w:rFonts w:ascii="Times New Roman" w:hAnsi="Times New Roman"/>
          <w:sz w:val="28"/>
          <w:szCs w:val="28"/>
        </w:rPr>
        <w:t xml:space="preserve">, </w:t>
      </w:r>
      <w:r w:rsidR="002C1D87" w:rsidRPr="002C1D87">
        <w:rPr>
          <w:rFonts w:ascii="Times New Roman" w:hAnsi="Times New Roman"/>
          <w:sz w:val="28"/>
          <w:szCs w:val="28"/>
        </w:rPr>
        <w:t>с территориальным дифференцированием)</w:t>
      </w:r>
      <w:r w:rsidR="00DF4311">
        <w:rPr>
          <w:rFonts w:ascii="Times New Roman" w:hAnsi="Times New Roman"/>
          <w:sz w:val="28"/>
          <w:szCs w:val="28"/>
        </w:rPr>
        <w:t>.</w:t>
      </w:r>
      <w:r w:rsidR="00673580">
        <w:rPr>
          <w:rFonts w:ascii="Times New Roman" w:hAnsi="Times New Roman"/>
          <w:sz w:val="28"/>
          <w:szCs w:val="28"/>
        </w:rPr>
        <w:t xml:space="preserve"> </w:t>
      </w:r>
      <w:r w:rsidR="00DF4311">
        <w:rPr>
          <w:rFonts w:ascii="Times New Roman" w:hAnsi="Times New Roman"/>
          <w:sz w:val="28"/>
          <w:szCs w:val="28"/>
        </w:rPr>
        <w:t xml:space="preserve">Обязательными для определения качественными признаками </w:t>
      </w:r>
      <w:r w:rsidR="002C1D87" w:rsidRPr="002C1D87">
        <w:rPr>
          <w:rFonts w:ascii="Times New Roman" w:hAnsi="Times New Roman"/>
          <w:sz w:val="28"/>
          <w:szCs w:val="28"/>
        </w:rPr>
        <w:t xml:space="preserve"> </w:t>
      </w:r>
      <w:r w:rsidR="00DF4311">
        <w:rPr>
          <w:rFonts w:ascii="Times New Roman" w:hAnsi="Times New Roman"/>
          <w:sz w:val="28"/>
          <w:szCs w:val="28"/>
        </w:rPr>
        <w:t xml:space="preserve">каждого локального </w:t>
      </w:r>
      <w:r w:rsidR="00665985">
        <w:rPr>
          <w:rFonts w:ascii="Times New Roman" w:hAnsi="Times New Roman"/>
          <w:sz w:val="28"/>
          <w:szCs w:val="28"/>
        </w:rPr>
        <w:t>рынка недвижимости</w:t>
      </w:r>
      <w:r w:rsidR="00DF4311" w:rsidRPr="002C1D87">
        <w:rPr>
          <w:rFonts w:ascii="Times New Roman" w:hAnsi="Times New Roman"/>
          <w:sz w:val="28"/>
          <w:szCs w:val="28"/>
        </w:rPr>
        <w:t xml:space="preserve"> </w:t>
      </w:r>
      <w:r w:rsidR="00DF4311">
        <w:rPr>
          <w:rFonts w:ascii="Times New Roman" w:hAnsi="Times New Roman"/>
          <w:sz w:val="28"/>
          <w:szCs w:val="28"/>
        </w:rPr>
        <w:t xml:space="preserve">в исследуемом </w:t>
      </w:r>
      <w:r w:rsidR="00665985">
        <w:rPr>
          <w:rFonts w:ascii="Times New Roman" w:hAnsi="Times New Roman"/>
          <w:sz w:val="28"/>
          <w:szCs w:val="28"/>
        </w:rPr>
        <w:t>региональном рынке недвижимости</w:t>
      </w:r>
      <w:r w:rsidR="00DF4311">
        <w:rPr>
          <w:rFonts w:ascii="Times New Roman" w:hAnsi="Times New Roman"/>
          <w:sz w:val="28"/>
          <w:szCs w:val="28"/>
        </w:rPr>
        <w:t xml:space="preserve">, как составной статистической совокупности, являются: </w:t>
      </w:r>
    </w:p>
    <w:p w:rsidR="002C1D87" w:rsidRPr="002C1D87" w:rsidRDefault="002C1D87" w:rsidP="002C1D87">
      <w:pPr>
        <w:autoSpaceDE w:val="0"/>
        <w:autoSpaceDN w:val="0"/>
        <w:adjustRightInd w:val="0"/>
        <w:spacing w:after="0" w:line="360" w:lineRule="auto"/>
        <w:ind w:firstLine="709"/>
        <w:jc w:val="both"/>
        <w:rPr>
          <w:rFonts w:ascii="Times New Roman" w:hAnsi="Times New Roman"/>
          <w:sz w:val="28"/>
          <w:szCs w:val="28"/>
        </w:rPr>
      </w:pPr>
      <w:r w:rsidRPr="002C1D87">
        <w:rPr>
          <w:rFonts w:ascii="Times New Roman" w:hAnsi="Times New Roman"/>
          <w:sz w:val="28"/>
          <w:szCs w:val="28"/>
        </w:rPr>
        <w:t>- экономический тип рынка</w:t>
      </w:r>
      <w:r w:rsidR="00F12F4A">
        <w:rPr>
          <w:rFonts w:ascii="Times New Roman" w:hAnsi="Times New Roman"/>
          <w:sz w:val="28"/>
          <w:szCs w:val="28"/>
        </w:rPr>
        <w:t xml:space="preserve"> (</w:t>
      </w:r>
      <w:r w:rsidRPr="002C1D87">
        <w:rPr>
          <w:rFonts w:ascii="Times New Roman" w:hAnsi="Times New Roman"/>
          <w:sz w:val="28"/>
          <w:szCs w:val="28"/>
        </w:rPr>
        <w:t xml:space="preserve">степень </w:t>
      </w:r>
      <w:r w:rsidR="00F12F4A">
        <w:rPr>
          <w:rFonts w:ascii="Times New Roman" w:hAnsi="Times New Roman"/>
          <w:sz w:val="28"/>
          <w:szCs w:val="28"/>
        </w:rPr>
        <w:t xml:space="preserve">экономического и институционального </w:t>
      </w:r>
      <w:r w:rsidRPr="002C1D87">
        <w:rPr>
          <w:rFonts w:ascii="Times New Roman" w:hAnsi="Times New Roman"/>
          <w:sz w:val="28"/>
          <w:szCs w:val="28"/>
        </w:rPr>
        <w:t>развития рынка</w:t>
      </w:r>
      <w:r w:rsidR="00F12F4A">
        <w:rPr>
          <w:rFonts w:ascii="Times New Roman" w:hAnsi="Times New Roman"/>
          <w:sz w:val="28"/>
          <w:szCs w:val="28"/>
        </w:rPr>
        <w:t>)</w:t>
      </w:r>
      <w:r w:rsidR="00B774BC">
        <w:rPr>
          <w:rFonts w:ascii="Times New Roman" w:hAnsi="Times New Roman"/>
          <w:sz w:val="28"/>
          <w:szCs w:val="28"/>
        </w:rPr>
        <w:t>;</w:t>
      </w:r>
      <w:r w:rsidRPr="002C1D87">
        <w:rPr>
          <w:rFonts w:ascii="Times New Roman" w:hAnsi="Times New Roman"/>
          <w:sz w:val="28"/>
          <w:szCs w:val="28"/>
        </w:rPr>
        <w:t xml:space="preserve"> </w:t>
      </w:r>
    </w:p>
    <w:p w:rsidR="002C1D87" w:rsidRPr="002C1D87" w:rsidRDefault="002C1D87" w:rsidP="002C1D87">
      <w:pPr>
        <w:autoSpaceDE w:val="0"/>
        <w:autoSpaceDN w:val="0"/>
        <w:adjustRightInd w:val="0"/>
        <w:spacing w:after="0" w:line="360" w:lineRule="auto"/>
        <w:ind w:firstLine="709"/>
        <w:jc w:val="both"/>
        <w:rPr>
          <w:rFonts w:ascii="Times New Roman" w:hAnsi="Times New Roman"/>
          <w:sz w:val="28"/>
          <w:szCs w:val="28"/>
        </w:rPr>
      </w:pPr>
      <w:r w:rsidRPr="002C1D87">
        <w:rPr>
          <w:rFonts w:ascii="Times New Roman" w:hAnsi="Times New Roman"/>
          <w:sz w:val="28"/>
          <w:szCs w:val="28"/>
        </w:rPr>
        <w:t>- фаз</w:t>
      </w:r>
      <w:r w:rsidR="00DF4311">
        <w:rPr>
          <w:rFonts w:ascii="Times New Roman" w:hAnsi="Times New Roman"/>
          <w:sz w:val="28"/>
          <w:szCs w:val="28"/>
        </w:rPr>
        <w:t xml:space="preserve">а </w:t>
      </w:r>
      <w:r w:rsidRPr="002C1D87">
        <w:rPr>
          <w:rFonts w:ascii="Times New Roman" w:hAnsi="Times New Roman"/>
          <w:sz w:val="28"/>
          <w:szCs w:val="28"/>
        </w:rPr>
        <w:t>и стади</w:t>
      </w:r>
      <w:r w:rsidR="00DF4311">
        <w:rPr>
          <w:rFonts w:ascii="Times New Roman" w:hAnsi="Times New Roman"/>
          <w:sz w:val="28"/>
          <w:szCs w:val="28"/>
        </w:rPr>
        <w:t>я</w:t>
      </w:r>
      <w:r w:rsidRPr="002C1D87">
        <w:rPr>
          <w:rFonts w:ascii="Times New Roman" w:hAnsi="Times New Roman"/>
          <w:sz w:val="28"/>
          <w:szCs w:val="28"/>
        </w:rPr>
        <w:t xml:space="preserve"> рыночного цикла</w:t>
      </w:r>
      <w:r w:rsidR="00B774BC">
        <w:rPr>
          <w:rFonts w:ascii="Times New Roman" w:hAnsi="Times New Roman"/>
          <w:sz w:val="28"/>
          <w:szCs w:val="28"/>
        </w:rPr>
        <w:t>;</w:t>
      </w:r>
      <w:r w:rsidRPr="002C1D87">
        <w:rPr>
          <w:rFonts w:ascii="Times New Roman" w:hAnsi="Times New Roman"/>
          <w:sz w:val="28"/>
          <w:szCs w:val="28"/>
        </w:rPr>
        <w:t xml:space="preserve"> </w:t>
      </w:r>
    </w:p>
    <w:p w:rsidR="002C1D87" w:rsidRPr="002C1D87" w:rsidRDefault="002C1D87" w:rsidP="002C1D87">
      <w:pPr>
        <w:autoSpaceDE w:val="0"/>
        <w:autoSpaceDN w:val="0"/>
        <w:adjustRightInd w:val="0"/>
        <w:spacing w:after="0" w:line="360" w:lineRule="auto"/>
        <w:ind w:firstLine="709"/>
        <w:jc w:val="both"/>
        <w:rPr>
          <w:rFonts w:ascii="Times New Roman" w:hAnsi="Times New Roman"/>
          <w:sz w:val="28"/>
          <w:szCs w:val="28"/>
        </w:rPr>
      </w:pPr>
      <w:r w:rsidRPr="002C1D87">
        <w:rPr>
          <w:rFonts w:ascii="Times New Roman" w:hAnsi="Times New Roman"/>
          <w:sz w:val="28"/>
          <w:szCs w:val="28"/>
        </w:rPr>
        <w:t>- текущ</w:t>
      </w:r>
      <w:r w:rsidR="00DF4311">
        <w:rPr>
          <w:rFonts w:ascii="Times New Roman" w:hAnsi="Times New Roman"/>
          <w:sz w:val="28"/>
          <w:szCs w:val="28"/>
        </w:rPr>
        <w:t>ая</w:t>
      </w:r>
      <w:r w:rsidRPr="002C1D87">
        <w:rPr>
          <w:rFonts w:ascii="Times New Roman" w:hAnsi="Times New Roman"/>
          <w:sz w:val="28"/>
          <w:szCs w:val="28"/>
        </w:rPr>
        <w:t xml:space="preserve"> и прогнозируем</w:t>
      </w:r>
      <w:r w:rsidR="00DF4311">
        <w:rPr>
          <w:rFonts w:ascii="Times New Roman" w:hAnsi="Times New Roman"/>
          <w:sz w:val="28"/>
          <w:szCs w:val="28"/>
        </w:rPr>
        <w:t>ая</w:t>
      </w:r>
      <w:r w:rsidRPr="002C1D87">
        <w:rPr>
          <w:rFonts w:ascii="Times New Roman" w:hAnsi="Times New Roman"/>
          <w:sz w:val="28"/>
          <w:szCs w:val="28"/>
        </w:rPr>
        <w:t xml:space="preserve"> стратеги</w:t>
      </w:r>
      <w:r w:rsidR="00DF4311">
        <w:rPr>
          <w:rFonts w:ascii="Times New Roman" w:hAnsi="Times New Roman"/>
          <w:sz w:val="28"/>
          <w:szCs w:val="28"/>
        </w:rPr>
        <w:t>я</w:t>
      </w:r>
      <w:r w:rsidRPr="002C1D87">
        <w:rPr>
          <w:rFonts w:ascii="Times New Roman" w:hAnsi="Times New Roman"/>
          <w:sz w:val="28"/>
          <w:szCs w:val="28"/>
        </w:rPr>
        <w:t xml:space="preserve"> основных участников рынка</w:t>
      </w:r>
      <w:r w:rsidR="00B774BC">
        <w:rPr>
          <w:rFonts w:ascii="Times New Roman" w:hAnsi="Times New Roman"/>
          <w:sz w:val="28"/>
          <w:szCs w:val="28"/>
        </w:rPr>
        <w:t>, включая государство</w:t>
      </w:r>
      <w:r w:rsidRPr="002C1D87">
        <w:rPr>
          <w:rFonts w:ascii="Times New Roman" w:hAnsi="Times New Roman"/>
          <w:sz w:val="28"/>
          <w:szCs w:val="28"/>
        </w:rPr>
        <w:t>;</w:t>
      </w:r>
    </w:p>
    <w:p w:rsidR="002C1D87" w:rsidRDefault="002C1D87" w:rsidP="002C1D87">
      <w:pPr>
        <w:autoSpaceDE w:val="0"/>
        <w:autoSpaceDN w:val="0"/>
        <w:adjustRightInd w:val="0"/>
        <w:spacing w:after="0" w:line="360" w:lineRule="auto"/>
        <w:ind w:firstLine="709"/>
        <w:jc w:val="both"/>
        <w:rPr>
          <w:rFonts w:ascii="Times New Roman" w:hAnsi="Times New Roman"/>
          <w:sz w:val="28"/>
          <w:szCs w:val="28"/>
        </w:rPr>
      </w:pPr>
      <w:r w:rsidRPr="002C1D87">
        <w:rPr>
          <w:rFonts w:ascii="Times New Roman" w:hAnsi="Times New Roman"/>
          <w:sz w:val="28"/>
          <w:szCs w:val="28"/>
        </w:rPr>
        <w:t xml:space="preserve">- тенденции </w:t>
      </w:r>
      <w:r w:rsidR="00B774BC">
        <w:rPr>
          <w:rFonts w:ascii="Times New Roman" w:hAnsi="Times New Roman"/>
          <w:sz w:val="28"/>
          <w:szCs w:val="28"/>
        </w:rPr>
        <w:t xml:space="preserve">локальной </w:t>
      </w:r>
      <w:r w:rsidRPr="002C1D87">
        <w:rPr>
          <w:rFonts w:ascii="Times New Roman" w:hAnsi="Times New Roman"/>
          <w:sz w:val="28"/>
          <w:szCs w:val="28"/>
        </w:rPr>
        <w:t>зоны торговли (продуктами проектов</w:t>
      </w:r>
      <w:r w:rsidR="00B774BC">
        <w:rPr>
          <w:rFonts w:ascii="Times New Roman" w:hAnsi="Times New Roman"/>
          <w:sz w:val="28"/>
          <w:szCs w:val="28"/>
        </w:rPr>
        <w:t xml:space="preserve"> </w:t>
      </w:r>
      <w:r w:rsidR="00DF4311">
        <w:rPr>
          <w:rFonts w:ascii="Times New Roman" w:hAnsi="Times New Roman"/>
          <w:sz w:val="28"/>
          <w:szCs w:val="28"/>
        </w:rPr>
        <w:t xml:space="preserve">локального </w:t>
      </w:r>
      <w:r w:rsidR="00665985">
        <w:rPr>
          <w:rFonts w:ascii="Times New Roman" w:hAnsi="Times New Roman"/>
          <w:sz w:val="28"/>
          <w:szCs w:val="28"/>
        </w:rPr>
        <w:t>рынка недвижимости</w:t>
      </w:r>
      <w:r w:rsidRPr="002C1D87">
        <w:rPr>
          <w:rFonts w:ascii="Times New Roman" w:hAnsi="Times New Roman"/>
          <w:sz w:val="28"/>
          <w:szCs w:val="28"/>
        </w:rPr>
        <w:t>).</w:t>
      </w:r>
      <w:r w:rsidR="009527E3">
        <w:rPr>
          <w:rFonts w:ascii="Times New Roman" w:hAnsi="Times New Roman"/>
          <w:sz w:val="28"/>
          <w:szCs w:val="28"/>
        </w:rPr>
        <w:t xml:space="preserve"> </w:t>
      </w:r>
    </w:p>
    <w:p w:rsidR="00231B13" w:rsidRDefault="009826F0" w:rsidP="007F4EE8">
      <w:pPr>
        <w:spacing w:after="0" w:line="360" w:lineRule="auto"/>
        <w:ind w:firstLine="709"/>
        <w:contextualSpacing/>
        <w:jc w:val="both"/>
        <w:rPr>
          <w:rFonts w:ascii="Times New Roman" w:hAnsi="Times New Roman"/>
          <w:sz w:val="28"/>
          <w:szCs w:val="28"/>
        </w:rPr>
      </w:pPr>
      <w:r w:rsidRPr="009826F0">
        <w:rPr>
          <w:rFonts w:ascii="Times New Roman" w:hAnsi="Times New Roman"/>
          <w:b/>
          <w:sz w:val="28"/>
          <w:szCs w:val="28"/>
        </w:rPr>
        <w:t>Факторы ценообразования на рынке недвижимости</w:t>
      </w:r>
      <w:r>
        <w:rPr>
          <w:rFonts w:ascii="Times New Roman" w:hAnsi="Times New Roman"/>
          <w:sz w:val="28"/>
          <w:szCs w:val="28"/>
        </w:rPr>
        <w:t xml:space="preserve">. </w:t>
      </w:r>
      <w:r w:rsidR="00231B13" w:rsidRPr="002B2C58">
        <w:rPr>
          <w:rFonts w:ascii="Times New Roman" w:hAnsi="Times New Roman"/>
          <w:sz w:val="28"/>
          <w:szCs w:val="28"/>
        </w:rPr>
        <w:t>Важным шагом на пути совершенствования методов прогнозирования, кроме выявления понятия «тип рынка» и определения связи темпа роста цен с типом рынка</w:t>
      </w:r>
      <w:r w:rsidR="001D7DBB">
        <w:rPr>
          <w:rFonts w:ascii="Times New Roman" w:hAnsi="Times New Roman"/>
          <w:sz w:val="28"/>
          <w:szCs w:val="28"/>
        </w:rPr>
        <w:t xml:space="preserve"> </w:t>
      </w:r>
      <w:r w:rsidR="007F4EE8" w:rsidRPr="007F4EE8">
        <w:rPr>
          <w:rFonts w:ascii="Times New Roman" w:hAnsi="Times New Roman"/>
          <w:sz w:val="28"/>
          <w:szCs w:val="28"/>
        </w:rPr>
        <w:t>[</w:t>
      </w:r>
      <w:r w:rsidR="003231C9">
        <w:rPr>
          <w:rFonts w:ascii="Times New Roman" w:hAnsi="Times New Roman"/>
          <w:sz w:val="28"/>
          <w:szCs w:val="28"/>
        </w:rPr>
        <w:t>48</w:t>
      </w:r>
      <w:r w:rsidR="007F4EE8" w:rsidRPr="007F4EE8">
        <w:rPr>
          <w:rFonts w:ascii="Times New Roman" w:hAnsi="Times New Roman"/>
          <w:sz w:val="28"/>
          <w:szCs w:val="28"/>
        </w:rPr>
        <w:t>]</w:t>
      </w:r>
      <w:r w:rsidR="00231B13" w:rsidRPr="002B2C58">
        <w:rPr>
          <w:rFonts w:ascii="Times New Roman" w:hAnsi="Times New Roman"/>
          <w:sz w:val="28"/>
          <w:szCs w:val="28"/>
        </w:rPr>
        <w:t xml:space="preserve">, было комплексное исследование  </w:t>
      </w:r>
      <w:r w:rsidR="00F26DC9">
        <w:rPr>
          <w:rFonts w:ascii="Times New Roman" w:hAnsi="Times New Roman"/>
          <w:sz w:val="28"/>
          <w:szCs w:val="28"/>
        </w:rPr>
        <w:t xml:space="preserve">и феноменологический анализ </w:t>
      </w:r>
      <w:r w:rsidR="00231B13" w:rsidRPr="002B2C58">
        <w:rPr>
          <w:rFonts w:ascii="Times New Roman" w:hAnsi="Times New Roman"/>
          <w:sz w:val="28"/>
          <w:szCs w:val="28"/>
        </w:rPr>
        <w:t>факторов динамики ценообразования на рынке жилья и построение многоуровневой иерархии факторов спроса и предложения</w:t>
      </w:r>
      <w:r w:rsidR="000B6A87">
        <w:rPr>
          <w:rFonts w:ascii="Times New Roman" w:hAnsi="Times New Roman"/>
          <w:sz w:val="28"/>
          <w:szCs w:val="28"/>
        </w:rPr>
        <w:t xml:space="preserve"> (табл. 2) </w:t>
      </w:r>
      <w:r w:rsidR="007F4EE8" w:rsidRPr="00C85DC3">
        <w:rPr>
          <w:rFonts w:ascii="Times New Roman" w:hAnsi="Times New Roman"/>
          <w:sz w:val="28"/>
          <w:szCs w:val="28"/>
        </w:rPr>
        <w:t>[</w:t>
      </w:r>
      <w:r w:rsidR="003231C9">
        <w:rPr>
          <w:rFonts w:ascii="Times New Roman" w:hAnsi="Times New Roman"/>
          <w:sz w:val="28"/>
          <w:szCs w:val="28"/>
        </w:rPr>
        <w:t>52</w:t>
      </w:r>
      <w:r w:rsidR="007F4EE8" w:rsidRPr="00C85DC3">
        <w:rPr>
          <w:rFonts w:ascii="Times New Roman" w:hAnsi="Times New Roman"/>
          <w:sz w:val="28"/>
          <w:szCs w:val="28"/>
        </w:rPr>
        <w:t>]</w:t>
      </w:r>
      <w:r w:rsidR="000B6A87">
        <w:rPr>
          <w:rFonts w:ascii="Times New Roman" w:hAnsi="Times New Roman"/>
          <w:sz w:val="28"/>
          <w:szCs w:val="28"/>
        </w:rPr>
        <w:t xml:space="preserve">. </w:t>
      </w:r>
    </w:p>
    <w:p w:rsidR="00231B13" w:rsidRPr="000B6A87" w:rsidRDefault="00231B13" w:rsidP="00231B13">
      <w:pPr>
        <w:spacing w:after="0" w:line="360" w:lineRule="auto"/>
        <w:ind w:firstLine="709"/>
        <w:jc w:val="both"/>
        <w:rPr>
          <w:rFonts w:ascii="Times New Roman" w:hAnsi="Times New Roman"/>
          <w:sz w:val="28"/>
          <w:szCs w:val="28"/>
        </w:rPr>
      </w:pPr>
      <w:r w:rsidRPr="00572B1C">
        <w:rPr>
          <w:rFonts w:ascii="Times New Roman" w:hAnsi="Times New Roman"/>
          <w:sz w:val="28"/>
          <w:szCs w:val="28"/>
        </w:rPr>
        <w:t>Укрупненно иерархия и взаимосвязи фак</w:t>
      </w:r>
      <w:r>
        <w:rPr>
          <w:rFonts w:ascii="Times New Roman" w:hAnsi="Times New Roman"/>
          <w:sz w:val="28"/>
          <w:szCs w:val="28"/>
        </w:rPr>
        <w:t xml:space="preserve">торов показаны на схеме (рис. </w:t>
      </w:r>
      <w:r w:rsidR="000B6A87" w:rsidRPr="000B6A87">
        <w:rPr>
          <w:rFonts w:ascii="Times New Roman" w:hAnsi="Times New Roman"/>
          <w:sz w:val="28"/>
          <w:szCs w:val="28"/>
        </w:rPr>
        <w:t>2</w:t>
      </w:r>
      <w:r w:rsidRPr="000B6A87">
        <w:rPr>
          <w:rFonts w:ascii="Times New Roman" w:hAnsi="Times New Roman"/>
          <w:sz w:val="28"/>
          <w:szCs w:val="28"/>
        </w:rPr>
        <w:t>). Присутствуют три вида связей (стрелки):</w:t>
      </w:r>
    </w:p>
    <w:p w:rsidR="00231B13" w:rsidRPr="00572B1C" w:rsidRDefault="00231B13" w:rsidP="00231B13">
      <w:pPr>
        <w:spacing w:after="0" w:line="360" w:lineRule="auto"/>
        <w:jc w:val="both"/>
        <w:rPr>
          <w:rFonts w:ascii="Times New Roman" w:hAnsi="Times New Roman"/>
          <w:sz w:val="28"/>
          <w:szCs w:val="28"/>
        </w:rPr>
      </w:pPr>
      <w:r w:rsidRPr="00572B1C">
        <w:rPr>
          <w:rFonts w:ascii="Times New Roman" w:hAnsi="Times New Roman"/>
          <w:sz w:val="28"/>
          <w:szCs w:val="28"/>
        </w:rPr>
        <w:t>- вертикальные (идущие снизу вверх – связи причинно-следственные);</w:t>
      </w:r>
    </w:p>
    <w:p w:rsidR="00231B13" w:rsidRPr="00572B1C" w:rsidRDefault="00231B13" w:rsidP="00231B13">
      <w:pPr>
        <w:spacing w:after="0" w:line="360" w:lineRule="auto"/>
        <w:jc w:val="both"/>
        <w:rPr>
          <w:rFonts w:ascii="Times New Roman" w:hAnsi="Times New Roman"/>
          <w:sz w:val="28"/>
          <w:szCs w:val="28"/>
        </w:rPr>
      </w:pPr>
      <w:r w:rsidRPr="00572B1C">
        <w:rPr>
          <w:rFonts w:ascii="Times New Roman" w:hAnsi="Times New Roman"/>
          <w:sz w:val="28"/>
          <w:szCs w:val="28"/>
        </w:rPr>
        <w:t>- горизонтальные (между одноуровневыми факторами – связи влияния);</w:t>
      </w:r>
    </w:p>
    <w:p w:rsidR="00231B13" w:rsidRDefault="00231B13" w:rsidP="00231B13">
      <w:pPr>
        <w:spacing w:after="0" w:line="360" w:lineRule="auto"/>
        <w:jc w:val="both"/>
        <w:rPr>
          <w:rFonts w:ascii="Times New Roman" w:hAnsi="Times New Roman"/>
          <w:sz w:val="28"/>
          <w:szCs w:val="28"/>
        </w:rPr>
      </w:pPr>
      <w:r w:rsidRPr="00572B1C">
        <w:rPr>
          <w:rFonts w:ascii="Times New Roman" w:hAnsi="Times New Roman"/>
          <w:sz w:val="28"/>
          <w:szCs w:val="28"/>
        </w:rPr>
        <w:t>- обратные (идущие сверху вниз – связи саморегулирования рынка).</w:t>
      </w:r>
    </w:p>
    <w:p w:rsidR="00B31E97" w:rsidRDefault="00B31E97" w:rsidP="007F4EE8">
      <w:pPr>
        <w:spacing w:after="0" w:line="360" w:lineRule="auto"/>
        <w:jc w:val="center"/>
        <w:rPr>
          <w:rFonts w:ascii="Times New Roman" w:hAnsi="Times New Roman"/>
          <w:b/>
          <w:sz w:val="28"/>
          <w:szCs w:val="28"/>
        </w:rPr>
      </w:pPr>
    </w:p>
    <w:p w:rsidR="00231B13" w:rsidRDefault="00231B13" w:rsidP="007F4EE8">
      <w:pPr>
        <w:spacing w:after="0" w:line="360" w:lineRule="auto"/>
        <w:jc w:val="center"/>
        <w:rPr>
          <w:rFonts w:ascii="Times New Roman" w:hAnsi="Times New Roman"/>
          <w:b/>
          <w:sz w:val="28"/>
          <w:szCs w:val="28"/>
        </w:rPr>
      </w:pPr>
      <w:r w:rsidRPr="002B2C58">
        <w:rPr>
          <w:rFonts w:ascii="Times New Roman" w:hAnsi="Times New Roman"/>
          <w:b/>
          <w:sz w:val="28"/>
          <w:szCs w:val="28"/>
        </w:rPr>
        <w:lastRenderedPageBreak/>
        <w:t xml:space="preserve">Таблица </w:t>
      </w:r>
      <w:r w:rsidR="000B6A87">
        <w:rPr>
          <w:rFonts w:ascii="Times New Roman" w:hAnsi="Times New Roman"/>
          <w:b/>
          <w:sz w:val="28"/>
          <w:szCs w:val="28"/>
        </w:rPr>
        <w:t>2</w:t>
      </w:r>
      <w:r w:rsidRPr="002B2C58">
        <w:rPr>
          <w:rFonts w:ascii="Times New Roman" w:hAnsi="Times New Roman"/>
          <w:b/>
          <w:sz w:val="28"/>
          <w:szCs w:val="28"/>
        </w:rPr>
        <w:t>. Феноменологический анализ факторов динамики ценообразования на рынке жилья</w:t>
      </w:r>
    </w:p>
    <w:p w:rsidR="00231B13" w:rsidRPr="002B2C58" w:rsidRDefault="00231B13" w:rsidP="00231B13">
      <w:pPr>
        <w:spacing w:after="0" w:line="240" w:lineRule="auto"/>
        <w:jc w:val="center"/>
        <w:rPr>
          <w:rFonts w:ascii="Times New Roman" w:hAnsi="Times New Roman"/>
          <w:b/>
          <w:sz w:val="28"/>
          <w:szCs w:val="28"/>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093"/>
        <w:gridCol w:w="7654"/>
      </w:tblGrid>
      <w:tr w:rsidR="00231B13" w:rsidRPr="002B2C58" w:rsidTr="00665985">
        <w:trPr>
          <w:trHeight w:val="375"/>
        </w:trPr>
        <w:tc>
          <w:tcPr>
            <w:tcW w:w="2093" w:type="dxa"/>
            <w:shd w:val="clear" w:color="auto" w:fill="auto"/>
            <w:vAlign w:val="center"/>
          </w:tcPr>
          <w:p w:rsidR="00231B13" w:rsidRPr="002B2C58" w:rsidRDefault="00231B13" w:rsidP="00665985">
            <w:pPr>
              <w:spacing w:after="0" w:line="240" w:lineRule="auto"/>
              <w:jc w:val="center"/>
              <w:rPr>
                <w:rFonts w:ascii="Times New Roman" w:hAnsi="Times New Roman"/>
                <w:b/>
                <w:sz w:val="24"/>
                <w:szCs w:val="24"/>
              </w:rPr>
            </w:pPr>
            <w:r w:rsidRPr="002B2C58">
              <w:rPr>
                <w:rFonts w:ascii="Times New Roman" w:hAnsi="Times New Roman"/>
                <w:b/>
                <w:sz w:val="24"/>
                <w:szCs w:val="24"/>
              </w:rPr>
              <w:t>Факторы</w:t>
            </w:r>
          </w:p>
        </w:tc>
        <w:tc>
          <w:tcPr>
            <w:tcW w:w="7654" w:type="dxa"/>
            <w:shd w:val="clear" w:color="auto" w:fill="auto"/>
            <w:vAlign w:val="center"/>
          </w:tcPr>
          <w:p w:rsidR="00231B13" w:rsidRPr="002B2C58" w:rsidRDefault="00231B13" w:rsidP="00E56951">
            <w:pPr>
              <w:spacing w:after="0" w:line="240" w:lineRule="auto"/>
              <w:jc w:val="center"/>
              <w:rPr>
                <w:rFonts w:ascii="Times New Roman" w:hAnsi="Times New Roman"/>
                <w:b/>
                <w:sz w:val="24"/>
                <w:szCs w:val="24"/>
              </w:rPr>
            </w:pPr>
            <w:r w:rsidRPr="002B2C58">
              <w:rPr>
                <w:rFonts w:ascii="Times New Roman" w:hAnsi="Times New Roman"/>
                <w:b/>
                <w:sz w:val="24"/>
                <w:szCs w:val="24"/>
              </w:rPr>
              <w:t>Феноменологический анализ факторов</w:t>
            </w:r>
          </w:p>
        </w:tc>
      </w:tr>
      <w:tr w:rsidR="00231B13" w:rsidRPr="002B2C58" w:rsidTr="00665985">
        <w:tc>
          <w:tcPr>
            <w:tcW w:w="9747" w:type="dxa"/>
            <w:gridSpan w:val="2"/>
            <w:shd w:val="clear" w:color="auto" w:fill="auto"/>
            <w:vAlign w:val="center"/>
          </w:tcPr>
          <w:p w:rsidR="00231B13" w:rsidRPr="002B2C58" w:rsidRDefault="00231B13" w:rsidP="00665985">
            <w:pPr>
              <w:spacing w:after="0" w:line="240" w:lineRule="auto"/>
              <w:jc w:val="center"/>
              <w:rPr>
                <w:rFonts w:ascii="Times New Roman" w:hAnsi="Times New Roman"/>
                <w:i/>
                <w:sz w:val="24"/>
                <w:szCs w:val="24"/>
                <w:u w:val="single"/>
              </w:rPr>
            </w:pPr>
            <w:r w:rsidRPr="002B2C58">
              <w:rPr>
                <w:rFonts w:ascii="Times New Roman" w:hAnsi="Times New Roman"/>
                <w:i/>
                <w:sz w:val="24"/>
                <w:szCs w:val="24"/>
                <w:u w:val="single"/>
              </w:rPr>
              <w:t>Факторы спроса</w:t>
            </w:r>
          </w:p>
        </w:tc>
      </w:tr>
      <w:tr w:rsidR="00231B13" w:rsidRPr="002B2C58" w:rsidTr="00665985">
        <w:tc>
          <w:tcPr>
            <w:tcW w:w="2093" w:type="dxa"/>
            <w:vAlign w:val="center"/>
          </w:tcPr>
          <w:p w:rsidR="00231B13" w:rsidRPr="002B2C58" w:rsidRDefault="00231B13" w:rsidP="00665985">
            <w:pPr>
              <w:spacing w:after="0" w:line="240" w:lineRule="auto"/>
              <w:jc w:val="center"/>
              <w:rPr>
                <w:rFonts w:ascii="Times New Roman" w:hAnsi="Times New Roman"/>
                <w:sz w:val="24"/>
                <w:szCs w:val="24"/>
              </w:rPr>
            </w:pPr>
            <w:r w:rsidRPr="002B2C58">
              <w:rPr>
                <w:rFonts w:ascii="Times New Roman" w:hAnsi="Times New Roman"/>
                <w:sz w:val="24"/>
                <w:szCs w:val="24"/>
              </w:rPr>
              <w:t xml:space="preserve">1. Объем </w:t>
            </w:r>
            <w:proofErr w:type="gramStart"/>
            <w:r w:rsidRPr="002B2C58">
              <w:rPr>
                <w:rFonts w:ascii="Times New Roman" w:hAnsi="Times New Roman"/>
                <w:sz w:val="24"/>
                <w:szCs w:val="24"/>
              </w:rPr>
              <w:t>платеже</w:t>
            </w:r>
            <w:proofErr w:type="gramEnd"/>
            <w:r w:rsidRPr="002B2C58">
              <w:rPr>
                <w:rFonts w:ascii="Times New Roman" w:hAnsi="Times New Roman"/>
                <w:sz w:val="24"/>
                <w:szCs w:val="24"/>
              </w:rPr>
              <w:t xml:space="preserve"> способного спроса на жилье</w:t>
            </w:r>
          </w:p>
        </w:tc>
        <w:tc>
          <w:tcPr>
            <w:tcW w:w="7654" w:type="dxa"/>
          </w:tcPr>
          <w:p w:rsidR="00231B13" w:rsidRPr="002B2C58" w:rsidRDefault="00231B13" w:rsidP="00E56951">
            <w:pPr>
              <w:spacing w:after="0" w:line="240" w:lineRule="auto"/>
              <w:jc w:val="both"/>
              <w:rPr>
                <w:rFonts w:ascii="Times New Roman" w:hAnsi="Times New Roman"/>
                <w:sz w:val="24"/>
                <w:szCs w:val="24"/>
              </w:rPr>
            </w:pPr>
            <w:r w:rsidRPr="002B2C58">
              <w:rPr>
                <w:rFonts w:ascii="Times New Roman" w:hAnsi="Times New Roman"/>
                <w:sz w:val="24"/>
                <w:szCs w:val="24"/>
              </w:rPr>
              <w:t>Внутренний фактор РН порядка 1. В долгосрочном периоде зависит от факторов 2 и 3. В среднесрочном периоде зависит от факторов 3, 4 и 5 и от уровня цен (обратная связь – спрос эластичен по цене). При росте – ведет к повышению цен, при снижении – к падению.</w:t>
            </w:r>
          </w:p>
        </w:tc>
      </w:tr>
      <w:tr w:rsidR="00231B13" w:rsidRPr="002B2C58" w:rsidTr="00665985">
        <w:tc>
          <w:tcPr>
            <w:tcW w:w="2093" w:type="dxa"/>
            <w:vAlign w:val="center"/>
          </w:tcPr>
          <w:p w:rsidR="00231B13" w:rsidRPr="002B2C58" w:rsidRDefault="00231B13" w:rsidP="00665985">
            <w:pPr>
              <w:spacing w:after="0" w:line="240" w:lineRule="auto"/>
              <w:jc w:val="center"/>
              <w:rPr>
                <w:rFonts w:ascii="Times New Roman" w:hAnsi="Times New Roman"/>
                <w:sz w:val="24"/>
                <w:szCs w:val="24"/>
              </w:rPr>
            </w:pPr>
            <w:r w:rsidRPr="002B2C58">
              <w:rPr>
                <w:rFonts w:ascii="Times New Roman" w:hAnsi="Times New Roman"/>
                <w:sz w:val="24"/>
                <w:szCs w:val="24"/>
              </w:rPr>
              <w:t>2. Потребность в жилье (</w:t>
            </w:r>
            <w:proofErr w:type="gramStart"/>
            <w:r w:rsidRPr="002B2C58">
              <w:rPr>
                <w:rFonts w:ascii="Times New Roman" w:hAnsi="Times New Roman"/>
                <w:sz w:val="24"/>
                <w:szCs w:val="24"/>
              </w:rPr>
              <w:t xml:space="preserve">потен </w:t>
            </w:r>
            <w:proofErr w:type="spellStart"/>
            <w:r w:rsidRPr="002B2C58">
              <w:rPr>
                <w:rFonts w:ascii="Times New Roman" w:hAnsi="Times New Roman"/>
                <w:sz w:val="24"/>
                <w:szCs w:val="24"/>
              </w:rPr>
              <w:t>циальный</w:t>
            </w:r>
            <w:proofErr w:type="spellEnd"/>
            <w:proofErr w:type="gramEnd"/>
            <w:r w:rsidRPr="002B2C58">
              <w:rPr>
                <w:rFonts w:ascii="Times New Roman" w:hAnsi="Times New Roman"/>
                <w:sz w:val="24"/>
                <w:szCs w:val="24"/>
              </w:rPr>
              <w:t xml:space="preserve"> спрос)</w:t>
            </w:r>
          </w:p>
        </w:tc>
        <w:tc>
          <w:tcPr>
            <w:tcW w:w="7654" w:type="dxa"/>
          </w:tcPr>
          <w:p w:rsidR="00231B13" w:rsidRPr="002B2C58" w:rsidRDefault="00231B13" w:rsidP="00E56951">
            <w:pPr>
              <w:spacing w:after="0" w:line="240" w:lineRule="auto"/>
              <w:jc w:val="both"/>
              <w:rPr>
                <w:rFonts w:ascii="Times New Roman" w:hAnsi="Times New Roman"/>
                <w:sz w:val="24"/>
                <w:szCs w:val="24"/>
              </w:rPr>
            </w:pPr>
            <w:r w:rsidRPr="002B2C58">
              <w:rPr>
                <w:rFonts w:ascii="Times New Roman" w:hAnsi="Times New Roman"/>
                <w:sz w:val="24"/>
                <w:szCs w:val="24"/>
              </w:rPr>
              <w:t xml:space="preserve">Внутренний долгосрочный фактор РН порядка 2. В условиях исторического дефицита жилья в РФ (фактор 14) устойчиво играет на повышение цен через фактор 1. </w:t>
            </w:r>
          </w:p>
        </w:tc>
      </w:tr>
      <w:tr w:rsidR="00231B13" w:rsidRPr="002B2C58" w:rsidTr="00665985">
        <w:tc>
          <w:tcPr>
            <w:tcW w:w="2093" w:type="dxa"/>
            <w:vAlign w:val="center"/>
          </w:tcPr>
          <w:p w:rsidR="00231B13" w:rsidRPr="002B2C58" w:rsidRDefault="00231B13" w:rsidP="00665985">
            <w:pPr>
              <w:spacing w:after="0" w:line="240" w:lineRule="auto"/>
              <w:jc w:val="center"/>
              <w:rPr>
                <w:rFonts w:ascii="Times New Roman" w:hAnsi="Times New Roman"/>
                <w:sz w:val="24"/>
                <w:szCs w:val="24"/>
              </w:rPr>
            </w:pPr>
            <w:r w:rsidRPr="002B2C58">
              <w:rPr>
                <w:rFonts w:ascii="Times New Roman" w:hAnsi="Times New Roman"/>
                <w:sz w:val="24"/>
                <w:szCs w:val="24"/>
              </w:rPr>
              <w:t xml:space="preserve">3. Доходы населения и их </w:t>
            </w:r>
            <w:proofErr w:type="spellStart"/>
            <w:r w:rsidRPr="002B2C58">
              <w:rPr>
                <w:rFonts w:ascii="Times New Roman" w:hAnsi="Times New Roman"/>
                <w:sz w:val="24"/>
                <w:szCs w:val="24"/>
              </w:rPr>
              <w:t>дифференцированность</w:t>
            </w:r>
            <w:proofErr w:type="spellEnd"/>
          </w:p>
        </w:tc>
        <w:tc>
          <w:tcPr>
            <w:tcW w:w="7654" w:type="dxa"/>
          </w:tcPr>
          <w:p w:rsidR="00231B13" w:rsidRPr="002B2C58" w:rsidRDefault="00231B13" w:rsidP="00E56951">
            <w:pPr>
              <w:spacing w:after="0" w:line="240" w:lineRule="auto"/>
              <w:jc w:val="both"/>
              <w:rPr>
                <w:rFonts w:ascii="Times New Roman" w:hAnsi="Times New Roman"/>
                <w:sz w:val="24"/>
                <w:szCs w:val="24"/>
              </w:rPr>
            </w:pPr>
            <w:r w:rsidRPr="002B2C58">
              <w:rPr>
                <w:rFonts w:ascii="Times New Roman" w:hAnsi="Times New Roman"/>
                <w:sz w:val="24"/>
                <w:szCs w:val="24"/>
              </w:rPr>
              <w:t xml:space="preserve">Внешний фактор порядка 2. Зависит от факторов  6 и 7. В долгосрочном периоде при росте доходов  ведет к повышению фактора 1 и через него - цен, при снижении – к падению. В среднесрочном периоде высокая </w:t>
            </w:r>
            <w:proofErr w:type="spellStart"/>
            <w:r w:rsidRPr="002B2C58">
              <w:rPr>
                <w:rFonts w:ascii="Times New Roman" w:hAnsi="Times New Roman"/>
                <w:sz w:val="24"/>
                <w:szCs w:val="24"/>
              </w:rPr>
              <w:t>дифференцированность</w:t>
            </w:r>
            <w:proofErr w:type="spellEnd"/>
            <w:r w:rsidRPr="002B2C58">
              <w:rPr>
                <w:rFonts w:ascii="Times New Roman" w:hAnsi="Times New Roman"/>
                <w:sz w:val="24"/>
                <w:szCs w:val="24"/>
              </w:rPr>
              <w:t xml:space="preserve"> доходов в РФ приводит к тому, что при повышении цен значительная часть </w:t>
            </w:r>
            <w:proofErr w:type="spellStart"/>
            <w:r w:rsidRPr="002B2C58">
              <w:rPr>
                <w:rFonts w:ascii="Times New Roman" w:hAnsi="Times New Roman"/>
                <w:sz w:val="24"/>
                <w:szCs w:val="24"/>
              </w:rPr>
              <w:t>низкодоходного</w:t>
            </w:r>
            <w:proofErr w:type="spellEnd"/>
            <w:r w:rsidRPr="002B2C58">
              <w:rPr>
                <w:rFonts w:ascii="Times New Roman" w:hAnsi="Times New Roman"/>
                <w:sz w:val="24"/>
                <w:szCs w:val="24"/>
              </w:rPr>
              <w:t xml:space="preserve"> населения уходит с рынка, рост цен прекращается, при продолжении роста доходов отложенный спрос через полпериода реализуется в новое повышение спроса и цен.</w:t>
            </w:r>
          </w:p>
        </w:tc>
      </w:tr>
      <w:tr w:rsidR="00231B13" w:rsidRPr="002B2C58" w:rsidTr="00665985">
        <w:tc>
          <w:tcPr>
            <w:tcW w:w="2093" w:type="dxa"/>
            <w:vAlign w:val="center"/>
          </w:tcPr>
          <w:p w:rsidR="00231B13" w:rsidRPr="002B2C58" w:rsidRDefault="00231B13" w:rsidP="00665985">
            <w:pPr>
              <w:spacing w:after="0" w:line="240" w:lineRule="auto"/>
              <w:jc w:val="center"/>
              <w:rPr>
                <w:rFonts w:ascii="Times New Roman" w:hAnsi="Times New Roman"/>
                <w:sz w:val="24"/>
                <w:szCs w:val="24"/>
              </w:rPr>
            </w:pPr>
            <w:r w:rsidRPr="002B2C58">
              <w:rPr>
                <w:rFonts w:ascii="Times New Roman" w:hAnsi="Times New Roman"/>
                <w:sz w:val="24"/>
                <w:szCs w:val="24"/>
              </w:rPr>
              <w:t>4. Склонность населения и спекулятивных инвесторов к приобретению жилья и ценовые ожидания</w:t>
            </w:r>
          </w:p>
        </w:tc>
        <w:tc>
          <w:tcPr>
            <w:tcW w:w="7654" w:type="dxa"/>
          </w:tcPr>
          <w:p w:rsidR="00231B13" w:rsidRPr="002B2C58" w:rsidRDefault="00231B13" w:rsidP="00E56951">
            <w:pPr>
              <w:spacing w:after="0" w:line="240" w:lineRule="auto"/>
              <w:jc w:val="both"/>
              <w:rPr>
                <w:rFonts w:ascii="Times New Roman" w:hAnsi="Times New Roman"/>
                <w:sz w:val="24"/>
                <w:szCs w:val="24"/>
              </w:rPr>
            </w:pPr>
            <w:r w:rsidRPr="002B2C58">
              <w:rPr>
                <w:rFonts w:ascii="Times New Roman" w:hAnsi="Times New Roman"/>
                <w:sz w:val="24"/>
                <w:szCs w:val="24"/>
              </w:rPr>
              <w:t>Внутренний фактор РН порядка 2. В долгосрочном периоде в условиях дефицитного рынка устойчиво высока, в среднесрочном периоде зависит от факторов 3 (эластична по темпам роста доходов), 8 и 9 (при укреплении рубля, снижении инфляции растет, при девальвации рубля, повышении инфляции – падает), 12 (при недоверии к застройщикам, низких темпах строительства население уходит с локального рынка). Через фактор 1 ведет к повышению цен при своем росте и падению цен – при снижении. Существует обратная связь с изменением цен: ценовые ожидания инерционны, и при росте цен покупатели торопятся реализовать покупку, повышая объем спроса и стимулируя цены, при снижении – уходят с рынка, ожидая еще большего снижения, тем самым понижая спрос и усиливая темпы снижения цен.</w:t>
            </w:r>
          </w:p>
        </w:tc>
      </w:tr>
      <w:tr w:rsidR="00231B13" w:rsidRPr="002B2C58" w:rsidTr="00665985">
        <w:tc>
          <w:tcPr>
            <w:tcW w:w="2093" w:type="dxa"/>
            <w:vAlign w:val="center"/>
          </w:tcPr>
          <w:p w:rsidR="00231B13" w:rsidRPr="002B2C58" w:rsidRDefault="00231B13" w:rsidP="00665985">
            <w:pPr>
              <w:spacing w:after="0" w:line="240" w:lineRule="auto"/>
              <w:jc w:val="center"/>
              <w:rPr>
                <w:rFonts w:ascii="Times New Roman" w:hAnsi="Times New Roman"/>
                <w:sz w:val="24"/>
                <w:szCs w:val="24"/>
              </w:rPr>
            </w:pPr>
            <w:r w:rsidRPr="002B2C58">
              <w:rPr>
                <w:rFonts w:ascii="Times New Roman" w:hAnsi="Times New Roman"/>
                <w:sz w:val="24"/>
                <w:szCs w:val="24"/>
              </w:rPr>
              <w:t xml:space="preserve">5. Условия и </w:t>
            </w:r>
            <w:proofErr w:type="spellStart"/>
            <w:proofErr w:type="gramStart"/>
            <w:r w:rsidRPr="002B2C58">
              <w:rPr>
                <w:rFonts w:ascii="Times New Roman" w:hAnsi="Times New Roman"/>
                <w:sz w:val="24"/>
                <w:szCs w:val="24"/>
              </w:rPr>
              <w:t>объ</w:t>
            </w:r>
            <w:proofErr w:type="spellEnd"/>
            <w:r w:rsidRPr="002B2C58">
              <w:rPr>
                <w:rFonts w:ascii="Times New Roman" w:hAnsi="Times New Roman"/>
                <w:sz w:val="24"/>
                <w:szCs w:val="24"/>
              </w:rPr>
              <w:t xml:space="preserve"> ем</w:t>
            </w:r>
            <w:proofErr w:type="gramEnd"/>
            <w:r w:rsidRPr="002B2C58">
              <w:rPr>
                <w:rFonts w:ascii="Times New Roman" w:hAnsi="Times New Roman"/>
                <w:sz w:val="24"/>
                <w:szCs w:val="24"/>
              </w:rPr>
              <w:t xml:space="preserve"> жилищного кредитования по </w:t>
            </w:r>
            <w:proofErr w:type="spellStart"/>
            <w:r w:rsidRPr="002B2C58">
              <w:rPr>
                <w:rFonts w:ascii="Times New Roman" w:hAnsi="Times New Roman"/>
                <w:sz w:val="24"/>
                <w:szCs w:val="24"/>
              </w:rPr>
              <w:t>купателей</w:t>
            </w:r>
            <w:proofErr w:type="spellEnd"/>
            <w:r w:rsidRPr="002B2C58">
              <w:rPr>
                <w:rFonts w:ascii="Times New Roman" w:hAnsi="Times New Roman"/>
                <w:sz w:val="24"/>
                <w:szCs w:val="24"/>
              </w:rPr>
              <w:t xml:space="preserve">, в т.ч. ипотечного, коли </w:t>
            </w:r>
            <w:proofErr w:type="spellStart"/>
            <w:r w:rsidRPr="002B2C58">
              <w:rPr>
                <w:rFonts w:ascii="Times New Roman" w:hAnsi="Times New Roman"/>
                <w:sz w:val="24"/>
                <w:szCs w:val="24"/>
              </w:rPr>
              <w:t>чество</w:t>
            </w:r>
            <w:proofErr w:type="spellEnd"/>
            <w:r w:rsidRPr="002B2C58">
              <w:rPr>
                <w:rFonts w:ascii="Times New Roman" w:hAnsi="Times New Roman"/>
                <w:sz w:val="24"/>
                <w:szCs w:val="24"/>
              </w:rPr>
              <w:t xml:space="preserve"> и доля ипотечных сделок</w:t>
            </w:r>
          </w:p>
        </w:tc>
        <w:tc>
          <w:tcPr>
            <w:tcW w:w="7654" w:type="dxa"/>
          </w:tcPr>
          <w:p w:rsidR="00231B13" w:rsidRPr="002B2C58" w:rsidRDefault="00231B13" w:rsidP="00E56951">
            <w:pPr>
              <w:spacing w:after="0" w:line="240" w:lineRule="auto"/>
              <w:jc w:val="both"/>
              <w:rPr>
                <w:rFonts w:ascii="Times New Roman" w:hAnsi="Times New Roman"/>
                <w:sz w:val="24"/>
                <w:szCs w:val="24"/>
              </w:rPr>
            </w:pPr>
            <w:r w:rsidRPr="002B2C58">
              <w:rPr>
                <w:rFonts w:ascii="Times New Roman" w:hAnsi="Times New Roman"/>
                <w:sz w:val="24"/>
                <w:szCs w:val="24"/>
              </w:rPr>
              <w:t>Внешний фактор порядка 2. Зависит от факторов 6-11 и политики банковского сообщества. При улучшении условий (2003-2006) через фактор 1 стимулирует рост цен, при ухудшении (2008-200) – снижает фактор 1 и перестает стимулировать цены. Имеется обратная связь с фактором 1 и 13: при высоких темпах роста цен уменьшается объем предложения квартир и ипотечных сделок, что тормозит рост цен.</w:t>
            </w:r>
          </w:p>
        </w:tc>
      </w:tr>
      <w:tr w:rsidR="00231B13" w:rsidRPr="002B2C58" w:rsidTr="00665985">
        <w:tc>
          <w:tcPr>
            <w:tcW w:w="2093" w:type="dxa"/>
            <w:vAlign w:val="center"/>
          </w:tcPr>
          <w:p w:rsidR="00231B13" w:rsidRPr="002B2C58" w:rsidRDefault="00231B13" w:rsidP="00665985">
            <w:pPr>
              <w:spacing w:after="0" w:line="240" w:lineRule="auto"/>
              <w:jc w:val="center"/>
              <w:rPr>
                <w:rFonts w:ascii="Times New Roman" w:hAnsi="Times New Roman"/>
                <w:sz w:val="24"/>
                <w:szCs w:val="24"/>
              </w:rPr>
            </w:pPr>
            <w:r w:rsidRPr="002B2C58">
              <w:rPr>
                <w:rFonts w:ascii="Times New Roman" w:hAnsi="Times New Roman"/>
                <w:sz w:val="24"/>
                <w:szCs w:val="24"/>
              </w:rPr>
              <w:t xml:space="preserve">6. </w:t>
            </w:r>
            <w:proofErr w:type="spellStart"/>
            <w:r w:rsidRPr="002B2C58">
              <w:rPr>
                <w:rFonts w:ascii="Times New Roman" w:hAnsi="Times New Roman"/>
                <w:sz w:val="24"/>
                <w:szCs w:val="24"/>
              </w:rPr>
              <w:t>Макрофинан</w:t>
            </w:r>
            <w:proofErr w:type="spellEnd"/>
            <w:r w:rsidRPr="002B2C58">
              <w:rPr>
                <w:rFonts w:ascii="Times New Roman" w:hAnsi="Times New Roman"/>
                <w:sz w:val="24"/>
                <w:szCs w:val="24"/>
              </w:rPr>
              <w:t xml:space="preserve"> </w:t>
            </w:r>
            <w:proofErr w:type="spellStart"/>
            <w:r w:rsidRPr="002B2C58">
              <w:rPr>
                <w:rFonts w:ascii="Times New Roman" w:hAnsi="Times New Roman"/>
                <w:sz w:val="24"/>
                <w:szCs w:val="24"/>
              </w:rPr>
              <w:t>совые</w:t>
            </w:r>
            <w:proofErr w:type="spellEnd"/>
            <w:r w:rsidRPr="002B2C58">
              <w:rPr>
                <w:rFonts w:ascii="Times New Roman" w:hAnsi="Times New Roman"/>
                <w:sz w:val="24"/>
                <w:szCs w:val="24"/>
              </w:rPr>
              <w:t xml:space="preserve"> факторы (денежная база)</w:t>
            </w:r>
          </w:p>
        </w:tc>
        <w:tc>
          <w:tcPr>
            <w:tcW w:w="7654" w:type="dxa"/>
          </w:tcPr>
          <w:p w:rsidR="00231B13" w:rsidRPr="002B2C58" w:rsidRDefault="00231B13" w:rsidP="00E56951">
            <w:pPr>
              <w:spacing w:after="0" w:line="240" w:lineRule="auto"/>
              <w:jc w:val="both"/>
              <w:rPr>
                <w:rFonts w:ascii="Times New Roman" w:hAnsi="Times New Roman"/>
                <w:sz w:val="24"/>
                <w:szCs w:val="24"/>
              </w:rPr>
            </w:pPr>
            <w:r w:rsidRPr="002B2C58">
              <w:rPr>
                <w:rFonts w:ascii="Times New Roman" w:hAnsi="Times New Roman"/>
                <w:sz w:val="24"/>
                <w:szCs w:val="24"/>
              </w:rPr>
              <w:t>Внешний фактор порядка 3. Зависит от факторов 7-11 и денежно-кредитной политики ЦБ. При росте способствует увеличению доходов населения и через фактор 1 – росту цен, при снижении – к снижению темпов роста доходов, склонности населения к расходованию средств, и через фактор 1 тормозит рост цен.</w:t>
            </w:r>
          </w:p>
        </w:tc>
      </w:tr>
      <w:tr w:rsidR="00231B13" w:rsidRPr="002B2C58" w:rsidTr="003231C9">
        <w:tc>
          <w:tcPr>
            <w:tcW w:w="2093" w:type="dxa"/>
            <w:vAlign w:val="center"/>
          </w:tcPr>
          <w:p w:rsidR="00231B13" w:rsidRPr="002B2C58" w:rsidRDefault="00231B13" w:rsidP="00665985">
            <w:pPr>
              <w:spacing w:after="0" w:line="240" w:lineRule="auto"/>
              <w:jc w:val="center"/>
              <w:rPr>
                <w:rFonts w:ascii="Times New Roman" w:hAnsi="Times New Roman"/>
                <w:sz w:val="24"/>
                <w:szCs w:val="24"/>
              </w:rPr>
            </w:pPr>
            <w:r w:rsidRPr="002B2C58">
              <w:rPr>
                <w:rFonts w:ascii="Times New Roman" w:hAnsi="Times New Roman"/>
                <w:sz w:val="24"/>
                <w:szCs w:val="24"/>
              </w:rPr>
              <w:t>7.Макроэкономические факторы (темпы роста ВВП, промпроиз водства, уровень занятости)</w:t>
            </w:r>
          </w:p>
        </w:tc>
        <w:tc>
          <w:tcPr>
            <w:tcW w:w="7654" w:type="dxa"/>
            <w:vAlign w:val="center"/>
          </w:tcPr>
          <w:p w:rsidR="00231B13" w:rsidRPr="002B2C58" w:rsidRDefault="00231B13" w:rsidP="003231C9">
            <w:pPr>
              <w:spacing w:after="0" w:line="240" w:lineRule="auto"/>
              <w:jc w:val="both"/>
              <w:rPr>
                <w:rFonts w:ascii="Times New Roman" w:hAnsi="Times New Roman"/>
                <w:sz w:val="24"/>
                <w:szCs w:val="24"/>
              </w:rPr>
            </w:pPr>
            <w:r w:rsidRPr="002B2C58">
              <w:rPr>
                <w:rFonts w:ascii="Times New Roman" w:hAnsi="Times New Roman"/>
                <w:sz w:val="24"/>
                <w:szCs w:val="24"/>
              </w:rPr>
              <w:t>Внешние факторы порядка 3. В условиях сырьевого характера экономики России зависят в основном от фактора 10. При росте способствует увеличению денежной базы, и через нее – росту факторов 6, 5, 3, 1 и росту цен.</w:t>
            </w:r>
          </w:p>
        </w:tc>
      </w:tr>
      <w:tr w:rsidR="00231B13" w:rsidRPr="002B2C58" w:rsidTr="00665985">
        <w:tc>
          <w:tcPr>
            <w:tcW w:w="2093" w:type="dxa"/>
            <w:vAlign w:val="center"/>
          </w:tcPr>
          <w:p w:rsidR="00231B13" w:rsidRPr="002B2C58" w:rsidRDefault="00231B13" w:rsidP="00665985">
            <w:pPr>
              <w:spacing w:after="0" w:line="240" w:lineRule="auto"/>
              <w:jc w:val="center"/>
              <w:rPr>
                <w:rFonts w:ascii="Times New Roman" w:hAnsi="Times New Roman"/>
                <w:sz w:val="24"/>
                <w:szCs w:val="24"/>
              </w:rPr>
            </w:pPr>
            <w:r w:rsidRPr="002B2C58">
              <w:rPr>
                <w:rFonts w:ascii="Times New Roman" w:hAnsi="Times New Roman"/>
                <w:sz w:val="24"/>
                <w:szCs w:val="24"/>
              </w:rPr>
              <w:lastRenderedPageBreak/>
              <w:t>8. Инфляция и дефляция</w:t>
            </w:r>
          </w:p>
        </w:tc>
        <w:tc>
          <w:tcPr>
            <w:tcW w:w="7654" w:type="dxa"/>
          </w:tcPr>
          <w:p w:rsidR="00231B13" w:rsidRPr="002B2C58" w:rsidRDefault="00231B13" w:rsidP="00E56951">
            <w:pPr>
              <w:spacing w:after="0" w:line="240" w:lineRule="auto"/>
              <w:jc w:val="both"/>
              <w:rPr>
                <w:rFonts w:ascii="Times New Roman" w:hAnsi="Times New Roman"/>
                <w:sz w:val="24"/>
                <w:szCs w:val="24"/>
              </w:rPr>
            </w:pPr>
            <w:r w:rsidRPr="002B2C58">
              <w:rPr>
                <w:rFonts w:ascii="Times New Roman" w:hAnsi="Times New Roman"/>
                <w:sz w:val="24"/>
                <w:szCs w:val="24"/>
              </w:rPr>
              <w:t xml:space="preserve">Внешний фактор порядка 3. Зависит от факторов 9-11 и от </w:t>
            </w:r>
            <w:proofErr w:type="spellStart"/>
            <w:r w:rsidRPr="002B2C58">
              <w:rPr>
                <w:rFonts w:ascii="Times New Roman" w:hAnsi="Times New Roman"/>
                <w:sz w:val="24"/>
                <w:szCs w:val="24"/>
              </w:rPr>
              <w:t>однопорядкового</w:t>
            </w:r>
            <w:proofErr w:type="spellEnd"/>
            <w:r w:rsidRPr="002B2C58">
              <w:rPr>
                <w:rFonts w:ascii="Times New Roman" w:hAnsi="Times New Roman"/>
                <w:sz w:val="24"/>
                <w:szCs w:val="24"/>
              </w:rPr>
              <w:t xml:space="preserve"> фактора 6. Влияет на факторы  4, 5 и через них – на фактор 1 и цены.</w:t>
            </w:r>
          </w:p>
        </w:tc>
      </w:tr>
      <w:tr w:rsidR="00231B13" w:rsidRPr="002B2C58" w:rsidTr="00665985">
        <w:tc>
          <w:tcPr>
            <w:tcW w:w="2093" w:type="dxa"/>
            <w:vAlign w:val="center"/>
          </w:tcPr>
          <w:p w:rsidR="00231B13" w:rsidRPr="002B2C58" w:rsidRDefault="00231B13" w:rsidP="00665985">
            <w:pPr>
              <w:spacing w:after="0" w:line="240" w:lineRule="auto"/>
              <w:jc w:val="center"/>
              <w:rPr>
                <w:rFonts w:ascii="Times New Roman" w:hAnsi="Times New Roman"/>
                <w:sz w:val="24"/>
                <w:szCs w:val="24"/>
              </w:rPr>
            </w:pPr>
            <w:r w:rsidRPr="002B2C58">
              <w:rPr>
                <w:rFonts w:ascii="Times New Roman" w:hAnsi="Times New Roman"/>
                <w:sz w:val="24"/>
                <w:szCs w:val="24"/>
              </w:rPr>
              <w:t xml:space="preserve">9. </w:t>
            </w:r>
            <w:proofErr w:type="spellStart"/>
            <w:r w:rsidRPr="002B2C58">
              <w:rPr>
                <w:rFonts w:ascii="Times New Roman" w:hAnsi="Times New Roman"/>
                <w:sz w:val="24"/>
                <w:szCs w:val="24"/>
              </w:rPr>
              <w:t>Макрофинан</w:t>
            </w:r>
            <w:proofErr w:type="spellEnd"/>
            <w:r w:rsidRPr="002B2C58">
              <w:rPr>
                <w:rFonts w:ascii="Times New Roman" w:hAnsi="Times New Roman"/>
                <w:sz w:val="24"/>
                <w:szCs w:val="24"/>
              </w:rPr>
              <w:t xml:space="preserve"> </w:t>
            </w:r>
            <w:proofErr w:type="spellStart"/>
            <w:r w:rsidRPr="002B2C58">
              <w:rPr>
                <w:rFonts w:ascii="Times New Roman" w:hAnsi="Times New Roman"/>
                <w:sz w:val="24"/>
                <w:szCs w:val="24"/>
              </w:rPr>
              <w:t>совые</w:t>
            </w:r>
            <w:proofErr w:type="spellEnd"/>
            <w:r w:rsidRPr="002B2C58">
              <w:rPr>
                <w:rFonts w:ascii="Times New Roman" w:hAnsi="Times New Roman"/>
                <w:sz w:val="24"/>
                <w:szCs w:val="24"/>
              </w:rPr>
              <w:t xml:space="preserve"> факторы (изменение курсов валют </w:t>
            </w:r>
            <w:proofErr w:type="gramStart"/>
            <w:r w:rsidRPr="002B2C58">
              <w:rPr>
                <w:rFonts w:ascii="Times New Roman" w:hAnsi="Times New Roman"/>
                <w:sz w:val="24"/>
                <w:szCs w:val="24"/>
              </w:rPr>
              <w:t>-д</w:t>
            </w:r>
            <w:proofErr w:type="gramEnd"/>
            <w:r w:rsidRPr="002B2C58">
              <w:rPr>
                <w:rFonts w:ascii="Times New Roman" w:hAnsi="Times New Roman"/>
                <w:sz w:val="24"/>
                <w:szCs w:val="24"/>
              </w:rPr>
              <w:t>евальвация и ревальвация)</w:t>
            </w:r>
          </w:p>
        </w:tc>
        <w:tc>
          <w:tcPr>
            <w:tcW w:w="7654" w:type="dxa"/>
          </w:tcPr>
          <w:p w:rsidR="00231B13" w:rsidRPr="002B2C58" w:rsidRDefault="00231B13" w:rsidP="00E56951">
            <w:pPr>
              <w:spacing w:after="0" w:line="240" w:lineRule="auto"/>
              <w:jc w:val="both"/>
              <w:rPr>
                <w:rFonts w:ascii="Times New Roman" w:hAnsi="Times New Roman"/>
                <w:sz w:val="24"/>
                <w:szCs w:val="24"/>
              </w:rPr>
            </w:pPr>
            <w:r w:rsidRPr="002B2C58">
              <w:rPr>
                <w:rFonts w:ascii="Times New Roman" w:hAnsi="Times New Roman"/>
                <w:sz w:val="24"/>
                <w:szCs w:val="24"/>
              </w:rPr>
              <w:t xml:space="preserve">Внешний фактор порядка 4. Зависит от факторов 10-11. При укреплении рубля относительно доллара в условиях </w:t>
            </w:r>
            <w:proofErr w:type="spellStart"/>
            <w:r w:rsidRPr="002B2C58">
              <w:rPr>
                <w:rFonts w:ascii="Times New Roman" w:hAnsi="Times New Roman"/>
                <w:sz w:val="24"/>
                <w:szCs w:val="24"/>
              </w:rPr>
              <w:t>долларизированной</w:t>
            </w:r>
            <w:proofErr w:type="spellEnd"/>
            <w:r w:rsidRPr="002B2C58">
              <w:rPr>
                <w:rFonts w:ascii="Times New Roman" w:hAnsi="Times New Roman"/>
                <w:sz w:val="24"/>
                <w:szCs w:val="24"/>
              </w:rPr>
              <w:t xml:space="preserve"> экономики России увеличивается склонность населения к расходованию и рублевых, и долларовых накоплений и приобретению квартир (фактор 4), что через фактор 1 незначительно способствует росту цен. При плавной девальвации склонность к расходованию долларовых накоплений снижается, а рублевых – растет, эффект влияния на цены не определяется. При резкой девальвации   возникает эффект недоверия населения к финансовой политике властей, склонность к расходованию всех накоплений снижается, спрос на жилье уменьшается, рост цен не стимулируется. При резкой  ревальвации склонность к расходованию всех накоплений растет («бегство от доллара»), недвижимость воспринимается как средство сбережения накоплений.</w:t>
            </w:r>
          </w:p>
        </w:tc>
      </w:tr>
      <w:tr w:rsidR="00231B13" w:rsidRPr="002B2C58" w:rsidTr="00665985">
        <w:tc>
          <w:tcPr>
            <w:tcW w:w="2093" w:type="dxa"/>
            <w:vAlign w:val="center"/>
          </w:tcPr>
          <w:p w:rsidR="00231B13" w:rsidRPr="002B2C58" w:rsidRDefault="00231B13" w:rsidP="00665985">
            <w:pPr>
              <w:spacing w:after="0" w:line="240" w:lineRule="auto"/>
              <w:jc w:val="center"/>
              <w:rPr>
                <w:rFonts w:ascii="Times New Roman" w:hAnsi="Times New Roman"/>
                <w:sz w:val="24"/>
                <w:szCs w:val="24"/>
              </w:rPr>
            </w:pPr>
            <w:r w:rsidRPr="002B2C58">
              <w:rPr>
                <w:rFonts w:ascii="Times New Roman" w:hAnsi="Times New Roman"/>
                <w:sz w:val="24"/>
                <w:szCs w:val="24"/>
              </w:rPr>
              <w:t>10. Цены на нефть и иные товары экспорта</w:t>
            </w:r>
          </w:p>
        </w:tc>
        <w:tc>
          <w:tcPr>
            <w:tcW w:w="7654" w:type="dxa"/>
          </w:tcPr>
          <w:p w:rsidR="00231B13" w:rsidRPr="002B2C58" w:rsidRDefault="00231B13" w:rsidP="00E56951">
            <w:pPr>
              <w:spacing w:after="0" w:line="240" w:lineRule="auto"/>
              <w:jc w:val="both"/>
              <w:rPr>
                <w:rFonts w:ascii="Times New Roman" w:hAnsi="Times New Roman"/>
                <w:sz w:val="24"/>
                <w:szCs w:val="24"/>
              </w:rPr>
            </w:pPr>
            <w:r w:rsidRPr="002B2C58">
              <w:rPr>
                <w:rFonts w:ascii="Times New Roman" w:hAnsi="Times New Roman"/>
                <w:sz w:val="24"/>
                <w:szCs w:val="24"/>
              </w:rPr>
              <w:t>Внешний фактор порядка 5. Зависит от мировой конъюнктуры. Через факторы 5-9 определяет платежеспособный спрос и цены на жилье.</w:t>
            </w:r>
          </w:p>
        </w:tc>
      </w:tr>
      <w:tr w:rsidR="00231B13" w:rsidRPr="002B2C58" w:rsidTr="00665985">
        <w:tc>
          <w:tcPr>
            <w:tcW w:w="2093" w:type="dxa"/>
            <w:vAlign w:val="center"/>
          </w:tcPr>
          <w:p w:rsidR="00231B13" w:rsidRPr="002B2C58" w:rsidRDefault="00231B13" w:rsidP="00665985">
            <w:pPr>
              <w:spacing w:after="0" w:line="240" w:lineRule="auto"/>
              <w:jc w:val="center"/>
              <w:rPr>
                <w:rFonts w:ascii="Times New Roman" w:hAnsi="Times New Roman"/>
                <w:sz w:val="24"/>
                <w:szCs w:val="24"/>
              </w:rPr>
            </w:pPr>
            <w:r w:rsidRPr="002B2C58">
              <w:rPr>
                <w:rFonts w:ascii="Times New Roman" w:hAnsi="Times New Roman"/>
                <w:sz w:val="24"/>
                <w:szCs w:val="24"/>
              </w:rPr>
              <w:t>11. Объем вывоза капитала</w:t>
            </w:r>
          </w:p>
        </w:tc>
        <w:tc>
          <w:tcPr>
            <w:tcW w:w="7654" w:type="dxa"/>
          </w:tcPr>
          <w:p w:rsidR="00231B13" w:rsidRPr="002B2C58" w:rsidRDefault="00231B13" w:rsidP="00E56951">
            <w:pPr>
              <w:spacing w:after="0" w:line="240" w:lineRule="auto"/>
              <w:jc w:val="both"/>
              <w:rPr>
                <w:rFonts w:ascii="Times New Roman" w:hAnsi="Times New Roman"/>
                <w:sz w:val="24"/>
                <w:szCs w:val="24"/>
              </w:rPr>
            </w:pPr>
            <w:r w:rsidRPr="002B2C58">
              <w:rPr>
                <w:rFonts w:ascii="Times New Roman" w:hAnsi="Times New Roman"/>
                <w:sz w:val="24"/>
                <w:szCs w:val="24"/>
              </w:rPr>
              <w:t>Внешний фактор порядка 5. Зависит от мировой конъюнктуры. Через факторы 5-9 определяет платежеспособный спрос и цены на жилье.</w:t>
            </w:r>
          </w:p>
        </w:tc>
      </w:tr>
      <w:tr w:rsidR="00231B13" w:rsidRPr="002B2C58" w:rsidTr="00665985">
        <w:tc>
          <w:tcPr>
            <w:tcW w:w="2093" w:type="dxa"/>
            <w:vAlign w:val="center"/>
          </w:tcPr>
          <w:p w:rsidR="00231B13" w:rsidRPr="002B2C58" w:rsidRDefault="00231B13" w:rsidP="00665985">
            <w:pPr>
              <w:spacing w:after="0" w:line="240" w:lineRule="auto"/>
              <w:jc w:val="center"/>
              <w:rPr>
                <w:rFonts w:ascii="Times New Roman" w:hAnsi="Times New Roman"/>
                <w:sz w:val="24"/>
                <w:szCs w:val="24"/>
              </w:rPr>
            </w:pPr>
            <w:r w:rsidRPr="002B2C58">
              <w:rPr>
                <w:rFonts w:ascii="Times New Roman" w:hAnsi="Times New Roman"/>
                <w:sz w:val="24"/>
                <w:szCs w:val="24"/>
              </w:rPr>
              <w:t>12. Репутация застройщиков и объектов</w:t>
            </w:r>
          </w:p>
        </w:tc>
        <w:tc>
          <w:tcPr>
            <w:tcW w:w="7654" w:type="dxa"/>
          </w:tcPr>
          <w:p w:rsidR="00231B13" w:rsidRPr="002B2C58" w:rsidRDefault="00231B13" w:rsidP="00E56951">
            <w:pPr>
              <w:spacing w:after="0" w:line="240" w:lineRule="auto"/>
              <w:jc w:val="both"/>
              <w:rPr>
                <w:rFonts w:ascii="Times New Roman" w:hAnsi="Times New Roman"/>
                <w:sz w:val="24"/>
                <w:szCs w:val="24"/>
              </w:rPr>
            </w:pPr>
            <w:r w:rsidRPr="002B2C58">
              <w:rPr>
                <w:rFonts w:ascii="Times New Roman" w:hAnsi="Times New Roman"/>
                <w:sz w:val="24"/>
                <w:szCs w:val="24"/>
              </w:rPr>
              <w:t>Внутренний фактор порядка 5. Зависит от состояния существующего и строящегося жилого фонда (фактор</w:t>
            </w:r>
            <w:proofErr w:type="gramStart"/>
            <w:r w:rsidRPr="002B2C58">
              <w:rPr>
                <w:rFonts w:ascii="Times New Roman" w:hAnsi="Times New Roman"/>
                <w:sz w:val="24"/>
                <w:szCs w:val="24"/>
              </w:rPr>
              <w:t xml:space="preserve"> .</w:t>
            </w:r>
            <w:proofErr w:type="gramEnd"/>
            <w:r w:rsidRPr="002B2C58">
              <w:rPr>
                <w:rFonts w:ascii="Times New Roman" w:hAnsi="Times New Roman"/>
                <w:sz w:val="24"/>
                <w:szCs w:val="24"/>
              </w:rPr>
              <w:t xml:space="preserve"> Влияет на фактор 4.</w:t>
            </w:r>
          </w:p>
        </w:tc>
      </w:tr>
      <w:tr w:rsidR="00231B13" w:rsidRPr="002B2C58" w:rsidTr="00665985">
        <w:tc>
          <w:tcPr>
            <w:tcW w:w="9747" w:type="dxa"/>
            <w:gridSpan w:val="2"/>
            <w:shd w:val="clear" w:color="auto" w:fill="auto"/>
            <w:vAlign w:val="center"/>
          </w:tcPr>
          <w:p w:rsidR="00231B13" w:rsidRPr="002B2C58" w:rsidRDefault="00231B13" w:rsidP="00665985">
            <w:pPr>
              <w:spacing w:after="0" w:line="240" w:lineRule="auto"/>
              <w:jc w:val="center"/>
              <w:rPr>
                <w:rFonts w:ascii="Times New Roman" w:hAnsi="Times New Roman"/>
                <w:i/>
                <w:sz w:val="24"/>
                <w:szCs w:val="24"/>
                <w:u w:val="single"/>
              </w:rPr>
            </w:pPr>
            <w:r w:rsidRPr="002B2C58">
              <w:rPr>
                <w:rFonts w:ascii="Times New Roman" w:hAnsi="Times New Roman"/>
                <w:i/>
                <w:sz w:val="24"/>
                <w:szCs w:val="24"/>
                <w:u w:val="single"/>
              </w:rPr>
              <w:t>Факторы предложения</w:t>
            </w:r>
          </w:p>
        </w:tc>
      </w:tr>
      <w:tr w:rsidR="00231B13" w:rsidRPr="002B2C58" w:rsidTr="00665985">
        <w:tc>
          <w:tcPr>
            <w:tcW w:w="2093" w:type="dxa"/>
            <w:vAlign w:val="center"/>
          </w:tcPr>
          <w:p w:rsidR="00231B13" w:rsidRPr="002B2C58" w:rsidRDefault="00231B13" w:rsidP="00665985">
            <w:pPr>
              <w:spacing w:after="0" w:line="240" w:lineRule="auto"/>
              <w:jc w:val="center"/>
              <w:rPr>
                <w:rFonts w:ascii="Times New Roman" w:hAnsi="Times New Roman"/>
                <w:sz w:val="24"/>
                <w:szCs w:val="24"/>
              </w:rPr>
            </w:pPr>
            <w:r w:rsidRPr="002B2C58">
              <w:rPr>
                <w:rFonts w:ascii="Times New Roman" w:hAnsi="Times New Roman"/>
                <w:sz w:val="24"/>
                <w:szCs w:val="24"/>
              </w:rPr>
              <w:t>13. Объем предложения жилья</w:t>
            </w:r>
          </w:p>
        </w:tc>
        <w:tc>
          <w:tcPr>
            <w:tcW w:w="7654" w:type="dxa"/>
          </w:tcPr>
          <w:p w:rsidR="00231B13" w:rsidRPr="002B2C58" w:rsidRDefault="00231B13" w:rsidP="00E56951">
            <w:pPr>
              <w:spacing w:after="0" w:line="240" w:lineRule="auto"/>
              <w:jc w:val="both"/>
              <w:rPr>
                <w:rFonts w:ascii="Times New Roman" w:hAnsi="Times New Roman"/>
                <w:sz w:val="24"/>
                <w:szCs w:val="24"/>
              </w:rPr>
            </w:pPr>
            <w:r w:rsidRPr="002B2C58">
              <w:rPr>
                <w:rFonts w:ascii="Times New Roman" w:hAnsi="Times New Roman"/>
                <w:sz w:val="24"/>
                <w:szCs w:val="24"/>
              </w:rPr>
              <w:t xml:space="preserve">Внутренний фактор РН порядка 1. В долгосрочном периоде зависит от факторов 14 (на вторичном рынке) и 15 (рост объемов строительства увеличивает объем предложения и сдерживает рост цен). В среднесрочном периоде существует обратная связь с фактором 1: при высоком спросе предложение вымывается из листингов, что способствует повышению темпов роста цен и сдерживанию темпов роста числа ипотечных сделок, при понижении спроса – предложение накапливается, сдерживая рост цен и способствуя увеличению числа и доли ипотечных сделок. В ситуации понижения спроса зависит от фактора 22 – продавцы снижают объем предложения для стимулирования цен. </w:t>
            </w:r>
          </w:p>
        </w:tc>
      </w:tr>
      <w:tr w:rsidR="00231B13" w:rsidRPr="002B2C58" w:rsidTr="00665985">
        <w:tc>
          <w:tcPr>
            <w:tcW w:w="2093" w:type="dxa"/>
            <w:vAlign w:val="center"/>
          </w:tcPr>
          <w:p w:rsidR="00231B13" w:rsidRPr="002B2C58" w:rsidRDefault="00231B13" w:rsidP="00665985">
            <w:pPr>
              <w:spacing w:after="0" w:line="240" w:lineRule="auto"/>
              <w:jc w:val="center"/>
              <w:rPr>
                <w:rFonts w:ascii="Times New Roman" w:hAnsi="Times New Roman"/>
                <w:sz w:val="24"/>
                <w:szCs w:val="24"/>
              </w:rPr>
            </w:pPr>
            <w:r w:rsidRPr="002B2C58">
              <w:rPr>
                <w:rFonts w:ascii="Times New Roman" w:hAnsi="Times New Roman"/>
                <w:sz w:val="24"/>
                <w:szCs w:val="24"/>
              </w:rPr>
              <w:t>14. Удельный жилой фонд</w:t>
            </w:r>
          </w:p>
        </w:tc>
        <w:tc>
          <w:tcPr>
            <w:tcW w:w="7654" w:type="dxa"/>
          </w:tcPr>
          <w:p w:rsidR="00231B13" w:rsidRPr="002B2C58" w:rsidRDefault="00231B13" w:rsidP="00E56951">
            <w:pPr>
              <w:spacing w:after="0" w:line="240" w:lineRule="auto"/>
              <w:jc w:val="both"/>
              <w:rPr>
                <w:rFonts w:ascii="Times New Roman" w:hAnsi="Times New Roman"/>
                <w:sz w:val="24"/>
                <w:szCs w:val="24"/>
              </w:rPr>
            </w:pPr>
            <w:r w:rsidRPr="002B2C58">
              <w:rPr>
                <w:rFonts w:ascii="Times New Roman" w:hAnsi="Times New Roman"/>
                <w:sz w:val="24"/>
                <w:szCs w:val="24"/>
              </w:rPr>
              <w:t xml:space="preserve">Внутренний фактор РН порядка 2. Зависит от исторической ситуации в городе, регионе, от выбывания ветхого фонда и от объемов строительства (фактор 15). В сложившейся ситуации приводит в долгосрочном периоде к высокому уровню потребности в жилье (фактор 2) и при условии положительных темпов роста доходов населения (фактор 3) ведет к повышению цен   (2000-2008). При снижении доходов (2009) </w:t>
            </w:r>
            <w:proofErr w:type="gramStart"/>
            <w:r w:rsidRPr="002B2C58">
              <w:rPr>
                <w:rFonts w:ascii="Times New Roman" w:hAnsi="Times New Roman"/>
                <w:sz w:val="24"/>
                <w:szCs w:val="24"/>
              </w:rPr>
              <w:t>нейтрален</w:t>
            </w:r>
            <w:proofErr w:type="gramEnd"/>
            <w:r w:rsidRPr="002B2C58">
              <w:rPr>
                <w:rFonts w:ascii="Times New Roman" w:hAnsi="Times New Roman"/>
                <w:sz w:val="24"/>
                <w:szCs w:val="24"/>
              </w:rPr>
              <w:t xml:space="preserve">. В среднесрочном периоде </w:t>
            </w:r>
            <w:proofErr w:type="gramStart"/>
            <w:r w:rsidRPr="002B2C58">
              <w:rPr>
                <w:rFonts w:ascii="Times New Roman" w:hAnsi="Times New Roman"/>
                <w:sz w:val="24"/>
                <w:szCs w:val="24"/>
              </w:rPr>
              <w:t>нейтрален</w:t>
            </w:r>
            <w:proofErr w:type="gramEnd"/>
            <w:r w:rsidRPr="002B2C58">
              <w:rPr>
                <w:rFonts w:ascii="Times New Roman" w:hAnsi="Times New Roman"/>
                <w:sz w:val="24"/>
                <w:szCs w:val="24"/>
              </w:rPr>
              <w:t>.</w:t>
            </w:r>
          </w:p>
        </w:tc>
      </w:tr>
      <w:tr w:rsidR="00231B13" w:rsidRPr="002B2C58" w:rsidTr="00665985">
        <w:tc>
          <w:tcPr>
            <w:tcW w:w="2093" w:type="dxa"/>
            <w:vAlign w:val="center"/>
          </w:tcPr>
          <w:p w:rsidR="00231B13" w:rsidRPr="002B2C58" w:rsidRDefault="00231B13" w:rsidP="00665985">
            <w:pPr>
              <w:spacing w:after="0" w:line="240" w:lineRule="auto"/>
              <w:jc w:val="center"/>
              <w:rPr>
                <w:rFonts w:ascii="Times New Roman" w:hAnsi="Times New Roman"/>
                <w:sz w:val="24"/>
                <w:szCs w:val="24"/>
              </w:rPr>
            </w:pPr>
            <w:r w:rsidRPr="002B2C58">
              <w:rPr>
                <w:rFonts w:ascii="Times New Roman" w:hAnsi="Times New Roman"/>
                <w:sz w:val="24"/>
                <w:szCs w:val="24"/>
              </w:rPr>
              <w:t>15. Объем строительства и  ввода жилья, темпы возведения объектов</w:t>
            </w:r>
          </w:p>
        </w:tc>
        <w:tc>
          <w:tcPr>
            <w:tcW w:w="7654" w:type="dxa"/>
          </w:tcPr>
          <w:p w:rsidR="00231B13" w:rsidRPr="002B2C58" w:rsidRDefault="00231B13" w:rsidP="00E56951">
            <w:pPr>
              <w:spacing w:after="0" w:line="240" w:lineRule="auto"/>
              <w:jc w:val="both"/>
              <w:rPr>
                <w:rFonts w:ascii="Times New Roman" w:hAnsi="Times New Roman"/>
                <w:sz w:val="24"/>
                <w:szCs w:val="24"/>
              </w:rPr>
            </w:pPr>
            <w:r w:rsidRPr="002B2C58">
              <w:rPr>
                <w:rFonts w:ascii="Times New Roman" w:hAnsi="Times New Roman"/>
                <w:sz w:val="24"/>
                <w:szCs w:val="24"/>
              </w:rPr>
              <w:t xml:space="preserve">Внутренний фактор РН порядка 2. Зависит от факторов 16-22. Действует через факторы 13 и 14: в перспективе рост объемов строительства должен увеличить жилой фонд и объем предложения и тем самым  замедлить темпы роста цен в долгосрочном периоде. В ситуации дефицита жилья и роста рынка (2000-2008) </w:t>
            </w:r>
            <w:proofErr w:type="gramStart"/>
            <w:r w:rsidRPr="002B2C58">
              <w:rPr>
                <w:rFonts w:ascii="Times New Roman" w:hAnsi="Times New Roman"/>
                <w:sz w:val="24"/>
                <w:szCs w:val="24"/>
              </w:rPr>
              <w:t>нейтрален</w:t>
            </w:r>
            <w:proofErr w:type="gramEnd"/>
            <w:r w:rsidRPr="002B2C58">
              <w:rPr>
                <w:rFonts w:ascii="Times New Roman" w:hAnsi="Times New Roman"/>
                <w:sz w:val="24"/>
                <w:szCs w:val="24"/>
              </w:rPr>
              <w:t xml:space="preserve">. В среднесрочном периоде </w:t>
            </w:r>
            <w:proofErr w:type="gramStart"/>
            <w:r w:rsidRPr="002B2C58">
              <w:rPr>
                <w:rFonts w:ascii="Times New Roman" w:hAnsi="Times New Roman"/>
                <w:sz w:val="24"/>
                <w:szCs w:val="24"/>
              </w:rPr>
              <w:t>нейтрален</w:t>
            </w:r>
            <w:proofErr w:type="gramEnd"/>
            <w:r w:rsidRPr="002B2C58">
              <w:rPr>
                <w:rFonts w:ascii="Times New Roman" w:hAnsi="Times New Roman"/>
                <w:sz w:val="24"/>
                <w:szCs w:val="24"/>
              </w:rPr>
              <w:t xml:space="preserve">. В ситуации кризиса (2009) снижение объемов ввода не влияет на ценовой тренд, но снижение темпов строительства влияет на фактор 4 и через него – на цены. </w:t>
            </w:r>
          </w:p>
        </w:tc>
      </w:tr>
      <w:tr w:rsidR="00231B13" w:rsidRPr="002B2C58" w:rsidTr="003231C9">
        <w:tc>
          <w:tcPr>
            <w:tcW w:w="2093" w:type="dxa"/>
            <w:vAlign w:val="center"/>
          </w:tcPr>
          <w:p w:rsidR="00231B13" w:rsidRPr="002B2C58" w:rsidRDefault="00231B13" w:rsidP="00665985">
            <w:pPr>
              <w:spacing w:after="0" w:line="240" w:lineRule="auto"/>
              <w:jc w:val="center"/>
              <w:rPr>
                <w:rFonts w:ascii="Times New Roman" w:hAnsi="Times New Roman"/>
                <w:sz w:val="24"/>
                <w:szCs w:val="24"/>
              </w:rPr>
            </w:pPr>
            <w:r w:rsidRPr="002B2C58">
              <w:rPr>
                <w:rFonts w:ascii="Times New Roman" w:hAnsi="Times New Roman"/>
                <w:sz w:val="24"/>
                <w:szCs w:val="24"/>
              </w:rPr>
              <w:lastRenderedPageBreak/>
              <w:t xml:space="preserve">16. </w:t>
            </w:r>
            <w:proofErr w:type="spellStart"/>
            <w:r w:rsidRPr="002B2C58">
              <w:rPr>
                <w:rFonts w:ascii="Times New Roman" w:hAnsi="Times New Roman"/>
                <w:sz w:val="24"/>
                <w:szCs w:val="24"/>
              </w:rPr>
              <w:t>Финансирова</w:t>
            </w:r>
            <w:proofErr w:type="spellEnd"/>
            <w:r w:rsidRPr="002B2C58">
              <w:rPr>
                <w:rFonts w:ascii="Times New Roman" w:hAnsi="Times New Roman"/>
                <w:sz w:val="24"/>
                <w:szCs w:val="24"/>
              </w:rPr>
              <w:t xml:space="preserve"> </w:t>
            </w:r>
            <w:proofErr w:type="spellStart"/>
            <w:r w:rsidRPr="002B2C58">
              <w:rPr>
                <w:rFonts w:ascii="Times New Roman" w:hAnsi="Times New Roman"/>
                <w:sz w:val="24"/>
                <w:szCs w:val="24"/>
              </w:rPr>
              <w:t>ние</w:t>
            </w:r>
            <w:proofErr w:type="spellEnd"/>
            <w:r w:rsidRPr="002B2C58">
              <w:rPr>
                <w:rFonts w:ascii="Times New Roman" w:hAnsi="Times New Roman"/>
                <w:sz w:val="24"/>
                <w:szCs w:val="24"/>
              </w:rPr>
              <w:t xml:space="preserve"> строительства жилья </w:t>
            </w:r>
            <w:proofErr w:type="spellStart"/>
            <w:r w:rsidRPr="002B2C58">
              <w:rPr>
                <w:rFonts w:ascii="Times New Roman" w:hAnsi="Times New Roman"/>
                <w:sz w:val="24"/>
                <w:szCs w:val="24"/>
              </w:rPr>
              <w:t>собствен</w:t>
            </w:r>
            <w:proofErr w:type="spellEnd"/>
            <w:r>
              <w:rPr>
                <w:rFonts w:ascii="Times New Roman" w:hAnsi="Times New Roman"/>
                <w:sz w:val="24"/>
                <w:szCs w:val="24"/>
              </w:rPr>
              <w:t xml:space="preserve"> </w:t>
            </w:r>
            <w:proofErr w:type="spellStart"/>
            <w:r w:rsidRPr="002B2C58">
              <w:rPr>
                <w:rFonts w:ascii="Times New Roman" w:hAnsi="Times New Roman"/>
                <w:sz w:val="24"/>
                <w:szCs w:val="24"/>
              </w:rPr>
              <w:t>ными</w:t>
            </w:r>
            <w:proofErr w:type="spellEnd"/>
            <w:r w:rsidRPr="002B2C58">
              <w:rPr>
                <w:rFonts w:ascii="Times New Roman" w:hAnsi="Times New Roman"/>
                <w:sz w:val="24"/>
                <w:szCs w:val="24"/>
              </w:rPr>
              <w:t xml:space="preserve"> средствами застройщиков и инвесторов, </w:t>
            </w:r>
            <w:proofErr w:type="spellStart"/>
            <w:r w:rsidRPr="002B2C58">
              <w:rPr>
                <w:rFonts w:ascii="Times New Roman" w:hAnsi="Times New Roman"/>
                <w:sz w:val="24"/>
                <w:szCs w:val="24"/>
              </w:rPr>
              <w:t>бан</w:t>
            </w:r>
            <w:proofErr w:type="spellEnd"/>
            <w:r>
              <w:rPr>
                <w:rFonts w:ascii="Times New Roman" w:hAnsi="Times New Roman"/>
                <w:sz w:val="24"/>
                <w:szCs w:val="24"/>
              </w:rPr>
              <w:t xml:space="preserve"> </w:t>
            </w:r>
            <w:proofErr w:type="spellStart"/>
            <w:r w:rsidRPr="002B2C58">
              <w:rPr>
                <w:rFonts w:ascii="Times New Roman" w:hAnsi="Times New Roman"/>
                <w:sz w:val="24"/>
                <w:szCs w:val="24"/>
              </w:rPr>
              <w:t>ковскими</w:t>
            </w:r>
            <w:proofErr w:type="spellEnd"/>
            <w:r w:rsidRPr="002B2C58">
              <w:rPr>
                <w:rFonts w:ascii="Times New Roman" w:hAnsi="Times New Roman"/>
                <w:sz w:val="24"/>
                <w:szCs w:val="24"/>
              </w:rPr>
              <w:t xml:space="preserve"> </w:t>
            </w:r>
            <w:proofErr w:type="spellStart"/>
            <w:r w:rsidRPr="002B2C58">
              <w:rPr>
                <w:rFonts w:ascii="Times New Roman" w:hAnsi="Times New Roman"/>
                <w:sz w:val="24"/>
                <w:szCs w:val="24"/>
              </w:rPr>
              <w:t>креди</w:t>
            </w:r>
            <w:proofErr w:type="spellEnd"/>
            <w:r w:rsidRPr="002B2C58">
              <w:rPr>
                <w:rFonts w:ascii="Times New Roman" w:hAnsi="Times New Roman"/>
                <w:sz w:val="24"/>
                <w:szCs w:val="24"/>
              </w:rPr>
              <w:t xml:space="preserve"> </w:t>
            </w:r>
            <w:proofErr w:type="spellStart"/>
            <w:r w:rsidRPr="002B2C58">
              <w:rPr>
                <w:rFonts w:ascii="Times New Roman" w:hAnsi="Times New Roman"/>
                <w:sz w:val="24"/>
                <w:szCs w:val="24"/>
              </w:rPr>
              <w:t>тами</w:t>
            </w:r>
            <w:proofErr w:type="spellEnd"/>
            <w:r w:rsidRPr="002B2C58">
              <w:rPr>
                <w:rFonts w:ascii="Times New Roman" w:hAnsi="Times New Roman"/>
                <w:sz w:val="24"/>
                <w:szCs w:val="24"/>
              </w:rPr>
              <w:t xml:space="preserve">,  средствами населения и </w:t>
            </w:r>
            <w:proofErr w:type="spellStart"/>
            <w:r w:rsidRPr="002B2C58">
              <w:rPr>
                <w:rFonts w:ascii="Times New Roman" w:hAnsi="Times New Roman"/>
                <w:sz w:val="24"/>
                <w:szCs w:val="24"/>
              </w:rPr>
              <w:t>инвес</w:t>
            </w:r>
            <w:proofErr w:type="spellEnd"/>
            <w:r w:rsidRPr="002B2C58">
              <w:rPr>
                <w:rFonts w:ascii="Times New Roman" w:hAnsi="Times New Roman"/>
                <w:sz w:val="24"/>
                <w:szCs w:val="24"/>
              </w:rPr>
              <w:t xml:space="preserve"> </w:t>
            </w:r>
            <w:proofErr w:type="spellStart"/>
            <w:r w:rsidRPr="002B2C58">
              <w:rPr>
                <w:rFonts w:ascii="Times New Roman" w:hAnsi="Times New Roman"/>
                <w:sz w:val="24"/>
                <w:szCs w:val="24"/>
              </w:rPr>
              <w:t>торов-спекулян</w:t>
            </w:r>
            <w:proofErr w:type="spellEnd"/>
            <w:r w:rsidRPr="002B2C58">
              <w:rPr>
                <w:rFonts w:ascii="Times New Roman" w:hAnsi="Times New Roman"/>
                <w:sz w:val="24"/>
                <w:szCs w:val="24"/>
              </w:rPr>
              <w:t xml:space="preserve"> </w:t>
            </w:r>
            <w:proofErr w:type="spellStart"/>
            <w:proofErr w:type="gramStart"/>
            <w:r w:rsidRPr="002B2C58">
              <w:rPr>
                <w:rFonts w:ascii="Times New Roman" w:hAnsi="Times New Roman"/>
                <w:sz w:val="24"/>
                <w:szCs w:val="24"/>
              </w:rPr>
              <w:t>тов</w:t>
            </w:r>
            <w:proofErr w:type="spellEnd"/>
            <w:proofErr w:type="gramEnd"/>
            <w:r w:rsidRPr="002B2C58">
              <w:rPr>
                <w:rFonts w:ascii="Times New Roman" w:hAnsi="Times New Roman"/>
                <w:sz w:val="24"/>
                <w:szCs w:val="24"/>
              </w:rPr>
              <w:t xml:space="preserve">, иными </w:t>
            </w:r>
            <w:proofErr w:type="spellStart"/>
            <w:r w:rsidRPr="002B2C58">
              <w:rPr>
                <w:rFonts w:ascii="Times New Roman" w:hAnsi="Times New Roman"/>
                <w:sz w:val="24"/>
                <w:szCs w:val="24"/>
              </w:rPr>
              <w:t>прив</w:t>
            </w:r>
            <w:proofErr w:type="spellEnd"/>
            <w:r>
              <w:rPr>
                <w:rFonts w:ascii="Times New Roman" w:hAnsi="Times New Roman"/>
                <w:sz w:val="24"/>
                <w:szCs w:val="24"/>
              </w:rPr>
              <w:t xml:space="preserve"> </w:t>
            </w:r>
            <w:r w:rsidRPr="002B2C58">
              <w:rPr>
                <w:rFonts w:ascii="Times New Roman" w:hAnsi="Times New Roman"/>
                <w:sz w:val="24"/>
                <w:szCs w:val="24"/>
              </w:rPr>
              <w:t>леченными сред</w:t>
            </w:r>
            <w:r>
              <w:rPr>
                <w:rFonts w:ascii="Times New Roman" w:hAnsi="Times New Roman"/>
                <w:sz w:val="24"/>
                <w:szCs w:val="24"/>
              </w:rPr>
              <w:t xml:space="preserve"> </w:t>
            </w:r>
            <w:proofErr w:type="spellStart"/>
            <w:r w:rsidRPr="002B2C58">
              <w:rPr>
                <w:rFonts w:ascii="Times New Roman" w:hAnsi="Times New Roman"/>
                <w:sz w:val="24"/>
                <w:szCs w:val="24"/>
              </w:rPr>
              <w:t>ствами</w:t>
            </w:r>
            <w:proofErr w:type="spellEnd"/>
          </w:p>
        </w:tc>
        <w:tc>
          <w:tcPr>
            <w:tcW w:w="7654" w:type="dxa"/>
            <w:vAlign w:val="center"/>
          </w:tcPr>
          <w:p w:rsidR="00231B13" w:rsidRPr="002B2C58" w:rsidRDefault="00231B13" w:rsidP="003231C9">
            <w:pPr>
              <w:spacing w:after="0" w:line="240" w:lineRule="auto"/>
              <w:jc w:val="both"/>
              <w:rPr>
                <w:rFonts w:ascii="Times New Roman" w:hAnsi="Times New Roman"/>
                <w:sz w:val="24"/>
                <w:szCs w:val="24"/>
              </w:rPr>
            </w:pPr>
            <w:r w:rsidRPr="002B2C58">
              <w:rPr>
                <w:rFonts w:ascii="Times New Roman" w:hAnsi="Times New Roman"/>
                <w:sz w:val="24"/>
                <w:szCs w:val="24"/>
              </w:rPr>
              <w:t xml:space="preserve">Внутренний фактор РН порядка 3. Зависит от макроэкономических условий (фактор 7), от инвестиционной стратегии застройщика (фактор 20), от наличия альтернативных объектов инвестиций (фактор 21). Банковское кредитование дополнительно зависит от факторов 6-11 и политики банковского сообщества. Финансирование средствами населения и инвесторов-спекулянтов зависит от факторов 3-5, 12, в конечном счете - 1. Увеличение объемов финансирования в долгосрочном периоде повышает объем строительства (фактор 15) и способствует снижению темпов роста цен. В среднесрочном периоде ускоряет темпы возведения зданий и тем самым повышает фактор 12, а через него – спрос (фактор 1) и цены. </w:t>
            </w:r>
          </w:p>
        </w:tc>
      </w:tr>
      <w:tr w:rsidR="00231B13" w:rsidRPr="00CF7FB7" w:rsidTr="00665985">
        <w:tc>
          <w:tcPr>
            <w:tcW w:w="2093" w:type="dxa"/>
            <w:vAlign w:val="center"/>
          </w:tcPr>
          <w:p w:rsidR="00231B13" w:rsidRPr="00CF7FB7" w:rsidRDefault="00231B13" w:rsidP="00665985">
            <w:pPr>
              <w:spacing w:after="0" w:line="240" w:lineRule="auto"/>
              <w:jc w:val="center"/>
              <w:rPr>
                <w:rFonts w:ascii="Times New Roman" w:hAnsi="Times New Roman"/>
                <w:sz w:val="24"/>
                <w:szCs w:val="24"/>
              </w:rPr>
            </w:pPr>
            <w:r w:rsidRPr="00CF7FB7">
              <w:rPr>
                <w:rFonts w:ascii="Times New Roman" w:hAnsi="Times New Roman"/>
                <w:sz w:val="24"/>
                <w:szCs w:val="24"/>
              </w:rPr>
              <w:t xml:space="preserve">17. </w:t>
            </w:r>
            <w:proofErr w:type="spellStart"/>
            <w:proofErr w:type="gramStart"/>
            <w:r w:rsidRPr="00CF7FB7">
              <w:rPr>
                <w:rFonts w:ascii="Times New Roman" w:hAnsi="Times New Roman"/>
                <w:sz w:val="24"/>
                <w:szCs w:val="24"/>
              </w:rPr>
              <w:t>Себестои</w:t>
            </w:r>
            <w:proofErr w:type="spellEnd"/>
            <w:r w:rsidRPr="00CF7FB7">
              <w:rPr>
                <w:rFonts w:ascii="Times New Roman" w:hAnsi="Times New Roman"/>
                <w:sz w:val="24"/>
                <w:szCs w:val="24"/>
              </w:rPr>
              <w:t xml:space="preserve"> </w:t>
            </w:r>
            <w:proofErr w:type="spellStart"/>
            <w:r w:rsidRPr="00CF7FB7">
              <w:rPr>
                <w:rFonts w:ascii="Times New Roman" w:hAnsi="Times New Roman"/>
                <w:sz w:val="24"/>
                <w:szCs w:val="24"/>
              </w:rPr>
              <w:t>мость</w:t>
            </w:r>
            <w:proofErr w:type="spellEnd"/>
            <w:proofErr w:type="gramEnd"/>
            <w:r w:rsidRPr="00CF7FB7">
              <w:rPr>
                <w:rFonts w:ascii="Times New Roman" w:hAnsi="Times New Roman"/>
                <w:sz w:val="24"/>
                <w:szCs w:val="24"/>
              </w:rPr>
              <w:t xml:space="preserve"> и полная (инвестиционная) стоимость строительства</w:t>
            </w:r>
          </w:p>
        </w:tc>
        <w:tc>
          <w:tcPr>
            <w:tcW w:w="7654" w:type="dxa"/>
          </w:tcPr>
          <w:p w:rsidR="00231B13" w:rsidRPr="00CF7FB7" w:rsidRDefault="00231B13" w:rsidP="00E56951">
            <w:pPr>
              <w:spacing w:after="0" w:line="240" w:lineRule="auto"/>
              <w:jc w:val="both"/>
              <w:rPr>
                <w:rFonts w:ascii="Times New Roman" w:hAnsi="Times New Roman"/>
                <w:sz w:val="24"/>
                <w:szCs w:val="24"/>
              </w:rPr>
            </w:pPr>
            <w:r w:rsidRPr="00CF7FB7">
              <w:rPr>
                <w:rFonts w:ascii="Times New Roman" w:hAnsi="Times New Roman"/>
                <w:sz w:val="24"/>
                <w:szCs w:val="24"/>
              </w:rPr>
              <w:t xml:space="preserve">Внутренний фактор РН порядка 3. Зависит от факторов 18-19. В среднесрочном периоде при высоком уровне цен и доходности проектов (2005-2007) не влияет на цены реализации, при низком уровне цен и доходности (2009) приводит к уходу девелоперов с рынка, снижению объемов строительства и предложения (факторы 15 и 13) и стимулирует рост цен. В долгосрочном периоде при высоком уровне цен и доходности происходит   перетекание капитала в ресурсные отрасли, повышение объемов производства ресурсов, и тем самым – несмотря на рост себестоимости – повышение объемов строительства, что может тормозить рост цен на жилье. </w:t>
            </w:r>
          </w:p>
        </w:tc>
      </w:tr>
      <w:tr w:rsidR="00231B13" w:rsidRPr="00CF7FB7" w:rsidTr="00665985">
        <w:tc>
          <w:tcPr>
            <w:tcW w:w="2093" w:type="dxa"/>
            <w:vAlign w:val="center"/>
          </w:tcPr>
          <w:p w:rsidR="00231B13" w:rsidRPr="00CF7FB7" w:rsidRDefault="00231B13" w:rsidP="00665985">
            <w:pPr>
              <w:spacing w:after="0" w:line="240" w:lineRule="auto"/>
              <w:jc w:val="center"/>
              <w:rPr>
                <w:rFonts w:ascii="Times New Roman" w:hAnsi="Times New Roman"/>
                <w:sz w:val="24"/>
                <w:szCs w:val="24"/>
              </w:rPr>
            </w:pPr>
            <w:r w:rsidRPr="00CF7FB7">
              <w:rPr>
                <w:rFonts w:ascii="Times New Roman" w:hAnsi="Times New Roman"/>
                <w:sz w:val="24"/>
                <w:szCs w:val="24"/>
              </w:rPr>
              <w:t>18. Наличие земельных участков под строительство жилья и условия доступа к ним</w:t>
            </w:r>
          </w:p>
        </w:tc>
        <w:tc>
          <w:tcPr>
            <w:tcW w:w="7654" w:type="dxa"/>
          </w:tcPr>
          <w:p w:rsidR="00231B13" w:rsidRPr="00CF7FB7" w:rsidRDefault="00231B13" w:rsidP="00E56951">
            <w:pPr>
              <w:spacing w:after="0" w:line="240" w:lineRule="auto"/>
              <w:jc w:val="both"/>
              <w:rPr>
                <w:rFonts w:ascii="Times New Roman" w:hAnsi="Times New Roman"/>
                <w:sz w:val="24"/>
                <w:szCs w:val="24"/>
              </w:rPr>
            </w:pPr>
            <w:r w:rsidRPr="00CF7FB7">
              <w:rPr>
                <w:rFonts w:ascii="Times New Roman" w:hAnsi="Times New Roman"/>
                <w:sz w:val="24"/>
                <w:szCs w:val="24"/>
              </w:rPr>
              <w:t>Внешний фактор порядка 4. Зависит от баланса земель в городе,  регионе, стране, от цен на землю, от политики федеральных, региональных, местных властей по развитию жилищного строительства и его инженерному и инфраструктурному обеспечению. Влияет на фактор 17, 15 и через него – на цены в долгосрочном периоде.</w:t>
            </w:r>
          </w:p>
        </w:tc>
      </w:tr>
      <w:tr w:rsidR="00231B13" w:rsidRPr="00CF7FB7" w:rsidTr="00665985">
        <w:tc>
          <w:tcPr>
            <w:tcW w:w="2093" w:type="dxa"/>
            <w:vAlign w:val="center"/>
          </w:tcPr>
          <w:p w:rsidR="00231B13" w:rsidRPr="00CF7FB7" w:rsidRDefault="00231B13" w:rsidP="00665985">
            <w:pPr>
              <w:spacing w:after="0" w:line="240" w:lineRule="auto"/>
              <w:jc w:val="center"/>
              <w:rPr>
                <w:rFonts w:ascii="Times New Roman" w:hAnsi="Times New Roman"/>
                <w:sz w:val="24"/>
                <w:szCs w:val="24"/>
              </w:rPr>
            </w:pPr>
            <w:r w:rsidRPr="00CF7FB7">
              <w:rPr>
                <w:rFonts w:ascii="Times New Roman" w:hAnsi="Times New Roman"/>
                <w:sz w:val="24"/>
                <w:szCs w:val="24"/>
              </w:rPr>
              <w:t>19. Ресурсное обеспечение строительства</w:t>
            </w:r>
          </w:p>
        </w:tc>
        <w:tc>
          <w:tcPr>
            <w:tcW w:w="7654" w:type="dxa"/>
          </w:tcPr>
          <w:p w:rsidR="00231B13" w:rsidRPr="00CF7FB7" w:rsidRDefault="00231B13" w:rsidP="00E56951">
            <w:pPr>
              <w:spacing w:after="0" w:line="240" w:lineRule="auto"/>
              <w:jc w:val="both"/>
              <w:rPr>
                <w:rFonts w:ascii="Times New Roman" w:hAnsi="Times New Roman"/>
                <w:sz w:val="24"/>
                <w:szCs w:val="24"/>
              </w:rPr>
            </w:pPr>
            <w:r w:rsidRPr="00CF7FB7">
              <w:rPr>
                <w:rFonts w:ascii="Times New Roman" w:hAnsi="Times New Roman"/>
                <w:sz w:val="24"/>
                <w:szCs w:val="24"/>
              </w:rPr>
              <w:t>Внутренний фактор порядка 4. Зависит от наличия производственных мощностей (включая технологии, оборудование, персонал) у производителей ресурсов, от цен на ресурсы (при низких ценах в условиях недостаточности инвестиций на развитие образуется дефицит ресурсов). Влияет на фактор 17, 15 и через него – на цены в долгосрочном и иногда в среднесрочном периоде.</w:t>
            </w:r>
          </w:p>
        </w:tc>
      </w:tr>
      <w:tr w:rsidR="00231B13" w:rsidRPr="00CF7FB7" w:rsidTr="003231C9">
        <w:tc>
          <w:tcPr>
            <w:tcW w:w="2093" w:type="dxa"/>
            <w:vAlign w:val="center"/>
          </w:tcPr>
          <w:p w:rsidR="00231B13" w:rsidRPr="00CF7FB7" w:rsidRDefault="00231B13" w:rsidP="00665985">
            <w:pPr>
              <w:spacing w:after="0" w:line="240" w:lineRule="auto"/>
              <w:jc w:val="center"/>
              <w:rPr>
                <w:rFonts w:ascii="Times New Roman" w:hAnsi="Times New Roman"/>
                <w:sz w:val="24"/>
                <w:szCs w:val="24"/>
              </w:rPr>
            </w:pPr>
            <w:r w:rsidRPr="00CF7FB7">
              <w:rPr>
                <w:rFonts w:ascii="Times New Roman" w:hAnsi="Times New Roman"/>
                <w:sz w:val="24"/>
                <w:szCs w:val="24"/>
              </w:rPr>
              <w:t xml:space="preserve">20. </w:t>
            </w:r>
            <w:proofErr w:type="spellStart"/>
            <w:proofErr w:type="gramStart"/>
            <w:r w:rsidRPr="00CF7FB7">
              <w:rPr>
                <w:rFonts w:ascii="Times New Roman" w:hAnsi="Times New Roman"/>
                <w:sz w:val="24"/>
                <w:szCs w:val="24"/>
              </w:rPr>
              <w:t>Администра</w:t>
            </w:r>
            <w:proofErr w:type="spellEnd"/>
            <w:r w:rsidRPr="00CF7FB7">
              <w:rPr>
                <w:rFonts w:ascii="Times New Roman" w:hAnsi="Times New Roman"/>
                <w:sz w:val="24"/>
                <w:szCs w:val="24"/>
              </w:rPr>
              <w:t xml:space="preserve"> </w:t>
            </w:r>
            <w:proofErr w:type="spellStart"/>
            <w:r w:rsidRPr="00CF7FB7">
              <w:rPr>
                <w:rFonts w:ascii="Times New Roman" w:hAnsi="Times New Roman"/>
                <w:sz w:val="24"/>
                <w:szCs w:val="24"/>
              </w:rPr>
              <w:t>тивные</w:t>
            </w:r>
            <w:proofErr w:type="spellEnd"/>
            <w:proofErr w:type="gramEnd"/>
            <w:r w:rsidRPr="00CF7FB7">
              <w:rPr>
                <w:rFonts w:ascii="Times New Roman" w:hAnsi="Times New Roman"/>
                <w:sz w:val="24"/>
                <w:szCs w:val="24"/>
              </w:rPr>
              <w:t xml:space="preserve"> и </w:t>
            </w:r>
            <w:proofErr w:type="spellStart"/>
            <w:r w:rsidRPr="00CF7FB7">
              <w:rPr>
                <w:rFonts w:ascii="Times New Roman" w:hAnsi="Times New Roman"/>
                <w:sz w:val="24"/>
                <w:szCs w:val="24"/>
              </w:rPr>
              <w:t>эконо</w:t>
            </w:r>
            <w:proofErr w:type="spellEnd"/>
            <w:r w:rsidRPr="00CF7FB7">
              <w:rPr>
                <w:rFonts w:ascii="Times New Roman" w:hAnsi="Times New Roman"/>
                <w:sz w:val="24"/>
                <w:szCs w:val="24"/>
              </w:rPr>
              <w:t xml:space="preserve"> </w:t>
            </w:r>
            <w:proofErr w:type="spellStart"/>
            <w:r w:rsidRPr="00CF7FB7">
              <w:rPr>
                <w:rFonts w:ascii="Times New Roman" w:hAnsi="Times New Roman"/>
                <w:sz w:val="24"/>
                <w:szCs w:val="24"/>
              </w:rPr>
              <w:t>мические</w:t>
            </w:r>
            <w:proofErr w:type="spellEnd"/>
            <w:r w:rsidRPr="00CF7FB7">
              <w:rPr>
                <w:rFonts w:ascii="Times New Roman" w:hAnsi="Times New Roman"/>
                <w:sz w:val="24"/>
                <w:szCs w:val="24"/>
              </w:rPr>
              <w:t xml:space="preserve"> условия входа застрой </w:t>
            </w:r>
            <w:proofErr w:type="spellStart"/>
            <w:r w:rsidRPr="00CF7FB7">
              <w:rPr>
                <w:rFonts w:ascii="Times New Roman" w:hAnsi="Times New Roman"/>
                <w:sz w:val="24"/>
                <w:szCs w:val="24"/>
              </w:rPr>
              <w:t>щика</w:t>
            </w:r>
            <w:proofErr w:type="spellEnd"/>
            <w:r w:rsidRPr="00CF7FB7">
              <w:rPr>
                <w:rFonts w:ascii="Times New Roman" w:hAnsi="Times New Roman"/>
                <w:sz w:val="24"/>
                <w:szCs w:val="24"/>
              </w:rPr>
              <w:t xml:space="preserve"> на рынок и работы на рынке</w:t>
            </w:r>
          </w:p>
        </w:tc>
        <w:tc>
          <w:tcPr>
            <w:tcW w:w="7654" w:type="dxa"/>
            <w:vAlign w:val="center"/>
          </w:tcPr>
          <w:p w:rsidR="00231B13" w:rsidRPr="00CF7FB7" w:rsidRDefault="00231B13" w:rsidP="003231C9">
            <w:pPr>
              <w:spacing w:after="0" w:line="240" w:lineRule="auto"/>
              <w:jc w:val="both"/>
              <w:rPr>
                <w:rFonts w:ascii="Times New Roman" w:hAnsi="Times New Roman"/>
                <w:sz w:val="24"/>
                <w:szCs w:val="24"/>
              </w:rPr>
            </w:pPr>
            <w:r w:rsidRPr="00CF7FB7">
              <w:rPr>
                <w:rFonts w:ascii="Times New Roman" w:hAnsi="Times New Roman"/>
                <w:sz w:val="24"/>
                <w:szCs w:val="24"/>
              </w:rPr>
              <w:t xml:space="preserve">Внешний фактор порядка 4. Зависит от политики властей в области градостроительного регулирования, степени </w:t>
            </w:r>
            <w:proofErr w:type="spellStart"/>
            <w:r w:rsidRPr="00CF7FB7">
              <w:rPr>
                <w:rFonts w:ascii="Times New Roman" w:hAnsi="Times New Roman"/>
                <w:sz w:val="24"/>
                <w:szCs w:val="24"/>
              </w:rPr>
              <w:t>забюрократизированности</w:t>
            </w:r>
            <w:proofErr w:type="spellEnd"/>
            <w:r w:rsidRPr="00CF7FB7">
              <w:rPr>
                <w:rFonts w:ascii="Times New Roman" w:hAnsi="Times New Roman"/>
                <w:sz w:val="24"/>
                <w:szCs w:val="24"/>
              </w:rPr>
              <w:t xml:space="preserve"> и коррумпированности процесса, от уровня доходности девелопмента. Влияет на фактор 17, 15 и через него – на цены в долгосрочном, среднесрочном и иногда в краткосрочном периоде.</w:t>
            </w:r>
          </w:p>
        </w:tc>
      </w:tr>
      <w:tr w:rsidR="00231B13" w:rsidRPr="00CF7FB7" w:rsidTr="00665985">
        <w:tc>
          <w:tcPr>
            <w:tcW w:w="2093" w:type="dxa"/>
            <w:vAlign w:val="center"/>
          </w:tcPr>
          <w:p w:rsidR="00231B13" w:rsidRPr="00CF7FB7" w:rsidRDefault="00231B13" w:rsidP="00665985">
            <w:pPr>
              <w:spacing w:after="0" w:line="240" w:lineRule="auto"/>
              <w:jc w:val="center"/>
              <w:rPr>
                <w:rFonts w:ascii="Times New Roman" w:hAnsi="Times New Roman"/>
                <w:sz w:val="24"/>
                <w:szCs w:val="24"/>
              </w:rPr>
            </w:pPr>
            <w:r w:rsidRPr="00CF7FB7">
              <w:rPr>
                <w:rFonts w:ascii="Times New Roman" w:hAnsi="Times New Roman"/>
                <w:sz w:val="24"/>
                <w:szCs w:val="24"/>
              </w:rPr>
              <w:t>21. Наличие альтернативных объектов инвестиций</w:t>
            </w:r>
          </w:p>
        </w:tc>
        <w:tc>
          <w:tcPr>
            <w:tcW w:w="7654" w:type="dxa"/>
          </w:tcPr>
          <w:p w:rsidR="00231B13" w:rsidRPr="00CF7FB7" w:rsidRDefault="00231B13" w:rsidP="00E56951">
            <w:pPr>
              <w:spacing w:after="0" w:line="240" w:lineRule="auto"/>
              <w:jc w:val="both"/>
              <w:rPr>
                <w:rFonts w:ascii="Times New Roman" w:hAnsi="Times New Roman"/>
                <w:sz w:val="24"/>
                <w:szCs w:val="24"/>
              </w:rPr>
            </w:pPr>
            <w:r w:rsidRPr="00CF7FB7">
              <w:rPr>
                <w:rFonts w:ascii="Times New Roman" w:hAnsi="Times New Roman"/>
                <w:sz w:val="24"/>
                <w:szCs w:val="24"/>
              </w:rPr>
              <w:t>Внешний фактор порядка 4. Зависит от региональной и мировой конъюнктуры и выражается в поиске привлекательных объектов инвестиций вне города, региона, страны, вне РН (фондовый рынок). Влияет на объемы строительства и предложения жилья (фактор 15, 14), а также объемы платежеспособного спроса (фактор 1): в ситуации 2006-2007 годов застройщики, инвесторы и покупатели мигрировали из Москвы в Подмосковье, из России – в Болгарию, Черногорию и т.п.</w:t>
            </w:r>
          </w:p>
        </w:tc>
      </w:tr>
      <w:tr w:rsidR="00231B13" w:rsidRPr="00CF7FB7" w:rsidTr="00665985">
        <w:tc>
          <w:tcPr>
            <w:tcW w:w="2093" w:type="dxa"/>
            <w:vAlign w:val="center"/>
          </w:tcPr>
          <w:p w:rsidR="00231B13" w:rsidRPr="00CF7FB7" w:rsidRDefault="00231B13" w:rsidP="00665985">
            <w:pPr>
              <w:spacing w:after="0" w:line="240" w:lineRule="auto"/>
              <w:jc w:val="center"/>
              <w:rPr>
                <w:rFonts w:ascii="Times New Roman" w:hAnsi="Times New Roman"/>
                <w:sz w:val="24"/>
                <w:szCs w:val="24"/>
              </w:rPr>
            </w:pPr>
            <w:r w:rsidRPr="00CF7FB7">
              <w:rPr>
                <w:rFonts w:ascii="Times New Roman" w:hAnsi="Times New Roman"/>
                <w:sz w:val="24"/>
                <w:szCs w:val="24"/>
              </w:rPr>
              <w:t xml:space="preserve">22. </w:t>
            </w:r>
            <w:proofErr w:type="spellStart"/>
            <w:proofErr w:type="gramStart"/>
            <w:r w:rsidRPr="00CF7FB7">
              <w:rPr>
                <w:rFonts w:ascii="Times New Roman" w:hAnsi="Times New Roman"/>
                <w:sz w:val="24"/>
                <w:szCs w:val="24"/>
              </w:rPr>
              <w:t>Инвестицион</w:t>
            </w:r>
            <w:proofErr w:type="spellEnd"/>
            <w:r w:rsidRPr="00CF7FB7">
              <w:rPr>
                <w:rFonts w:ascii="Times New Roman" w:hAnsi="Times New Roman"/>
                <w:sz w:val="24"/>
                <w:szCs w:val="24"/>
              </w:rPr>
              <w:t xml:space="preserve"> </w:t>
            </w:r>
            <w:proofErr w:type="spellStart"/>
            <w:r w:rsidRPr="00CF7FB7">
              <w:rPr>
                <w:rFonts w:ascii="Times New Roman" w:hAnsi="Times New Roman"/>
                <w:sz w:val="24"/>
                <w:szCs w:val="24"/>
              </w:rPr>
              <w:t>ная</w:t>
            </w:r>
            <w:proofErr w:type="spellEnd"/>
            <w:proofErr w:type="gramEnd"/>
            <w:r w:rsidRPr="00CF7FB7">
              <w:rPr>
                <w:rFonts w:ascii="Times New Roman" w:hAnsi="Times New Roman"/>
                <w:sz w:val="24"/>
                <w:szCs w:val="24"/>
              </w:rPr>
              <w:t xml:space="preserve"> стратегия застройщиков</w:t>
            </w:r>
          </w:p>
        </w:tc>
        <w:tc>
          <w:tcPr>
            <w:tcW w:w="7654" w:type="dxa"/>
          </w:tcPr>
          <w:p w:rsidR="00231B13" w:rsidRPr="00CF7FB7" w:rsidRDefault="00231B13" w:rsidP="00E56951">
            <w:pPr>
              <w:spacing w:after="0" w:line="240" w:lineRule="auto"/>
              <w:jc w:val="both"/>
              <w:rPr>
                <w:rFonts w:ascii="Times New Roman" w:hAnsi="Times New Roman"/>
                <w:sz w:val="24"/>
                <w:szCs w:val="24"/>
              </w:rPr>
            </w:pPr>
            <w:r w:rsidRPr="00CF7FB7">
              <w:rPr>
                <w:rFonts w:ascii="Times New Roman" w:hAnsi="Times New Roman"/>
                <w:sz w:val="24"/>
                <w:szCs w:val="24"/>
              </w:rPr>
              <w:t xml:space="preserve">Внутренний фактор порядка 5. Зависит от экономической, управленческой квалификации застройщиков и ситуации в стране и регионе. </w:t>
            </w:r>
            <w:proofErr w:type="gramStart"/>
            <w:r w:rsidRPr="00CF7FB7">
              <w:rPr>
                <w:rFonts w:ascii="Times New Roman" w:hAnsi="Times New Roman"/>
                <w:sz w:val="24"/>
                <w:szCs w:val="24"/>
              </w:rPr>
              <w:t xml:space="preserve">В долгосрочном и среднесрочном периоде стратегия экспансии приводит к распылению финансовых ресурсов на значительное количество земельных участков и новых проектов и </w:t>
            </w:r>
            <w:r w:rsidRPr="00CF7FB7">
              <w:rPr>
                <w:rFonts w:ascii="Times New Roman" w:hAnsi="Times New Roman"/>
                <w:sz w:val="24"/>
                <w:szCs w:val="24"/>
              </w:rPr>
              <w:lastRenderedPageBreak/>
              <w:t>снижению темпов возведения объектов, далее через фактор 15 и 13 стимулирует рост цен, а через факторы 4 и 1 ведет к снижению спроса и цен, замораживанию строек и разорению застройщиков (2004, 2009).</w:t>
            </w:r>
            <w:proofErr w:type="gramEnd"/>
            <w:r w:rsidRPr="00CF7FB7">
              <w:rPr>
                <w:rFonts w:ascii="Times New Roman" w:hAnsi="Times New Roman"/>
                <w:sz w:val="24"/>
                <w:szCs w:val="24"/>
              </w:rPr>
              <w:t xml:space="preserve"> Грамотная инвестиционная стратегия оптимизирует привлеченные инвестиции и реальные расходы и ведет к эволюционному росту объемов строительства с перспективой сдерживания темпов роста цен. </w:t>
            </w:r>
          </w:p>
        </w:tc>
      </w:tr>
      <w:tr w:rsidR="00231B13" w:rsidRPr="00CF7FB7" w:rsidTr="00665985">
        <w:tc>
          <w:tcPr>
            <w:tcW w:w="2093" w:type="dxa"/>
            <w:vAlign w:val="center"/>
          </w:tcPr>
          <w:p w:rsidR="00231B13" w:rsidRPr="00CF7FB7" w:rsidRDefault="00231B13" w:rsidP="00665985">
            <w:pPr>
              <w:spacing w:after="0" w:line="240" w:lineRule="auto"/>
              <w:jc w:val="center"/>
              <w:rPr>
                <w:rFonts w:ascii="Times New Roman" w:hAnsi="Times New Roman"/>
                <w:sz w:val="24"/>
                <w:szCs w:val="24"/>
              </w:rPr>
            </w:pPr>
            <w:r w:rsidRPr="00CF7FB7">
              <w:rPr>
                <w:rFonts w:ascii="Times New Roman" w:hAnsi="Times New Roman"/>
                <w:sz w:val="24"/>
                <w:szCs w:val="24"/>
              </w:rPr>
              <w:lastRenderedPageBreak/>
              <w:t xml:space="preserve">23. </w:t>
            </w:r>
            <w:proofErr w:type="spellStart"/>
            <w:proofErr w:type="gramStart"/>
            <w:r w:rsidRPr="00CF7FB7">
              <w:rPr>
                <w:rFonts w:ascii="Times New Roman" w:hAnsi="Times New Roman"/>
                <w:sz w:val="24"/>
                <w:szCs w:val="24"/>
              </w:rPr>
              <w:t>Маркетинго</w:t>
            </w:r>
            <w:proofErr w:type="spellEnd"/>
            <w:r w:rsidRPr="00CF7FB7">
              <w:rPr>
                <w:rFonts w:ascii="Times New Roman" w:hAnsi="Times New Roman"/>
                <w:sz w:val="24"/>
                <w:szCs w:val="24"/>
              </w:rPr>
              <w:t xml:space="preserve"> </w:t>
            </w:r>
            <w:proofErr w:type="spellStart"/>
            <w:r w:rsidRPr="00CF7FB7">
              <w:rPr>
                <w:rFonts w:ascii="Times New Roman" w:hAnsi="Times New Roman"/>
                <w:sz w:val="24"/>
                <w:szCs w:val="24"/>
              </w:rPr>
              <w:t>вая</w:t>
            </w:r>
            <w:proofErr w:type="spellEnd"/>
            <w:proofErr w:type="gramEnd"/>
            <w:r w:rsidRPr="00CF7FB7">
              <w:rPr>
                <w:rFonts w:ascii="Times New Roman" w:hAnsi="Times New Roman"/>
                <w:sz w:val="24"/>
                <w:szCs w:val="24"/>
              </w:rPr>
              <w:t xml:space="preserve"> и ценовая стратегия продав </w:t>
            </w:r>
            <w:proofErr w:type="spellStart"/>
            <w:r w:rsidRPr="00CF7FB7">
              <w:rPr>
                <w:rFonts w:ascii="Times New Roman" w:hAnsi="Times New Roman"/>
                <w:sz w:val="24"/>
                <w:szCs w:val="24"/>
              </w:rPr>
              <w:t>цов</w:t>
            </w:r>
            <w:proofErr w:type="spellEnd"/>
            <w:r w:rsidRPr="00CF7FB7">
              <w:rPr>
                <w:rFonts w:ascii="Times New Roman" w:hAnsi="Times New Roman"/>
                <w:sz w:val="24"/>
                <w:szCs w:val="24"/>
              </w:rPr>
              <w:t xml:space="preserve"> и </w:t>
            </w:r>
            <w:proofErr w:type="spellStart"/>
            <w:r w:rsidRPr="00CF7FB7">
              <w:rPr>
                <w:rFonts w:ascii="Times New Roman" w:hAnsi="Times New Roman"/>
                <w:sz w:val="24"/>
                <w:szCs w:val="24"/>
              </w:rPr>
              <w:t>застройщи</w:t>
            </w:r>
            <w:proofErr w:type="spellEnd"/>
            <w:r w:rsidRPr="00CF7FB7">
              <w:rPr>
                <w:rFonts w:ascii="Times New Roman" w:hAnsi="Times New Roman"/>
                <w:sz w:val="24"/>
                <w:szCs w:val="24"/>
              </w:rPr>
              <w:t xml:space="preserve"> ков</w:t>
            </w:r>
          </w:p>
        </w:tc>
        <w:tc>
          <w:tcPr>
            <w:tcW w:w="7654" w:type="dxa"/>
          </w:tcPr>
          <w:p w:rsidR="00231B13" w:rsidRPr="00CF7FB7" w:rsidRDefault="00231B13" w:rsidP="00E56951">
            <w:pPr>
              <w:spacing w:after="0" w:line="240" w:lineRule="auto"/>
              <w:jc w:val="both"/>
              <w:rPr>
                <w:rFonts w:ascii="Times New Roman" w:hAnsi="Times New Roman"/>
                <w:sz w:val="24"/>
                <w:szCs w:val="24"/>
              </w:rPr>
            </w:pPr>
            <w:r w:rsidRPr="00CF7FB7">
              <w:rPr>
                <w:rFonts w:ascii="Times New Roman" w:hAnsi="Times New Roman"/>
                <w:sz w:val="24"/>
                <w:szCs w:val="24"/>
              </w:rPr>
              <w:t xml:space="preserve">Внутренний фактор порядка 5. Зависит от ожидаемого уровня прибыли, в </w:t>
            </w:r>
            <w:proofErr w:type="gramStart"/>
            <w:r w:rsidRPr="00CF7FB7">
              <w:rPr>
                <w:rFonts w:ascii="Times New Roman" w:hAnsi="Times New Roman"/>
                <w:sz w:val="24"/>
                <w:szCs w:val="24"/>
              </w:rPr>
              <w:t>связи</w:t>
            </w:r>
            <w:proofErr w:type="gramEnd"/>
            <w:r w:rsidRPr="00CF7FB7">
              <w:rPr>
                <w:rFonts w:ascii="Times New Roman" w:hAnsi="Times New Roman"/>
                <w:sz w:val="24"/>
                <w:szCs w:val="24"/>
              </w:rPr>
              <w:t xml:space="preserve"> с чем рынку предлагается рост цен. В ситуации превышения платежеспособного спроса над предложением ожидания </w:t>
            </w:r>
            <w:proofErr w:type="spellStart"/>
            <w:proofErr w:type="gramStart"/>
            <w:r w:rsidRPr="00CF7FB7">
              <w:rPr>
                <w:rFonts w:ascii="Times New Roman" w:hAnsi="Times New Roman"/>
                <w:sz w:val="24"/>
                <w:szCs w:val="24"/>
              </w:rPr>
              <w:t>удовле</w:t>
            </w:r>
            <w:proofErr w:type="spellEnd"/>
            <w:r>
              <w:rPr>
                <w:rFonts w:ascii="Times New Roman" w:hAnsi="Times New Roman"/>
                <w:sz w:val="24"/>
                <w:szCs w:val="24"/>
              </w:rPr>
              <w:t xml:space="preserve"> </w:t>
            </w:r>
            <w:proofErr w:type="spellStart"/>
            <w:r w:rsidRPr="00CF7FB7">
              <w:rPr>
                <w:rFonts w:ascii="Times New Roman" w:hAnsi="Times New Roman"/>
                <w:sz w:val="24"/>
                <w:szCs w:val="24"/>
              </w:rPr>
              <w:t>творяются</w:t>
            </w:r>
            <w:proofErr w:type="spellEnd"/>
            <w:proofErr w:type="gramEnd"/>
            <w:r w:rsidRPr="00CF7FB7">
              <w:rPr>
                <w:rFonts w:ascii="Times New Roman" w:hAnsi="Times New Roman"/>
                <w:sz w:val="24"/>
                <w:szCs w:val="24"/>
              </w:rPr>
              <w:t xml:space="preserve"> (2003-2007). При обратной ситуации возможны три стратегии. 1) Продавцы понижают цены (фактором 0), добиваясь роста спроса, цен и продаж. </w:t>
            </w:r>
            <w:proofErr w:type="gramStart"/>
            <w:r w:rsidRPr="00CF7FB7">
              <w:rPr>
                <w:rFonts w:ascii="Times New Roman" w:hAnsi="Times New Roman"/>
                <w:sz w:val="24"/>
                <w:szCs w:val="24"/>
              </w:rPr>
              <w:t xml:space="preserve">2) </w:t>
            </w:r>
            <w:proofErr w:type="gramEnd"/>
            <w:r w:rsidRPr="00CF7FB7">
              <w:rPr>
                <w:rFonts w:ascii="Times New Roman" w:hAnsi="Times New Roman"/>
                <w:sz w:val="24"/>
                <w:szCs w:val="24"/>
              </w:rPr>
              <w:t>Продавцы понижают объем предложения (фактор 13), добиваясь равновесия с объемом спроса и роста цен. 3) Продавцы не понижают цены, тем самым снижают обороты рынка и ожидают повышения спроса за счет внешних факторов.</w:t>
            </w:r>
          </w:p>
        </w:tc>
      </w:tr>
    </w:tbl>
    <w:p w:rsidR="008653D9" w:rsidRDefault="008653D9" w:rsidP="008653D9">
      <w:pPr>
        <w:spacing w:after="0" w:line="360" w:lineRule="auto"/>
        <w:ind w:firstLine="709"/>
        <w:jc w:val="both"/>
        <w:rPr>
          <w:rFonts w:ascii="Times New Roman" w:hAnsi="Times New Roman"/>
          <w:sz w:val="28"/>
          <w:szCs w:val="28"/>
        </w:rPr>
      </w:pPr>
      <w:bookmarkStart w:id="0" w:name="_GoBack"/>
      <w:r w:rsidRPr="00CF7FB7">
        <w:rPr>
          <w:rFonts w:ascii="Times New Roman" w:hAnsi="Times New Roman"/>
          <w:sz w:val="28"/>
          <w:szCs w:val="28"/>
        </w:rPr>
        <w:t xml:space="preserve">Содержательный, феноменологический анализ факторов ценообразования, опирающийся на экспертные знания о рынке, качественные и количественные исследования закономерностей рынка, особенностей, отличающих рынки стран с </w:t>
      </w:r>
      <w:r w:rsidR="00F26DC9">
        <w:rPr>
          <w:rFonts w:ascii="Times New Roman" w:hAnsi="Times New Roman"/>
          <w:sz w:val="28"/>
          <w:szCs w:val="28"/>
        </w:rPr>
        <w:t>развивающейся</w:t>
      </w:r>
      <w:r w:rsidRPr="00CF7FB7">
        <w:rPr>
          <w:rFonts w:ascii="Times New Roman" w:hAnsi="Times New Roman"/>
          <w:sz w:val="28"/>
          <w:szCs w:val="28"/>
        </w:rPr>
        <w:t xml:space="preserve"> экономикой от развитых рыночных экономик, должен предшествовать любым попыткам формализованного моделирования рынка. Математические модели, даже успешно прошедшие фильтры статистического анализа значимости факторов, не могут быть признаны адекватными, если они не опираются на экономическую гипотезу о сущности протекающих на рынке процессов в данн</w:t>
      </w:r>
      <w:r w:rsidR="00370771">
        <w:rPr>
          <w:rFonts w:ascii="Times New Roman" w:hAnsi="Times New Roman"/>
          <w:sz w:val="28"/>
          <w:szCs w:val="28"/>
        </w:rPr>
        <w:t>ой фазе и стадии его развития [</w:t>
      </w:r>
      <w:r w:rsidR="003231C9">
        <w:rPr>
          <w:rFonts w:ascii="Times New Roman" w:hAnsi="Times New Roman"/>
          <w:sz w:val="28"/>
          <w:szCs w:val="28"/>
        </w:rPr>
        <w:t>34</w:t>
      </w:r>
      <w:r w:rsidRPr="00CF7FB7">
        <w:rPr>
          <w:rFonts w:ascii="Times New Roman" w:hAnsi="Times New Roman"/>
          <w:sz w:val="28"/>
          <w:szCs w:val="28"/>
        </w:rPr>
        <w:t>]. Кроме того, в процессе прогнозирования н</w:t>
      </w:r>
      <w:r>
        <w:rPr>
          <w:rFonts w:ascii="Times New Roman" w:hAnsi="Times New Roman"/>
          <w:sz w:val="28"/>
          <w:szCs w:val="28"/>
        </w:rPr>
        <w:t>еобходимо учитывать, что между ц</w:t>
      </w:r>
      <w:r w:rsidRPr="00CF7FB7">
        <w:rPr>
          <w:rFonts w:ascii="Times New Roman" w:hAnsi="Times New Roman"/>
          <w:sz w:val="28"/>
          <w:szCs w:val="28"/>
        </w:rPr>
        <w:t xml:space="preserve">енообразующими факторами существуют </w:t>
      </w:r>
      <w:r w:rsidR="00BA4447" w:rsidRPr="00A93D12">
        <w:rPr>
          <w:rFonts w:ascii="Times New Roman" w:hAnsi="Times New Roman"/>
          <w:sz w:val="28"/>
          <w:szCs w:val="28"/>
        </w:rPr>
        <w:t>прямые и обратные, горизонтальные и вертикальные</w:t>
      </w:r>
      <w:r w:rsidR="00BA4447">
        <w:rPr>
          <w:rFonts w:ascii="Times New Roman" w:hAnsi="Times New Roman"/>
          <w:color w:val="FF0000"/>
          <w:sz w:val="28"/>
          <w:szCs w:val="28"/>
        </w:rPr>
        <w:t xml:space="preserve"> </w:t>
      </w:r>
      <w:r w:rsidRPr="00CF7FB7">
        <w:rPr>
          <w:rFonts w:ascii="Times New Roman" w:hAnsi="Times New Roman"/>
          <w:sz w:val="28"/>
          <w:szCs w:val="28"/>
        </w:rPr>
        <w:t xml:space="preserve">связи (см. рис. </w:t>
      </w:r>
      <w:r w:rsidR="007F4EE8" w:rsidRPr="007F4EE8">
        <w:rPr>
          <w:rFonts w:ascii="Times New Roman" w:hAnsi="Times New Roman"/>
          <w:sz w:val="28"/>
          <w:szCs w:val="28"/>
        </w:rPr>
        <w:t>2</w:t>
      </w:r>
      <w:r w:rsidRPr="00CF7FB7">
        <w:rPr>
          <w:rFonts w:ascii="Times New Roman" w:hAnsi="Times New Roman"/>
          <w:sz w:val="28"/>
          <w:szCs w:val="28"/>
        </w:rPr>
        <w:t>).</w:t>
      </w:r>
    </w:p>
    <w:p w:rsidR="00665985" w:rsidRDefault="008653D9" w:rsidP="00665985">
      <w:pPr>
        <w:spacing w:after="0" w:line="360" w:lineRule="auto"/>
        <w:ind w:firstLine="720"/>
        <w:contextualSpacing/>
        <w:jc w:val="both"/>
        <w:rPr>
          <w:rFonts w:ascii="Times New Roman" w:hAnsi="Times New Roman"/>
          <w:sz w:val="28"/>
          <w:szCs w:val="28"/>
        </w:rPr>
      </w:pPr>
      <w:r>
        <w:rPr>
          <w:rFonts w:ascii="Times New Roman" w:hAnsi="Times New Roman"/>
          <w:sz w:val="28"/>
          <w:szCs w:val="28"/>
        </w:rPr>
        <w:t>Таким образом, п</w:t>
      </w:r>
      <w:r w:rsidRPr="00A05288">
        <w:rPr>
          <w:rFonts w:ascii="Times New Roman" w:hAnsi="Times New Roman"/>
          <w:sz w:val="28"/>
          <w:szCs w:val="28"/>
        </w:rPr>
        <w:t xml:space="preserve">еречисленные в </w:t>
      </w:r>
      <w:r w:rsidR="00472B65">
        <w:rPr>
          <w:rFonts w:ascii="Times New Roman" w:hAnsi="Times New Roman"/>
          <w:sz w:val="28"/>
          <w:szCs w:val="28"/>
        </w:rPr>
        <w:t xml:space="preserve">данной части </w:t>
      </w:r>
      <w:r w:rsidRPr="00A05288">
        <w:rPr>
          <w:rFonts w:ascii="Times New Roman" w:hAnsi="Times New Roman"/>
          <w:sz w:val="28"/>
          <w:szCs w:val="28"/>
        </w:rPr>
        <w:t>настоящей работ</w:t>
      </w:r>
      <w:r w:rsidR="00472B65">
        <w:rPr>
          <w:rFonts w:ascii="Times New Roman" w:hAnsi="Times New Roman"/>
          <w:sz w:val="28"/>
          <w:szCs w:val="28"/>
        </w:rPr>
        <w:t>ы</w:t>
      </w:r>
      <w:r w:rsidRPr="00A05288">
        <w:rPr>
          <w:rFonts w:ascii="Times New Roman" w:hAnsi="Times New Roman"/>
          <w:sz w:val="28"/>
          <w:szCs w:val="28"/>
        </w:rPr>
        <w:t xml:space="preserve"> факторы</w:t>
      </w:r>
      <w:r>
        <w:rPr>
          <w:rFonts w:ascii="Times New Roman" w:hAnsi="Times New Roman"/>
          <w:sz w:val="28"/>
          <w:szCs w:val="28"/>
        </w:rPr>
        <w:t xml:space="preserve"> динамики </w:t>
      </w:r>
      <w:r w:rsidR="00665985">
        <w:rPr>
          <w:rFonts w:ascii="Times New Roman" w:hAnsi="Times New Roman"/>
          <w:sz w:val="28"/>
          <w:szCs w:val="28"/>
        </w:rPr>
        <w:t>рынка недвижимости</w:t>
      </w:r>
      <w:r>
        <w:rPr>
          <w:rFonts w:ascii="Times New Roman" w:hAnsi="Times New Roman"/>
          <w:sz w:val="28"/>
          <w:szCs w:val="28"/>
        </w:rPr>
        <w:t xml:space="preserve"> </w:t>
      </w:r>
      <w:r w:rsidRPr="00250B32">
        <w:rPr>
          <w:rFonts w:ascii="Times New Roman" w:hAnsi="Times New Roman"/>
          <w:sz w:val="28"/>
          <w:szCs w:val="28"/>
        </w:rPr>
        <w:t>представляют собой систему допущений</w:t>
      </w:r>
      <w:r>
        <w:rPr>
          <w:rFonts w:ascii="Times New Roman" w:hAnsi="Times New Roman"/>
          <w:sz w:val="28"/>
          <w:szCs w:val="28"/>
        </w:rPr>
        <w:t>,</w:t>
      </w:r>
      <w:r w:rsidRPr="00250B32">
        <w:rPr>
          <w:rFonts w:ascii="Times New Roman" w:hAnsi="Times New Roman"/>
          <w:sz w:val="28"/>
          <w:szCs w:val="28"/>
        </w:rPr>
        <w:t xml:space="preserve"> ограничений и рабочих гипотез о предметной области моделирования</w:t>
      </w:r>
      <w:r>
        <w:rPr>
          <w:rFonts w:ascii="Times New Roman" w:hAnsi="Times New Roman"/>
          <w:sz w:val="28"/>
          <w:szCs w:val="28"/>
        </w:rPr>
        <w:t xml:space="preserve"> </w:t>
      </w:r>
      <w:r w:rsidR="00665985">
        <w:rPr>
          <w:rFonts w:ascii="Times New Roman" w:hAnsi="Times New Roman"/>
          <w:sz w:val="28"/>
          <w:szCs w:val="28"/>
        </w:rPr>
        <w:t xml:space="preserve">рынка недвижимости. </w:t>
      </w:r>
    </w:p>
    <w:p w:rsidR="008653D9" w:rsidRDefault="00665985" w:rsidP="00665985">
      <w:pPr>
        <w:spacing w:after="0" w:line="360" w:lineRule="auto"/>
        <w:ind w:firstLine="720"/>
        <w:contextualSpacing/>
        <w:jc w:val="both"/>
        <w:rPr>
          <w:rFonts w:ascii="Times New Roman" w:hAnsi="Times New Roman"/>
          <w:color w:val="FF0000"/>
          <w:sz w:val="28"/>
          <w:szCs w:val="28"/>
        </w:rPr>
      </w:pPr>
      <w:r>
        <w:rPr>
          <w:rFonts w:ascii="Times New Roman" w:hAnsi="Times New Roman"/>
          <w:sz w:val="28"/>
          <w:szCs w:val="28"/>
        </w:rPr>
        <w:t xml:space="preserve">В последующих </w:t>
      </w:r>
      <w:r w:rsidR="00472B65">
        <w:rPr>
          <w:rFonts w:ascii="Times New Roman" w:hAnsi="Times New Roman"/>
          <w:sz w:val="28"/>
          <w:szCs w:val="28"/>
        </w:rPr>
        <w:t xml:space="preserve">частях настоящей </w:t>
      </w:r>
      <w:r>
        <w:rPr>
          <w:rFonts w:ascii="Times New Roman" w:hAnsi="Times New Roman"/>
          <w:sz w:val="28"/>
          <w:szCs w:val="28"/>
        </w:rPr>
        <w:t>работ</w:t>
      </w:r>
      <w:r w:rsidR="00472B65">
        <w:rPr>
          <w:rFonts w:ascii="Times New Roman" w:hAnsi="Times New Roman"/>
          <w:sz w:val="28"/>
          <w:szCs w:val="28"/>
        </w:rPr>
        <w:t>ы</w:t>
      </w:r>
      <w:r>
        <w:rPr>
          <w:rFonts w:ascii="Times New Roman" w:hAnsi="Times New Roman"/>
          <w:sz w:val="28"/>
          <w:szCs w:val="28"/>
        </w:rPr>
        <w:t xml:space="preserve"> будут раскрыты содержание</w:t>
      </w:r>
      <w:r w:rsidR="008653D9" w:rsidRPr="00250B32">
        <w:rPr>
          <w:rFonts w:ascii="Times New Roman" w:hAnsi="Times New Roman"/>
          <w:sz w:val="28"/>
          <w:szCs w:val="28"/>
        </w:rPr>
        <w:t xml:space="preserve"> эволюци</w:t>
      </w:r>
      <w:r>
        <w:rPr>
          <w:rFonts w:ascii="Times New Roman" w:hAnsi="Times New Roman"/>
          <w:sz w:val="28"/>
          <w:szCs w:val="28"/>
        </w:rPr>
        <w:t>и</w:t>
      </w:r>
      <w:r w:rsidR="008653D9" w:rsidRPr="00250B32">
        <w:rPr>
          <w:rFonts w:ascii="Times New Roman" w:hAnsi="Times New Roman"/>
          <w:sz w:val="28"/>
          <w:szCs w:val="28"/>
        </w:rPr>
        <w:t xml:space="preserve"> и современно</w:t>
      </w:r>
      <w:r>
        <w:rPr>
          <w:rFonts w:ascii="Times New Roman" w:hAnsi="Times New Roman"/>
          <w:sz w:val="28"/>
          <w:szCs w:val="28"/>
        </w:rPr>
        <w:t>го</w:t>
      </w:r>
      <w:r w:rsidR="008653D9" w:rsidRPr="00250B32">
        <w:rPr>
          <w:rFonts w:ascii="Times New Roman" w:hAnsi="Times New Roman"/>
          <w:sz w:val="28"/>
          <w:szCs w:val="28"/>
        </w:rPr>
        <w:t xml:space="preserve"> состояни</w:t>
      </w:r>
      <w:r>
        <w:rPr>
          <w:rFonts w:ascii="Times New Roman" w:hAnsi="Times New Roman"/>
          <w:sz w:val="28"/>
          <w:szCs w:val="28"/>
        </w:rPr>
        <w:t>я</w:t>
      </w:r>
      <w:r w:rsidR="008653D9" w:rsidRPr="00250B32">
        <w:rPr>
          <w:rFonts w:ascii="Times New Roman" w:hAnsi="Times New Roman"/>
          <w:sz w:val="28"/>
          <w:szCs w:val="28"/>
        </w:rPr>
        <w:t xml:space="preserve"> методологии прогнозирования </w:t>
      </w:r>
      <w:r>
        <w:rPr>
          <w:rFonts w:ascii="Times New Roman" w:hAnsi="Times New Roman"/>
          <w:sz w:val="28"/>
          <w:szCs w:val="28"/>
        </w:rPr>
        <w:t>рынка недвижимости, основывающихся на</w:t>
      </w:r>
      <w:r w:rsidR="008653D9" w:rsidRPr="00250B32">
        <w:rPr>
          <w:rFonts w:ascii="Times New Roman" w:hAnsi="Times New Roman"/>
          <w:sz w:val="28"/>
          <w:szCs w:val="28"/>
        </w:rPr>
        <w:t xml:space="preserve"> </w:t>
      </w:r>
      <w:r>
        <w:rPr>
          <w:rFonts w:ascii="Times New Roman" w:hAnsi="Times New Roman"/>
          <w:sz w:val="28"/>
          <w:szCs w:val="28"/>
        </w:rPr>
        <w:t>изложенной выше системе факторов.</w:t>
      </w:r>
    </w:p>
    <w:p w:rsidR="00231B13" w:rsidRDefault="00231B13" w:rsidP="002C1D87">
      <w:pPr>
        <w:autoSpaceDE w:val="0"/>
        <w:autoSpaceDN w:val="0"/>
        <w:adjustRightInd w:val="0"/>
        <w:spacing w:after="0" w:line="360" w:lineRule="auto"/>
        <w:ind w:firstLine="709"/>
        <w:jc w:val="both"/>
        <w:rPr>
          <w:rFonts w:ascii="Times New Roman" w:hAnsi="Times New Roman"/>
          <w:noProof/>
          <w:sz w:val="24"/>
          <w:szCs w:val="24"/>
          <w:lang w:eastAsia="ru-RU"/>
        </w:rPr>
      </w:pPr>
    </w:p>
    <w:p w:rsidR="00231B13" w:rsidRDefault="00231B13" w:rsidP="002C1D87">
      <w:pPr>
        <w:autoSpaceDE w:val="0"/>
        <w:autoSpaceDN w:val="0"/>
        <w:adjustRightInd w:val="0"/>
        <w:spacing w:after="0" w:line="360" w:lineRule="auto"/>
        <w:ind w:firstLine="709"/>
        <w:jc w:val="both"/>
        <w:rPr>
          <w:rFonts w:ascii="Times New Roman" w:hAnsi="Times New Roman"/>
          <w:noProof/>
          <w:sz w:val="24"/>
          <w:szCs w:val="24"/>
          <w:lang w:eastAsia="ru-RU"/>
        </w:rPr>
      </w:pPr>
    </w:p>
    <w:bookmarkEnd w:id="0"/>
    <w:p w:rsidR="00231B13" w:rsidRDefault="00231B13" w:rsidP="00EF23A4">
      <w:pPr>
        <w:rPr>
          <w:rFonts w:ascii="Times New Roman" w:hAnsi="Times New Roman"/>
          <w:sz w:val="28"/>
          <w:szCs w:val="28"/>
        </w:rPr>
        <w:sectPr w:rsidR="00231B13" w:rsidSect="00B31E97">
          <w:headerReference w:type="default" r:id="rId10"/>
          <w:pgSz w:w="11906" w:h="16838"/>
          <w:pgMar w:top="851" w:right="851" w:bottom="851" w:left="1134" w:header="708" w:footer="708" w:gutter="0"/>
          <w:cols w:space="708"/>
          <w:titlePg/>
          <w:docGrid w:linePitch="360"/>
        </w:sectPr>
      </w:pPr>
    </w:p>
    <w:p w:rsidR="00231B13" w:rsidRPr="00231B13" w:rsidRDefault="00276F96" w:rsidP="00231B13">
      <w:pPr>
        <w:autoSpaceDE w:val="0"/>
        <w:autoSpaceDN w:val="0"/>
        <w:adjustRightInd w:val="0"/>
        <w:spacing w:after="0" w:line="240" w:lineRule="auto"/>
        <w:jc w:val="both"/>
        <w:rPr>
          <w:rFonts w:ascii="Times New Roman" w:hAnsi="Times New Roman"/>
          <w:sz w:val="20"/>
          <w:szCs w:val="20"/>
        </w:rPr>
      </w:pPr>
      <w:r>
        <w:rPr>
          <w:rFonts w:ascii="Times New Roman" w:hAnsi="Times New Roman"/>
          <w:noProof/>
          <w:sz w:val="20"/>
          <w:szCs w:val="20"/>
          <w:lang w:eastAsia="ru-RU"/>
        </w:rPr>
      </w:r>
      <w:r>
        <w:rPr>
          <w:rFonts w:ascii="Times New Roman" w:hAnsi="Times New Roman"/>
          <w:noProof/>
          <w:sz w:val="20"/>
          <w:szCs w:val="20"/>
          <w:lang w:eastAsia="ru-RU"/>
        </w:rPr>
        <w:pict>
          <v:group id="Полотно 56" o:spid="_x0000_s1186" editas="canvas" style="width:1073.2pt;height:623.2pt;mso-position-horizontal-relative:char;mso-position-vertical-relative:line" coordorigin=",5988" coordsize="136296,79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5Wg88hsAAJ5dAQAOAAAAZHJzL2Uyb0RvYy54bWzsXduO49h1fQ+QfxD0XlM8h4c3YWqM6aou&#10;J8AkNjKTvLN1qVIsiQql7qq2EcCxXw3MJwT5gzwkgBM7yS9U/1HWPoc8JA9JXaso1dTptqfroiu1&#10;9j5r39b++meP81nv0zhdTZPFVZ995fR748UwGU0Xd1f9v//h9iLs91breDGKZ8lifNX/PF71f/bN&#10;X/7F1w/LwZgn98lsNE57eJDFavCwvOrfr9fLweXlang/nserr5LleIFfTpJ0Hq/xbXp3OUrjBzz6&#10;fHbJHce/fEjS0TJNhuPVCj+9Ub/sfyMffzIZD9e/mExW43VvdtXHa1vL/6byvx/ov5fffB0P7tJ4&#10;eT8dZi8jPuBVzOPpAk+qH+omXse9j+m09lDz6TBNVslk/dUwmV8mk8l0OJbvAe+GOca7uY4Xn+KV&#10;fDNDXJ38BeKrZ3zcD3f0uhfJ7XQ2w9W4xKMP6Gf07wM+nzF++LDEp7Na6s9pddzzf38fL8fyba0G&#10;w7/99Mu0Nx1d9V2GD2gRz4GSH8aP69675LHnC/qE6Olxu++XuOX6ET8H0uTVXi2/S4a/WvUWyfV9&#10;vLgbf5umycP9OB7hBTK6J96Nvqt6nBU9yIeHv0lGeJ744zqRD/Q4Sed0GfCB9OjRWRA5LOT93md8&#10;w7kTcV9BhV7YELfwQ+G5eL1D3ID7zOcSSpfxIH+kZbpa/3yczHv0xVU/BRLlM8Wfvlut6ZXFg/wm&#10;9MSrZDYd0Ucgv0nvPlzP0t6nGKi9lX/kmzFuNltUP7l4oH6C14jnoN/Rq5Uo/E3EuHDe8eji1g+D&#10;C3ErvIsocMILh0XvIt8Rkbi5/Wd6gUwM7qej0Xjx3XQxzi2Cid0+8Mw2FZalTfQervqRxz31cbW+&#10;SUf+aXqT8+kaDmI2nV/1Q32jeEAf8vvFCBcyHqzj6Ux9fVl9+fIq4xrk/8qrIiFBKFB4WD9+eJTw&#10;k3ghuHxIRp+BkTTBx4ZPGM4NX9wn6a/7vQc4iqv+6p8+xum435v99QI4i5gQ5FnkN8ILgIReWv7N&#10;h/Jv4sUQD3XVX/d76svrtfJGH5fp9O4ez6SQvUi+BTYnUwmV4lVliIYtdmWUTlQ3Spc+qJJldWOU&#10;YeCFAcN5Im3SdUUYVm1SfhK5TXpM+NYmcbi8ZpvkOdCsTZYOyrpFMn2hOj0mhetGnifaT8kg4EHk&#10;2VOySvdes0Vq128tsmSROJQM4so0nejUIlnI/MD12y0yDJ1AWIs0ArDXbJE6QrIWWbJIVrNIfZ06&#10;NUjPc7gXKNIaMJcF0oGqyIziSJyPwuE40VUg6TBXktquA8muwzQZqbZFYp5lfQ3pESQjjDNGX6du&#10;ER2EHvCKICxyQhFE1RiMOV7gcrxWiecwEpGkpl3j2SZGni8xIjNfRQrCJkZUtrJmjvo6dWqOLAhC&#10;jtOOkiI4S3xXEs/igHGFCJ2c8IUeY9JrWHuURYRXmagM7PHYcDwiC2Ecj/o6dWyPHvcDaY+u47hO&#10;aNqjD4PU9kjGSR+ntcfXa4+SsNvzMS8IZNU8QNywR32durVHHrouDkV5QIYwPrOSxyKXu/kJKYIw&#10;ENJiu7bIs4rAJKm3kDYgjbSaAWl9nbqFdOT6gTpiBFWhQyOn4KLyFWRHjMsD39bBqMniNef40BmR&#10;VVxtkq+U5IMNGAZZXKhOLZIzNAGoJJ/PkeVzZLKxCMJ4GHmwQpUUiVw3sKTvtVukru9YiyxZZEML&#10;F9Mlw05NMuSRbCiT/Vk4Lj0jDmPMcf28gysKeHiaDq6zon1FG4EFdRnU9WISO001CT2iAVouZDDD&#10;/SZUCw5umJ00FtWqsU87IIvqMqrrBSWVG+68sc9FDOM7AG2rr3Y8zvI+IotqhWrtgSyqy6h26zHB&#10;aQozwkf1k8LwVlQLhr9ZnG5RrVCta9oW1WVU16sb7ETlDV+4ka9C3YgxH60Asgc/n4tA7il0/bz+&#10;74UCQxQnqG+cF63WDsiCugxquD4zfXOaGoGLkh3zlKsGvWYBCuoVVPsicPzMUyPVE0Wo4L15VGsH&#10;1IhqGpvhFIm8vZkZVi8UsNNUCoQbwgMXwHZC6YqKxCRjkeNjOktmJtEbgm9Okpo8L3+tvVAjst/q&#10;KBgYh+mvFVg6Dxg9H3/ROEHUutFfi5BF1l/L8mUx36hdUCOq37K/ro9vKALQObBdtOrhjwQ2usbD&#10;0GwXR7NCxKMsv0fx5Wna+c7KXRdOqBHYb9Zd18cE0ZcN1to5qjGoG3hZ1joQXHCzJ45x5mNMQrEQ&#10;TKWfqGPhvFBtC4xNIhEw9hoJ0fn9TguM5aw1oToC7a8EjRbVdZGFwgNZX11KhVADv5EK4Tq/3ymq&#10;UWaJfKrig1qjEzJAEd1ANQvgqzMGYn21zFpz7YEsqsuo1hVG0jKRoj89nPIFBblekApLPBg+Lr43&#10;lHzkrX/4vIRIjwRgLuSj7kIUpl3IpzeZTZf/kCupZJI+3I8CaraXMaMPfx3U3HVeN3cxR8PUC23v&#10;Al6t05gEW66TxQLaPkmqdFta5H20vBJp9BzNM9LkYyZ90yCD01vLq7ZOp1BEmo2RgLvqz8cjyNWM&#10;odBFX6nM5QatICd6H74PxQV6pd9fCOfm5uLb22tx4d+ywLtxb66vb1hVK4iEi47XCjKG9rQSkZJF&#10;wkexRcpHGR+9O8JHdxo5MP/Me5dwrnP+cN8vifO/MnAuXBoIwyuCA/ejSLieTOgVKb8g8tESr7j2&#10;llzf2WLcIrikkbeXpFyz9BrIRh3BOr//wgg2PTWS1tzBlEaGYD9QbWkFgjPyIZiXjR9bL229dEkE&#10;sgXjyC8ojl3y0jrT3zHGPYapJF9NJcFLBxAzM2i2ixZDWZURLIpU+cjC3MJ8O8x18bEEc536fzmY&#10;E3lroNoeJ/QaMaQL5VZBDX8kEuG7W2rploXkariNJ319runV8mhdYCygiw79buJFyaMbI0eB4YEQ&#10;IJV8BN1NXiBTMwUf4R4JgErBkwiaKK8VzjZw7Dxw1IXHEuB13v/lfHUjzL0wQsVRJUg8hkEDx0iQ&#10;kKNWfSIQfdwmW3C2TtuivHOU60JkCeXlSuQe6RE43cXo+nGhmoVBdaYjElGTKa2srnlwhlBEIedZ&#10;6rvRANArpS3AD1VexXJyy8m3cnIaMzRDT1fXDDr28y46AoOMzjTDXLZtEp1BMcg6epsHry+maM6w&#10;kMpKDeblMuZejn611n4eNEn6eZWu3tfPb2L2fiS4UtJAoOpDCaaahfECNGCpLAyi2G3CMJbzlNZH&#10;vPGSEHYT1G2hg9pnNQ0jxYxkxRO60JEjj5wibnVRBEWtM0vDcFXpf4WExlaDnrkaFDYx9q4KmmY5&#10;yIsERJRV+sUFjIXfGpdijgfNswoOLXt4rI+2PjpTqJN91DW+crKqJ/LkLBuCRxs4NF2NpHmRfkED&#10;LeaKLcxtd0p1+V0zK+eovtSpSFeFz3by7SKD4lPiHIFmo18vpVswVay6/F8hO7EJx+4Tjg2Nh+6B&#10;NdBqxhHR4DNmHD2M0kN7VJkAbMELWn0+dL0xQWF9vvX5u/l8ANWkNvC1wE8le9JN661gGJ4noRPy&#10;9E0wZ0XG0Q/oTLA4tzjfDecNjYvi4NpSKeUIp3xEytGMYbHVh1FHOVkAJoWQaGyNYTFSsW2m08aw&#10;NobVMSxAVXP0B5aWsF64yLkjaHhGA+ABj3KmAwOAKkU70wkjpeJrub4trW4traJq02AABxad9h4y&#10;ao9uy5yn0eOXOI91+XbaSG0i2o3zNLRJgl13w+3bEQ/ZLC/MtIbIxXOzf8wivvcxnV71fxPZ+bok&#10;He2D+IZiqjhVPYo7EYSXVdKGu2hvNyeki0S9H3KbqLdjpMy53M2xN5RdRVf1qHbHzqAgx0lNC8Fr&#10;yD3f1LnAJAfqUfi9bBnDsqUzzlMu09X6Jl7d9z7Fs6v+6vPqJlnTyRkPNs5Uq3yUnZgez+PVV41T&#10;KATw3T06NuM1sPZOa1KlRhkJcGSNJMDdsN4FlkEbEkXcky/yPEPTA8FtC1RdF6hcp6EkKw4sUO0d&#10;tJrJSRAajsWxEv5QwWXcN/rE8GLJtbsMMv2SdZ0n/Dd6cAvy7kHeUIVVQxMvW4MqeXZAO0BZNYe2&#10;E0A6UZ72Wq7cgZozDT0RwO0kalzRXHm7ii4uWmVraXW1Qeplsds8mYfakZtr7mOvlWoEKPp4GXMh&#10;Ppc1qnuYUFVHifXSNn++NX/uYlVhHeld5c9NKgLBOZeTuBy8sQDZDiCRUfHXnKlQVIaa1DWgIrPX&#10;0Oy7EwOJB+t4Onu/GO10a1i4jUmfLybVpdQfiB68Sx57qps8c/nfQ86yt37Ez3PJrZUhWvdtmiYP&#10;JMm2olsQNEt3Va037ap1ZdriYsmEikdhAdi4IpNAhcNH57JehwXq7oDhbLSDFAJ1fXr8FnW6VTKb&#10;jpTKGmrA6d2H61mqMiS38k/26JWbKeBpXbvNUGRcOO94dHHrh8GFuBXeRYSi1wXexbvId0Qkbm6r&#10;gnLfTRfj4+nH0UJ78+l6nPZm0zkyXw79oSsRDxpU9+T11+yJXj4+ffmJ5f9+t1pngCAMKDRocfZC&#10;7dMqSJYUJLHbOj+dtE1iuRAudsmwurHJEC1s6EKWR1PEsNhLnpGFTaKdGcqp+D0dTVi6HZ5m63bX&#10;kJcHkHRzTajWVUmL6jKqMdqRcS6NakVlOkc1pCKxWVGhmoWOJF/SxeUBMs4Z7IjJZgRhABRNS183&#10;aOFcL3PWnBesdenRwroCa+BI9aIVsJY0qHNYo8EyxKIM6ayxbQBSexK1hbfGpJUDHWvlrT00Z6ot&#10;1e0h81uAtS41WlhXYK1zQQWsT8RBPB7qlaKhIzwlIlKCdRQypDxzWEeBL4sKbxvWuqxoYV2BdUPi&#10;Ry1mydz1HmodeZx7sPZSANHfgIHsE3mG2l7kGvSaQ+03QvVAVaKw+GgzCznbFnnFnWzW5tmyNhiW&#10;qOUv1c7Z/WFcboB3oTp9TAd8ez+NxHpWbwXWIbpnJjlRi5VRJIQlQ2kH7Q78bIFuE5idF1yLvaOF&#10;0B6U/otsSZcePYLMmFOgPHTMtjFwlwzlYClbgkqLcjvxlE08ucUa0hLKT1WwCkFVoEijeAu63mnN&#10;XSV/kjMWOQD4SjmLdeXdu3Kd9y6BXMfnL6wYuYG6QK4gIAMETcfSAg7kV9COShWnXxN7wQBI8Kq0&#10;sE2Yy3dmy7HJ6PMvU1wLGeN1t1QJehcNxF7H8vuZQJXYg3jI0dacdheKwgXpl7Rp77BWWk6pkIv1&#10;eRE6FqS9uA62MSHErRgMRLddWtZEBiM89GLQhY7bcuuWBlkalNOgYmVTkZUsc/3uuhVQ0wfvUU07&#10;LlKOIjROBTSvYeNYPiDCXVC4LY07byHbrtu9bVqynJYklQyziFRm993hGpVP7GVSZIdwzSGVWnHe&#10;UcQZ6byS80aHpoX1CEMC0rIp9WZhXYF1g0wBCpTA0/5pyr1pidlmCXlJx8VkKtF4BKYBtn1UkV2M&#10;sHqopNrkjN2EutsIq0ti6qYcTVSmJXukICuknY6FI/Ro2kNadAIwVziZm8fmVPypGgNKUcrFQyJe&#10;BbyWodvO+u2d9cXWj4KhS1eaefzumAz090KPZQp8nuejs96g6IhSHc3QfcfD92QE7UB/Awxd6TpY&#10;KpMzlDzyLNZ8FLjWHXHIy3SH6wBSHNjgIXmMF+Kvko4s9cM4Htobs8jT50Kort23DWvNOi1DLzN0&#10;7H6pBZ7ljHt3sGbM96CWp/h5o7tGxkX2gcnIE+6ab1vH9xbctaaZFtcVXDe0L5bT6B3imgOqFE5S&#10;3NmI6wBbaqihx+J6oEeDVCecpSE1GqL7FwsaonOqndIQP8J4W7bJIBAc6zmMdApDWTQkyTDCNQbf&#10;fDsb1FcqURbWNVjD/Rn5b3W4dx41QvUrRNwovXUzrEMGVd/MXVtYIz9F+vZ5TteykAoLach/04TO&#10;QQnwSmaQ0nMvkhnE6LXjopWY2IofoQCktL+K6BKJTenRBffRF7M5X3JWpfus02WRLMZ9mqybj0f9&#10;3my8UF/JGpftezlV3wuG/WspdBdJjoMs5ehSEUNoyfNYdEutiLQ7tgWi1g7gLd7b9PkO6fOG/i+s&#10;MntxMyi3b8GtY6BOxato9MV0HT1/cQIIEfhBPpVk5cOsfFiqSCAFg2YZ1I3KWZdD66CUfD+C7Zid&#10;AOhq4dSlKzMyhPBAHjQFwiOouCuS4zPvVak/WpKDMgdkHGQVD/826c+oGAUurevmXqx/aTCQcvrm&#10;YAOB6R1hIBsaBaDJRK0yha2Yp0FpwcFrU363xnLOxqIrU8UwCES/DqNC1dgZj3yEsZinCYPeaoi5&#10;EG0iXmD0uzOBPZxZej/01W/bq7E2WLDBwk6rE1yhi1xlEzkwWsCxWRoJ0Z1nMll1fEBN/WaoBygb&#10;gcEIpdZaUC5odigLodFwmU60FiLJi7pEdofOZDIdjqVd7LFxQehyWdlCdM1833mqioXkGdjnsZDQ&#10;8R0/myfxYCC+2axWdCeHSDltaVSzZ4g9Q3Y8QxAGm0E76rqH0ayjzwkf8yToaJPHBOVdg9aVsZg7&#10;wSFizUAeD/agSFbJZP3VMJlfJocdFA2Vuo7zrmXsU+WNNUTaYUhHBDVU2LyrzbvmedeG2tkJsdtc&#10;LxMBimpw7Ba7Vc1vEiA/XvObyjMlVXItya3kzc84y0NlJJN+8AMzovuwj1K9y1xTT3uqKvUuN4Bc&#10;O821WOxa7CJkzEdCsBqnhl1swD4RdUYZywWFUNQZrROuIwPTIsOSAVionfRU/ngdkhs2S3/O/rtB&#10;sklgHhbwylo39yhp7ePAe2myRj89KgK0oKLkzjHmx9F4LO2AhVDEDgx3zh0sKKbUKblzgfrWtu2W&#10;H8aL9XWyWGCfSJK6xUoRetK7UeYC4tE/wh1M5rP4qo81qz2asNVrkOUGEmlwtK3y5+NkXjmwaaGN&#10;1nrvDePlVT9djOQTVbaPVJaUyDeeK4pUbta+EXPzZg9raGdsaDqR+fSvX3775cenPz/9+5cfe1/+&#10;5el/n/7z6T+e/vj0P09//PI7fP2nL3/A1/TLpz9lP/6xV4xTZCnPzD5XcimLOgcat7AxiENFDu05&#10;hrFg3ZrnIIlfYUekA0iWBM0n4WCL1caDZYYVMYUBqZuWTUJJBFfQvBrej+djvZtn/SjNGZ9U5VbZ&#10;cpoyhNWj0yNKv6LeKjml1frzDItqyOr+bjxRpUCmrK36XPFwCNPPn0/emu42AWXXd1S+x3iR1Ttm&#10;t6e7jicTeJF97qzvIZ85WRR3nk8XSdr0sotLNFG3z6+Aet/F9AFdIfquQ30znW08DMblSXI6WPAO&#10;5CdqwtiUJOOYwCJV4QLFxqHAMP3t+LmKn0UxLQq3KL77/j5eksMikJWYv04W1lAMj/zld19+S374&#10;6b/hm/+rV8xGtLtesm3kLXuPpAMPpKLlLEMq9rQaogUZjeccavHP2n7/zL63damf9cuD8/PLmsbX&#10;EL0TvWhq8lytrx8XOF1BDWiqe1vHDdkAbVeSNKS9IQ2BrYhoUS1RDg/7yRTJLsJcToofkpCA+gdo&#10;5FR4a1nc9EKEBPTEEo/x5IyIh+6rPwzgZkpyV+KBxcV+mI1TEVw5NhrjvgVcsYMJq5pyDg1hPQtX&#10;y5P7RSt9Da51hqH0XzKKsokVm52LBE6oyUhfyqHjLtAuUwFnxjVolVioxhbh2Fo86X4tJweTjZYR&#10;PWU11ueek88t2hNrIN6FVCh2ewCsoWXH0ESoYO2iSQS9uRVY4wa0wiDLAAanoQiWHw+MrMkZ5y2K&#10;PsLDoGz2UwGOZt6iFAP68MqClODBcTkAHKmEeok0+Hn6OmRSrUC5vxbPbDlukT6s5jR+Wsk1CnxU&#10;Lb0G0gbSYKbSJCktd4Dn/a0q/1nyw1ux62EemrArIOgVQmGs4nzR2+rQPBGFaBxOeCN0LalACKUz&#10;zvIjeuMZZCo37A5yebRXoFueBKLVizItofJoldttcM9eIJBLhrEBwZiVxv+MZDLkYUJsjFYQ9/28&#10;gNDini3GLcYz6GWdJZiN2QPjZmqCvESRe6OSxgEY95GW8DKMC4/7ATNCQ8/lqJkojKvNkzY0xHXf&#10;VEC0dUDdO1W0/dWoyi6hIe6eMeidaiqoS0dOttPCg+w/UyFfiU+D60g+EmHefwslsWz6bbDporvv&#10;MIjKU79EKTLAljsuSiGf5zohwCc5RSNEc8ZsESqbLywVRvObnpCvIbQe7+HGe7vMLAXhQSIlUJP3&#10;hcvkvmBITCi/qfRTLAGwBACh/U5zhx4SWC1h3E4EwBzhbfCuWwrJXDCPpPMpisN2T9ACSSoKhJM3&#10;lqRAYHb9NB1BsChb0jinkgbaIY/CLd1/qxtubMT0KKVAnKQNrjlB8NxgW1bNUti3QWFZsd2hxhB2&#10;8bJ0/8PQCgVZLA9U66UanWuOVvKtW/JjFq1vA63UZN5CCRrorFm+aCMAZs+DPPZJbEb6Ud9zzcSW&#10;4J4IcmLr+dGW6rDN3trsbTV7C+GWNhzv4nSV7svmxEFBbUspBMz/YdwprxqHYLcyk1UQWoYGNDeX&#10;77aEFt2JuDZvvJzmae2AGkNocLrmXF+b021v35UgJXVVuF90RmZUtYRR9EfKqAvDRGE2a2TzCjav&#10;sHNe4bhGdjUKuoPzNWlFQFOlQunbsQDNO5HhfDPCy5wAE3VHdfkeOs02+lVOtPeYZCvutGf1qrij&#10;drHkb7PJB1WSfI0TbDhUjzrdzWrtRhdaOt0Zdi3lp7sEmGM0kvsMyqI090w5K7atJLs5qLIQIxdw&#10;Kp1o7Mlqg1j9TFZLtTZ7rBqM1PgMYETNWBTiFwdw5qfQuIVpBfqVPX3t6bvr6eu3V6R2CX1w98wd&#10;tpf1G5OjsuPbV+O9zQ2zWaEKu1q8bdvMN7tGlZEHJJLZdHSLSXAyHqPto2hkLt3K5vLl7DocCjmr&#10;bAb/pG72uBIUWrAPA6sHsfCQfDzO6UawaqVXi1altCDPpzceqEftgfourhV334rWEk3grlzwA4SG&#10;3HNIOQH3LkgCc0UQQg0kI5vUCIjftzOF7S6V5G8wteMpPYt9fWs8qGvexKv77EXZEupZlVCPHAvD&#10;MoUDoRygjRXK8w1QdvO46eisqMVxWaznpzxtw46cCaP7H+aSPc/hoZlfqrpki2OTk1ehuGcyq3rn&#10;n1ZCC/p3remGXZgF3f8wHLuBj40HkphUqUUQYWuczGNZHFsc79hRyDZMhu2GY3NYLEN1S8d2QZGh&#10;OCMaiq0iCELSY6V8LBIUZCSWIZeU/KpO1XpkPRzDaFSlpRNmNyTvGewJUi2mdAQTYeSqpd6GR/bz&#10;uqyPsTALZSPhZ6HcopRH5/gRSK4tj93skqHSjqHEDMnQbEcDIu5QIDmrbWB5sYiOH/Oyod7bCfWO&#10;K/piUOZAiuxFtA6vimKK9JCdy5iFEn+yxMISi3SH7fLaG//bbrrRX34v9Ux///R/uP2fe4rFlorN&#10;5F1Ls+YHjZqTChl8tXTboXCpi6bitVGy49hlIHl05GEtkjSmdsRX5Nq5TChL/XXFv6tq01p1Xb6R&#10;50g7J2v16q1OWXUUvqiJ7iN+ilrhcID/y9DpLo2X99PhTbyOy9/j64flYMyT+2Q2Gqff/L8AAAAA&#10;//8DAFBLAwQUAAYACAAAACEAvZXh0OAAAAAHAQAADwAAAGRycy9kb3ducmV2LnhtbEyPQUvDQBCF&#10;74L/YRnBm9001VZiNkUiIhVaMHrQ2zY7TUKzszG7adN/7+ilXgYe7/Hme+lytK04YO8bRwqmkwgE&#10;UulMQ5WCj/fnm3sQPmgyunWECk7oYZldXqQ6Me5Ib3goQiW4hHyiFdQhdImUvqzRaj9xHRJ7O9db&#10;HVj2lTS9PnK5bWUcRXNpdUP8odYd5jWW+2KwChb7fF3kq5fV03ozc1/jkH9/vp6Uur4aHx9ABBzD&#10;OQy/+IwOGTNt3UDGi1YBDwl/l704vpvzji2nZrfRAmSWyv/82Q8AAAD//wMAUEsBAi0AFAAGAAgA&#10;AAAhALaDOJL+AAAA4QEAABMAAAAAAAAAAAAAAAAAAAAAAFtDb250ZW50X1R5cGVzXS54bWxQSwEC&#10;LQAUAAYACAAAACEAOP0h/9YAAACUAQAACwAAAAAAAAAAAAAAAAAvAQAAX3JlbHMvLnJlbHNQSwEC&#10;LQAUAAYACAAAACEAt+VoPPIbAACeXQEADgAAAAAAAAAAAAAAAAAuAgAAZHJzL2Uyb0RvYy54bWxQ&#10;SwECLQAUAAYACAAAACEAvZXh0OAAAAAHAQAADwAAAAAAAAAAAAAAAABMHgAAZHJzL2Rvd25yZXYu&#10;eG1sUEsFBgAAAAAEAAQA8wAAAFk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87" type="#_x0000_t75" style="position:absolute;top:5988;width:136296;height:79140;visibility:visible">
              <v:fill o:detectmouseclick="t"/>
              <v:path o:connecttype="none"/>
            </v:shape>
            <v:shapetype id="_x0000_t202" coordsize="21600,21600" o:spt="202" path="m,l,21600r21600,l21600,xe">
              <v:stroke joinstyle="miter"/>
              <v:path gradientshapeok="t" o:connecttype="rect"/>
            </v:shapetype>
            <v:shape id="Text Box 64" o:spid="_x0000_s1188" type="#_x0000_t202" style="position:absolute;left:117901;top:12209;width:6846;height:26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4G3LcEA&#10;AADcAAAADwAAAGRycy9kb3ducmV2LnhtbERPyW7CMBC9I/EP1lTqBREHSlkCBtFKIK5J+YAhnixq&#10;PI5iQ8Lf40OlHp/evjsMphEP6lxtWcEsikEQ51bXXCq4/pymaxDOI2tsLJOCJzk47MejHSba9pzS&#10;I/OlCCHsElRQed8mUrq8IoMusi1x4ArbGfQBdqXUHfYh3DRyHsdLabDm0FBhS98V5b/Z3SgoLv3k&#10;c9Pfzv66ShfLL6xXN/tU6v1tOG5BeBr8v/jPfdEKPmZhfjgTjoDc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eBty3BAAAA3AAAAA8AAAAAAAAAAAAAAAAAmAIAAGRycy9kb3du&#10;cmV2LnhtbFBLBQYAAAAABAAEAPUAAACGAwAAAAA=&#10;" stroked="f">
              <v:textbox>
                <w:txbxContent>
                  <w:p w:rsidR="00C85DC3" w:rsidRPr="00BF194F" w:rsidRDefault="00C85DC3" w:rsidP="00231B13">
                    <w:pPr>
                      <w:rPr>
                        <w:rFonts w:ascii="Times New Roman" w:hAnsi="Times New Roman"/>
                        <w:b/>
                        <w:i/>
                        <w:sz w:val="20"/>
                        <w:szCs w:val="20"/>
                      </w:rPr>
                    </w:pPr>
                    <w:r w:rsidRPr="00BF194F">
                      <w:rPr>
                        <w:rFonts w:ascii="Times New Roman" w:hAnsi="Times New Roman"/>
                        <w:b/>
                        <w:i/>
                        <w:sz w:val="20"/>
                        <w:szCs w:val="20"/>
                      </w:rPr>
                      <w:t>внешние</w:t>
                    </w:r>
                  </w:p>
                </w:txbxContent>
              </v:textbox>
            </v:shape>
            <v:shape id="Text Box 63" o:spid="_x0000_s1189" type="#_x0000_t202" style="position:absolute;left:87587;top:12334;width:9144;height:251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KIbcIA&#10;AADcAAAADwAAAGRycy9kb3ducmV2LnhtbESP3YrCMBSE74V9h3AWvBFN13+rUVRQvPXnAY7NsS02&#10;J6XJ2vr2RhC8HGbmG2axakwhHlS53LKCv14EgjixOudUweW8605BOI+ssbBMCp7kYLX8aS0w1rbm&#10;Iz1OPhUBwi5GBZn3ZSylSzIy6Hq2JA7ezVYGfZBVKnWFdYCbQvajaCwN5hwWMixpm1FyP/0bBbdD&#10;3RnN6uveXybH4XiD+eRqn0q1f5v1HISnxn/Dn/ZBKxhEM3ifCUdAL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YohtwgAAANwAAAAPAAAAAAAAAAAAAAAAAJgCAABkcnMvZG93&#10;bnJldi54bWxQSwUGAAAAAAQABAD1AAAAhwMAAAAA&#10;" stroked="f">
              <v:textbox>
                <w:txbxContent>
                  <w:p w:rsidR="00C85DC3" w:rsidRPr="00F1629E" w:rsidRDefault="00C85DC3" w:rsidP="00231B13">
                    <w:pPr>
                      <w:rPr>
                        <w:rFonts w:ascii="Times New Roman" w:hAnsi="Times New Roman"/>
                        <w:b/>
                        <w:i/>
                        <w:sz w:val="20"/>
                        <w:szCs w:val="20"/>
                      </w:rPr>
                    </w:pPr>
                    <w:r w:rsidRPr="00F1629E">
                      <w:rPr>
                        <w:rFonts w:ascii="Times New Roman" w:hAnsi="Times New Roman"/>
                        <w:b/>
                        <w:i/>
                        <w:sz w:val="20"/>
                        <w:szCs w:val="20"/>
                      </w:rPr>
                      <w:t>внутренние</w:t>
                    </w:r>
                  </w:p>
                </w:txbxContent>
              </v:textbox>
            </v:shape>
            <v:shape id="Text Box 12" o:spid="_x0000_s1190" type="#_x0000_t202" style="position:absolute;left:43395;top:12209;width:7728;height:26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ifycEA&#10;AADaAAAADwAAAGRycy9kb3ducmV2LnhtbESP3YrCMBSE7wXfIRzBG9mmyvpXjbIKire6PsBpc2yL&#10;zUlpsra+vVkQvBxm5htmve1MJR7UuNKygnEUgyDOrC45V3D9PXwtQDiPrLGyTAqe5GC76ffWmGjb&#10;8pkeF5+LAGGXoILC+zqR0mUFGXSRrYmDd7ONQR9kk0vdYBvgppKTOJ5JgyWHhQJr2heU3S9/RsHt&#10;1I6myzY9+uv8/D3bYTlP7VOp4aD7WYHw1PlP+N0+aQVL+L8SboDcv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c4n8nBAAAA2gAAAA8AAAAAAAAAAAAAAAAAmAIAAGRycy9kb3du&#10;cmV2LnhtbFBLBQYAAAAABAAEAPUAAACGAwAAAAA=&#10;" stroked="f">
              <v:textbox>
                <w:txbxContent>
                  <w:p w:rsidR="00C85DC3" w:rsidRPr="00DE079C" w:rsidRDefault="00C85DC3" w:rsidP="00231B13">
                    <w:pPr>
                      <w:spacing w:after="0"/>
                      <w:rPr>
                        <w:rFonts w:ascii="Times New Roman" w:hAnsi="Times New Roman"/>
                        <w:b/>
                        <w:i/>
                        <w:sz w:val="20"/>
                        <w:szCs w:val="20"/>
                      </w:rPr>
                    </w:pPr>
                    <w:r w:rsidRPr="00DE079C">
                      <w:rPr>
                        <w:rFonts w:ascii="Times New Roman" w:hAnsi="Times New Roman"/>
                        <w:b/>
                        <w:i/>
                        <w:sz w:val="20"/>
                        <w:szCs w:val="20"/>
                      </w:rPr>
                      <w:t>внешние</w:t>
                    </w:r>
                  </w:p>
                </w:txbxContent>
              </v:textbox>
            </v:shape>
            <v:shape id="Text Box 11" o:spid="_x0000_s1191" type="#_x0000_t202" style="position:absolute;left:18167;top:12209;width:8807;height:26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Q6UrsA&#10;AADaAAAADwAAAGRycy9kb3ducmV2LnhtbERPSwrCMBDdC94hjOBGNFX8VqOooLj1c4CxGdtiMylN&#10;tPX2ZiG4fLz/atOYQrypcrllBcNBBII4sTrnVMHteujPQTiPrLGwTAo+5GCzbrdWGGtb85neF5+K&#10;EMIuRgWZ92UspUsyMugGtiQO3MNWBn2AVSp1hXUIN4UcRdFUGsw5NGRY0j6j5Hl5GQWPU92bLOr7&#10;0d9m5/F0h/nsbj9KdTvNdgnCU+P/4p/7pBWEreFKuAFy/QUAAP//AwBQSwECLQAUAAYACAAAACEA&#10;8PeKu/0AAADiAQAAEwAAAAAAAAAAAAAAAAAAAAAAW0NvbnRlbnRfVHlwZXNdLnhtbFBLAQItABQA&#10;BgAIAAAAIQAx3V9h0gAAAI8BAAALAAAAAAAAAAAAAAAAAC4BAABfcmVscy8ucmVsc1BLAQItABQA&#10;BgAIAAAAIQAzLwWeQQAAADkAAAAQAAAAAAAAAAAAAAAAACkCAABkcnMvc2hhcGV4bWwueG1sUEsB&#10;Ai0AFAAGAAgAAAAhAEh0OlK7AAAA2gAAAA8AAAAAAAAAAAAAAAAAmAIAAGRycy9kb3ducmV2Lnht&#10;bFBLBQYAAAAABAAEAPUAAACAAwAAAAA=&#10;" stroked="f">
              <v:textbox>
                <w:txbxContent>
                  <w:p w:rsidR="00C85DC3" w:rsidRPr="00DE079C" w:rsidRDefault="00C85DC3" w:rsidP="00231B13">
                    <w:pPr>
                      <w:spacing w:after="0"/>
                      <w:rPr>
                        <w:rFonts w:ascii="Times New Roman" w:hAnsi="Times New Roman"/>
                        <w:b/>
                        <w:i/>
                        <w:sz w:val="20"/>
                        <w:szCs w:val="20"/>
                      </w:rPr>
                    </w:pPr>
                    <w:r w:rsidRPr="00DE079C">
                      <w:rPr>
                        <w:rFonts w:ascii="Times New Roman" w:hAnsi="Times New Roman"/>
                        <w:b/>
                        <w:i/>
                        <w:sz w:val="20"/>
                        <w:szCs w:val="20"/>
                      </w:rPr>
                      <w:t>внутренние</w:t>
                    </w:r>
                  </w:p>
                </w:txbxContent>
              </v:textbox>
            </v:shape>
            <v:shape id="Text Box 4" o:spid="_x0000_s1192" type="#_x0000_t202" style="position:absolute;left:55025;top:7131;width:27941;height:260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y4acEA&#10;AADaAAAADwAAAGRycy9kb3ducmV2LnhtbERPS2sCMRC+C/0PYQpexM22FWu3RpGCojdrpb0Om9kH&#10;3UzWJK7bf28Eoafh43vOfNmbRnTkfG1ZwVOSgiDOra65VHD8Wo9nIHxA1thYJgV/5GG5eBjMMdP2&#10;wp/UHUIpYgj7DBVUIbSZlD6vyKBPbEscucI6gyFCV0rt8BLDTSOf03QqDdYcGyps6aOi/PdwNgpm&#10;k23343cv++98WjRvYfTabU5OqeFjv3oHEagP/+K7e6vjfLi9crtyc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b8uGnBAAAA2gAAAA8AAAAAAAAAAAAAAAAAmAIAAGRycy9kb3du&#10;cmV2LnhtbFBLBQYAAAAABAAEAPUAAACGAwAAAAA=&#10;">
              <v:textbox>
                <w:txbxContent>
                  <w:p w:rsidR="00C85DC3" w:rsidRPr="009779FE" w:rsidRDefault="00C85DC3" w:rsidP="00231B13">
                    <w:pPr>
                      <w:spacing w:after="0" w:line="240" w:lineRule="auto"/>
                      <w:jc w:val="center"/>
                      <w:rPr>
                        <w:rFonts w:ascii="Times New Roman" w:hAnsi="Times New Roman"/>
                        <w:b/>
                        <w:caps/>
                        <w:sz w:val="24"/>
                        <w:szCs w:val="24"/>
                      </w:rPr>
                    </w:pPr>
                    <w:r w:rsidRPr="009779FE">
                      <w:rPr>
                        <w:rFonts w:ascii="Times New Roman" w:hAnsi="Times New Roman"/>
                        <w:b/>
                        <w:caps/>
                        <w:sz w:val="24"/>
                        <w:szCs w:val="24"/>
                      </w:rPr>
                      <w:t>цены</w:t>
                    </w:r>
                  </w:p>
                </w:txbxContent>
              </v:textbox>
            </v:shape>
            <v:shape id="Text Box 5" o:spid="_x0000_s1193" type="#_x0000_t202" style="position:absolute;left:578;top:9084;width:10573;height:289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wNuMMA&#10;AADaAAAADwAAAGRycy9kb3ducmV2LnhtbESP0WrCQBRE3wv+w3KFvpRmU7GxjW5CLVR8NfUDbrLX&#10;JJi9G7KriX/fFYQ+DjNzhtnkk+nElQbXWlbwFsUgiCurW64VHH9/Xj9AOI+ssbNMCm7kIM9mTxtM&#10;tR35QNfC1yJA2KWooPG+T6V0VUMGXWR74uCd7GDQBznUUg84Brjp5CKOE2mw5bDQYE/fDVXn4mIU&#10;nPbjy/vnWO78cXVYJltsV6W9KfU8n77WIDxN/j/8aO+1ggXcr4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ZwNuMMAAADaAAAADwAAAAAAAAAAAAAAAACYAgAAZHJzL2Rv&#10;d25yZXYueG1sUEsFBgAAAAAEAAQA9QAAAIgDAAAAAA==&#10;" stroked="f">
              <v:textbox>
                <w:txbxContent>
                  <w:p w:rsidR="00C85DC3" w:rsidRPr="00374A69" w:rsidRDefault="00C85DC3" w:rsidP="00231B13">
                    <w:pPr>
                      <w:jc w:val="center"/>
                      <w:rPr>
                        <w:rFonts w:ascii="Times New Roman" w:hAnsi="Times New Roman"/>
                        <w:b/>
                        <w:sz w:val="28"/>
                        <w:szCs w:val="20"/>
                      </w:rPr>
                    </w:pPr>
                    <w:r w:rsidRPr="00007AB9">
                      <w:rPr>
                        <w:rFonts w:ascii="Times New Roman" w:hAnsi="Times New Roman"/>
                        <w:b/>
                        <w:sz w:val="24"/>
                        <w:szCs w:val="20"/>
                      </w:rPr>
                      <w:t>Порядок</w:t>
                    </w:r>
                    <w:r w:rsidRPr="00374A69">
                      <w:rPr>
                        <w:rFonts w:ascii="Times New Roman" w:hAnsi="Times New Roman"/>
                        <w:b/>
                        <w:sz w:val="28"/>
                        <w:szCs w:val="20"/>
                      </w:rPr>
                      <w:t xml:space="preserve"> 0</w:t>
                    </w:r>
                  </w:p>
                </w:txbxContent>
              </v:textbox>
            </v:shape>
            <v:shape id="Text Box 6" o:spid="_x0000_s1194" type="#_x0000_t202" style="position:absolute;left:1778;top:17946;width:3448;height:28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CoI8IA&#10;AADaAAAADwAAAGRycy9kb3ducmV2LnhtbESP0YrCMBRE3wX/IVxhX2RNddVq1yjuguKrrh9w21zb&#10;ss1NaaKtf28EwcdhZs4wq01nKnGjxpWWFYxHEQjizOqScwXnv93nAoTzyBory6TgTg42635vhYm2&#10;LR/pdvK5CBB2CSoovK8TKV1WkEE3sjVx8C62MeiDbHKpG2wD3FRyEkVzabDksFBgTb8FZf+nq1Fw&#10;ObTD2bJN9/4cH6fzHyzj1N6V+hh0228Qnjr/Dr/aB63gC55Xwg2Q6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0KgjwgAAANoAAAAPAAAAAAAAAAAAAAAAAJgCAABkcnMvZG93&#10;bnJldi54bWxQSwUGAAAAAAQABAD1AAAAhwMAAAAA&#10;" stroked="f">
              <v:textbox>
                <w:txbxContent>
                  <w:p w:rsidR="00C85DC3" w:rsidRPr="00374A69" w:rsidRDefault="00C85DC3" w:rsidP="00231B13">
                    <w:pPr>
                      <w:rPr>
                        <w:rFonts w:ascii="Times New Roman" w:hAnsi="Times New Roman"/>
                        <w:b/>
                        <w:sz w:val="32"/>
                        <w:szCs w:val="20"/>
                      </w:rPr>
                    </w:pPr>
                    <w:r w:rsidRPr="00374A69">
                      <w:rPr>
                        <w:rFonts w:ascii="Times New Roman" w:hAnsi="Times New Roman"/>
                        <w:b/>
                        <w:sz w:val="28"/>
                        <w:szCs w:val="20"/>
                      </w:rPr>
                      <w:t>1</w:t>
                    </w:r>
                  </w:p>
                </w:txbxContent>
              </v:textbox>
            </v:shape>
            <v:shape id="Text Box 7" o:spid="_x0000_s1195" type="#_x0000_t202" style="position:absolute;left:1752;top:30030;width:3645;height:284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kwV8MA&#10;AADaAAAADwAAAGRycy9kb3ducmV2LnhtbESP0WrCQBRE34X+w3ILvkizqWhso5tQCy2+mvoBN9lr&#10;EszeDdnVxL/vFgo+DjNzhtnlk+nEjQbXWlbwGsUgiCurW64VnH6+Xt5AOI+ssbNMCu7kIM+eZjtM&#10;tR35SLfC1yJA2KWooPG+T6V0VUMGXWR74uCd7WDQBznUUg84Brjp5DKOE2mw5bDQYE+fDVWX4moU&#10;nA/jYv0+lt/+tDmukj22m9LelZo/Tx9bEJ4m/wj/tw9awQr+roQbI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TkwV8MAAADaAAAADwAAAAAAAAAAAAAAAACYAgAAZHJzL2Rv&#10;d25yZXYueG1sUEsFBgAAAAAEAAQA9QAAAIgDAAAAAA==&#10;" stroked="f">
              <v:textbox>
                <w:txbxContent>
                  <w:p w:rsidR="00C85DC3" w:rsidRPr="00374A69" w:rsidRDefault="00C85DC3" w:rsidP="00231B13">
                    <w:pPr>
                      <w:rPr>
                        <w:rFonts w:ascii="Times New Roman" w:hAnsi="Times New Roman"/>
                        <w:b/>
                        <w:sz w:val="28"/>
                        <w:szCs w:val="20"/>
                      </w:rPr>
                    </w:pPr>
                    <w:r w:rsidRPr="00374A69">
                      <w:rPr>
                        <w:rFonts w:ascii="Times New Roman" w:hAnsi="Times New Roman"/>
                        <w:b/>
                        <w:sz w:val="28"/>
                        <w:szCs w:val="20"/>
                      </w:rPr>
                      <w:t>2</w:t>
                    </w:r>
                  </w:p>
                </w:txbxContent>
              </v:textbox>
            </v:shape>
            <v:shape id="Text Box 8" o:spid="_x0000_s1196" type="#_x0000_t202" style="position:absolute;left:12833;top:18644;width:19323;height:478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e+asQA&#10;AADaAAAADwAAAGRycy9kb3ducmV2LnhtbESPT2sCMRTE70K/Q3gFL0Wz1Vbt1igiKHqrf7DXx+a5&#10;u3Tzsk3iun57Uyh4HGbmN8x03ppKNOR8aVnBaz8BQZxZXXKu4HhY9SYgfEDWWFkmBTfyMJ89daaY&#10;anvlHTX7kIsIYZ+igiKEOpXSZwUZ9H1bE0fvbJ3BEKXLpXZ4jXBTyUGSjKTBkuNCgTUtC8p+9hej&#10;YPK2ab79dvh1ykbn6iO8jJv1r1Oq+9wuPkEEasMj/N/eaAXv8Hcl3gA5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HvmrEAAAA2gAAAA8AAAAAAAAAAAAAAAAAmAIAAGRycy9k&#10;b3ducmV2LnhtbFBLBQYAAAAABAAEAPUAAACJAwAAAAA=&#10;">
              <v:textbox>
                <w:txbxContent>
                  <w:p w:rsidR="00C85DC3" w:rsidRDefault="00C85DC3" w:rsidP="00231B13">
                    <w:pPr>
                      <w:jc w:val="center"/>
                    </w:pPr>
                    <w:r>
                      <w:t xml:space="preserve">1. </w:t>
                    </w:r>
                    <w:r w:rsidRPr="008F1BE5">
                      <w:rPr>
                        <w:rFonts w:ascii="Times New Roman" w:hAnsi="Times New Roman"/>
                        <w:b/>
                        <w:sz w:val="20"/>
                        <w:szCs w:val="20"/>
                      </w:rPr>
                      <w:t>Объем платежеспособного спроса на жилье</w:t>
                    </w:r>
                  </w:p>
                </w:txbxContent>
              </v:textbox>
            </v:shape>
            <v:shape id="Text Box 9" o:spid="_x0000_s1197" type="#_x0000_t202" style="position:absolute;left:1936;top:44530;width:3461;height:327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cLu8IA&#10;AADaAAAADwAAAGRycy9kb3ducmV2LnhtbESP3YrCMBSE7wXfIZwFb8SmylrdrlFWQfHWnwc4bY5t&#10;2eakNFlb394sCF4OM/MNs9r0phZ3al1lWcE0ikEQ51ZXXCi4XvaTJQjnkTXWlknBgxxs1sPBClNt&#10;Oz7R/ewLESDsUlRQet+kUrq8JIMusg1x8G62NeiDbAupW+wC3NRyFseJNFhxWCixoV1J+e/5zyi4&#10;Hbvx/KvLDv66OH0mW6wWmX0oNfrof75BeOr9O/xqH7WCBP6vhBsg1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pwu7wgAAANoAAAAPAAAAAAAAAAAAAAAAAJgCAABkcnMvZG93&#10;bnJldi54bWxQSwUGAAAAAAQABAD1AAAAhwMAAAAA&#10;" stroked="f">
              <v:textbox>
                <w:txbxContent>
                  <w:p w:rsidR="00C85DC3" w:rsidRPr="00374A69" w:rsidRDefault="00C85DC3" w:rsidP="00231B13">
                    <w:pPr>
                      <w:rPr>
                        <w:rFonts w:ascii="Times New Roman" w:hAnsi="Times New Roman"/>
                        <w:b/>
                        <w:sz w:val="28"/>
                        <w:szCs w:val="20"/>
                      </w:rPr>
                    </w:pPr>
                    <w:r w:rsidRPr="00374A69">
                      <w:rPr>
                        <w:rFonts w:ascii="Times New Roman" w:hAnsi="Times New Roman"/>
                        <w:b/>
                        <w:sz w:val="28"/>
                        <w:szCs w:val="20"/>
                      </w:rPr>
                      <w:t>3</w:t>
                    </w:r>
                  </w:p>
                </w:txbxContent>
              </v:textbox>
            </v:shape>
            <v:shape id="Text Box 10" o:spid="_x0000_s1198" type="#_x0000_t202" style="position:absolute;left:2114;top:62131;width:2896;height:293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uuIMIA&#10;AADaAAAADwAAAGRycy9kb3ducmV2LnhtbESP3YrCMBSE7wXfIZwFb0RTZbVut1FWQfHWnwc4Nqc/&#10;bHNSmqytb28WBC+HmfmGSTe9qcWdWldZVjCbRiCIM6srLhRcL/vJCoTzyBpry6TgQQ426+EgxUTb&#10;jk90P/tCBAi7BBWU3jeJlC4ryaCb2oY4eLltDfog20LqFrsAN7WcR9FSGqw4LJTY0K6k7Pf8ZxTk&#10;x268+OpuB3+NT5/LLVbxzT6UGn30P98gPPX+HX61j1pBDP9Xwg2Q6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664gwgAAANoAAAAPAAAAAAAAAAAAAAAAAJgCAABkcnMvZG93&#10;bnJldi54bWxQSwUGAAAAAAQABAD1AAAAhwMAAAAA&#10;" stroked="f">
              <v:textbox>
                <w:txbxContent>
                  <w:p w:rsidR="00C85DC3" w:rsidRPr="00374A69" w:rsidRDefault="00C85DC3" w:rsidP="00231B13">
                    <w:pPr>
                      <w:rPr>
                        <w:rFonts w:ascii="Times New Roman" w:hAnsi="Times New Roman"/>
                        <w:b/>
                        <w:sz w:val="28"/>
                        <w:szCs w:val="20"/>
                      </w:rPr>
                    </w:pPr>
                    <w:r w:rsidRPr="00374A69">
                      <w:rPr>
                        <w:rFonts w:ascii="Times New Roman" w:hAnsi="Times New Roman"/>
                        <w:b/>
                        <w:sz w:val="28"/>
                        <w:szCs w:val="20"/>
                      </w:rPr>
                      <w:t>4</w:t>
                    </w:r>
                  </w:p>
                </w:txbxContent>
              </v:textbox>
            </v:shape>
            <v:shape id="Text Box 13" o:spid="_x0000_s1199" type="#_x0000_t202" style="position:absolute;left:8293;top:26677;width:11036;height:97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eM1sYA&#10;AADbAAAADwAAAGRycy9kb3ducmV2LnhtbESPT2/CMAzF75P4DpGRdpkgZZuAFQJCSJvYjT/TdrUa&#10;01Y0Tkmy0n37+TBpN1vv+b2fl+veNaqjEGvPBibjDBRx4W3NpYGP0+toDiomZIuNZzLwQxHWq8Hd&#10;EnPrb3yg7phKJSEcczRQpdTmWseiIodx7Fti0c4+OEyyhlLbgDcJd41+zLKpdlizNFTY0rai4nL8&#10;dgbmz7vuK74/7T+L6bl5SQ+z7u0ajLkf9psFqER9+jf/Xe+s4Au9/CID6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neM1sYAAADbAAAADwAAAAAAAAAAAAAAAACYAgAAZHJz&#10;L2Rvd25yZXYueG1sUEsFBgAAAAAEAAQA9QAAAIsDAAAAAA==&#10;">
              <v:textbox>
                <w:txbxContent>
                  <w:p w:rsidR="00C85DC3" w:rsidRDefault="00C85DC3" w:rsidP="00231B13">
                    <w:pPr>
                      <w:spacing w:after="0" w:line="240" w:lineRule="auto"/>
                      <w:jc w:val="center"/>
                      <w:rPr>
                        <w:rFonts w:ascii="Times New Roman" w:hAnsi="Times New Roman"/>
                        <w:b/>
                        <w:sz w:val="20"/>
                        <w:szCs w:val="20"/>
                      </w:rPr>
                    </w:pPr>
                    <w:r w:rsidRPr="008F1BE5">
                      <w:rPr>
                        <w:rFonts w:ascii="Times New Roman" w:hAnsi="Times New Roman"/>
                        <w:b/>
                        <w:sz w:val="20"/>
                        <w:szCs w:val="20"/>
                      </w:rPr>
                      <w:t>2. Потребность в жилье</w:t>
                    </w:r>
                  </w:p>
                  <w:p w:rsidR="00C85DC3" w:rsidRDefault="00C85DC3" w:rsidP="00231B13">
                    <w:pPr>
                      <w:spacing w:after="0" w:line="240" w:lineRule="auto"/>
                      <w:jc w:val="center"/>
                    </w:pPr>
                    <w:r w:rsidRPr="008F1BE5">
                      <w:rPr>
                        <w:rFonts w:ascii="Times New Roman" w:hAnsi="Times New Roman"/>
                        <w:b/>
                        <w:sz w:val="20"/>
                        <w:szCs w:val="20"/>
                      </w:rPr>
                      <w:t>(потенциаль</w:t>
                    </w:r>
                    <w:r>
                      <w:rPr>
                        <w:rFonts w:ascii="Times New Roman" w:hAnsi="Times New Roman"/>
                        <w:b/>
                        <w:sz w:val="20"/>
                        <w:szCs w:val="20"/>
                      </w:rPr>
                      <w:t xml:space="preserve"> </w:t>
                    </w:r>
                    <w:r w:rsidRPr="008F1BE5">
                      <w:rPr>
                        <w:rFonts w:ascii="Times New Roman" w:hAnsi="Times New Roman"/>
                        <w:b/>
                        <w:sz w:val="20"/>
                        <w:szCs w:val="20"/>
                      </w:rPr>
                      <w:t>ный спрос)</w:t>
                    </w:r>
                  </w:p>
                </w:txbxContent>
              </v:textbox>
            </v:shape>
            <v:shape id="Text Box 14" o:spid="_x0000_s1200" type="#_x0000_t202" style="position:absolute;left:20173;top:26677;width:14237;height:97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spTcIA&#10;AADbAAAADwAAAGRycy9kb3ducmV2LnhtbERPTWsCMRC9C/0PYQpeRLNqUbs1SikoerMqeh024+7S&#10;zWSbxHX990Yo9DaP9znzZWsq0ZDzpWUFw0ECgjizuuRcwfGw6s9A+ICssbJMCu7kYbl46cwx1fbG&#10;39TsQy5iCPsUFRQh1KmUPivIoB/YmjhyF+sMhghdLrXDWww3lRwlyUQaLDk2FFjTV0HZz/5qFMze&#10;Ns3Zb8e7Uza5VO+hN23Wv06p7mv7+QEiUBv+xX/ujY7zh/D8JR4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OylNwgAAANsAAAAPAAAAAAAAAAAAAAAAAJgCAABkcnMvZG93&#10;bnJldi54bWxQSwUGAAAAAAQABAD1AAAAhwMAAAAA&#10;">
              <v:textbox>
                <w:txbxContent>
                  <w:p w:rsidR="00C85DC3" w:rsidRDefault="00C85DC3" w:rsidP="00231B13">
                    <w:pPr>
                      <w:spacing w:after="0" w:line="240" w:lineRule="auto"/>
                      <w:jc w:val="center"/>
                    </w:pPr>
                    <w:r>
                      <w:rPr>
                        <w:rFonts w:ascii="Times New Roman" w:hAnsi="Times New Roman"/>
                        <w:b/>
                        <w:sz w:val="20"/>
                        <w:szCs w:val="20"/>
                      </w:rPr>
                      <w:t>3</w:t>
                    </w:r>
                    <w:r w:rsidRPr="0049053D">
                      <w:rPr>
                        <w:rFonts w:ascii="Times New Roman" w:hAnsi="Times New Roman"/>
                        <w:b/>
                        <w:sz w:val="20"/>
                        <w:szCs w:val="20"/>
                      </w:rPr>
                      <w:t>. Склонность насе</w:t>
                    </w:r>
                    <w:r>
                      <w:rPr>
                        <w:rFonts w:ascii="Times New Roman" w:hAnsi="Times New Roman"/>
                        <w:b/>
                        <w:sz w:val="20"/>
                        <w:szCs w:val="20"/>
                      </w:rPr>
                      <w:t xml:space="preserve"> </w:t>
                    </w:r>
                    <w:r w:rsidRPr="0049053D">
                      <w:rPr>
                        <w:rFonts w:ascii="Times New Roman" w:hAnsi="Times New Roman"/>
                        <w:b/>
                        <w:sz w:val="20"/>
                        <w:szCs w:val="20"/>
                      </w:rPr>
                      <w:t xml:space="preserve">ления </w:t>
                    </w:r>
                    <w:r>
                      <w:rPr>
                        <w:rFonts w:ascii="Times New Roman" w:hAnsi="Times New Roman"/>
                        <w:b/>
                        <w:sz w:val="20"/>
                        <w:szCs w:val="20"/>
                      </w:rPr>
                      <w:t xml:space="preserve">и спекулятив ных инвесторов </w:t>
                    </w:r>
                    <w:r w:rsidRPr="0049053D">
                      <w:rPr>
                        <w:rFonts w:ascii="Times New Roman" w:hAnsi="Times New Roman"/>
                        <w:b/>
                        <w:sz w:val="20"/>
                        <w:szCs w:val="20"/>
                      </w:rPr>
                      <w:t>к приобретению жилья</w:t>
                    </w:r>
                    <w:r>
                      <w:rPr>
                        <w:rFonts w:ascii="Times New Roman" w:hAnsi="Times New Roman"/>
                        <w:b/>
                        <w:sz w:val="20"/>
                        <w:szCs w:val="20"/>
                      </w:rPr>
                      <w:t xml:space="preserve"> и ценовые ожидания</w:t>
                    </w:r>
                  </w:p>
                </w:txbxContent>
              </v:textbox>
            </v:shape>
            <v:shape id="Text Box 15" o:spid="_x0000_s1201" type="#_x0000_t202" style="position:absolute;left:35306;top:26677;width:10521;height:97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3OsIA&#10;AADbAAAADwAAAGRycy9kb3ducmV2LnhtbERPTWsCMRC9F/wPYYReimbVYnU1SikoelMr7XXYjLuL&#10;m8k2iev6741Q8DaP9znzZWsq0ZDzpWUFg34CgjizuuRcwfF71ZuA8AFZY2WZFNzIw3LReZljqu2V&#10;99QcQi5iCPsUFRQh1KmUPivIoO/bmjhyJ+sMhghdLrXDaww3lRwmyVgaLDk2FFjTV0HZ+XAxCibv&#10;m+bXb0e7n2x8qqbh7aNZ/zmlXrvt5wxEoDY8xf/ujY7zh/D4JR4gF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56bc6wgAAANsAAAAPAAAAAAAAAAAAAAAAAJgCAABkcnMvZG93&#10;bnJldi54bWxQSwUGAAAAAAQABAD1AAAAhwMAAAAA&#10;">
              <v:textbox>
                <w:txbxContent>
                  <w:p w:rsidR="00C85DC3" w:rsidRDefault="00C85DC3" w:rsidP="00231B13">
                    <w:pPr>
                      <w:spacing w:after="0" w:line="240" w:lineRule="auto"/>
                      <w:jc w:val="center"/>
                    </w:pPr>
                    <w:r>
                      <w:rPr>
                        <w:rFonts w:ascii="Times New Roman" w:hAnsi="Times New Roman"/>
                        <w:b/>
                        <w:sz w:val="20"/>
                        <w:szCs w:val="20"/>
                      </w:rPr>
                      <w:t>4</w:t>
                    </w:r>
                    <w:r w:rsidRPr="0049053D">
                      <w:rPr>
                        <w:rFonts w:ascii="Times New Roman" w:hAnsi="Times New Roman"/>
                        <w:b/>
                        <w:sz w:val="20"/>
                        <w:szCs w:val="20"/>
                      </w:rPr>
                      <w:t>. Доходы населения</w:t>
                    </w:r>
                    <w:r>
                      <w:rPr>
                        <w:rFonts w:ascii="Times New Roman" w:hAnsi="Times New Roman"/>
                        <w:b/>
                        <w:sz w:val="20"/>
                        <w:szCs w:val="20"/>
                      </w:rPr>
                      <w:t xml:space="preserve"> и их дифферен цированность</w:t>
                    </w:r>
                  </w:p>
                </w:txbxContent>
              </v:textbox>
            </v:shape>
            <v:shape id="Text Box 16" o:spid="_x0000_s1202" type="#_x0000_t202" style="position:absolute;left:46894;top:26677;width:14142;height:97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USocIA&#10;AADbAAAADwAAAGRycy9kb3ducmV2LnhtbERPS2sCMRC+F/ofwhR6KW62Kmq3RhGhxd6sil6HzeyD&#10;biZrkq7rvzcFobf5+J4zX/amER05X1tW8JqkIIhzq2suFRz2H4MZCB+QNTaWScGVPCwXjw9zzLS9&#10;8Dd1u1CKGMI+QwVVCG0mpc8rMugT2xJHrrDOYIjQlVI7vMRw08hhmk6kwZpjQ4UtrSvKf3a/RsFs&#10;vOlO/mu0PeaTonkLL9Pu8+yUen7qV+8gAvXhX3x3b3ScP4K/X+IBcn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pRKhwgAAANsAAAAPAAAAAAAAAAAAAAAAAJgCAABkcnMvZG93&#10;bnJldi54bWxQSwUGAAAAAAQABAD1AAAAhwMAAAAA&#10;">
              <v:textbox>
                <w:txbxContent>
                  <w:p w:rsidR="00C85DC3" w:rsidRDefault="00C85DC3" w:rsidP="00231B13">
                    <w:pPr>
                      <w:spacing w:after="0" w:line="240" w:lineRule="auto"/>
                      <w:jc w:val="center"/>
                      <w:rPr>
                        <w:rFonts w:ascii="Times New Roman" w:hAnsi="Times New Roman"/>
                        <w:b/>
                        <w:sz w:val="20"/>
                        <w:szCs w:val="20"/>
                      </w:rPr>
                    </w:pPr>
                    <w:r w:rsidRPr="0049053D">
                      <w:rPr>
                        <w:rFonts w:ascii="Times New Roman" w:hAnsi="Times New Roman"/>
                        <w:b/>
                        <w:sz w:val="20"/>
                        <w:szCs w:val="20"/>
                      </w:rPr>
                      <w:t xml:space="preserve">5. Условия </w:t>
                    </w:r>
                    <w:r>
                      <w:rPr>
                        <w:rFonts w:ascii="Times New Roman" w:hAnsi="Times New Roman"/>
                        <w:b/>
                        <w:sz w:val="20"/>
                        <w:szCs w:val="20"/>
                      </w:rPr>
                      <w:t xml:space="preserve">и объем жилищного </w:t>
                    </w:r>
                    <w:r w:rsidRPr="0049053D">
                      <w:rPr>
                        <w:rFonts w:ascii="Times New Roman" w:hAnsi="Times New Roman"/>
                        <w:b/>
                        <w:sz w:val="20"/>
                        <w:szCs w:val="20"/>
                      </w:rPr>
                      <w:t>кредито</w:t>
                    </w:r>
                    <w:r>
                      <w:rPr>
                        <w:rFonts w:ascii="Times New Roman" w:hAnsi="Times New Roman"/>
                        <w:b/>
                        <w:sz w:val="20"/>
                        <w:szCs w:val="20"/>
                      </w:rPr>
                      <w:t xml:space="preserve"> </w:t>
                    </w:r>
                    <w:r w:rsidRPr="0049053D">
                      <w:rPr>
                        <w:rFonts w:ascii="Times New Roman" w:hAnsi="Times New Roman"/>
                        <w:b/>
                        <w:sz w:val="20"/>
                        <w:szCs w:val="20"/>
                      </w:rPr>
                      <w:t>вания покупателей,</w:t>
                    </w:r>
                  </w:p>
                  <w:p w:rsidR="00C85DC3" w:rsidRDefault="00C85DC3" w:rsidP="00231B13">
                    <w:pPr>
                      <w:spacing w:after="0" w:line="240" w:lineRule="auto"/>
                    </w:pPr>
                    <w:r w:rsidRPr="0049053D">
                      <w:rPr>
                        <w:rFonts w:ascii="Times New Roman" w:hAnsi="Times New Roman"/>
                        <w:b/>
                        <w:sz w:val="20"/>
                        <w:szCs w:val="20"/>
                      </w:rPr>
                      <w:t xml:space="preserve">в т.ч. </w:t>
                    </w:r>
                    <w:proofErr w:type="gramStart"/>
                    <w:r w:rsidRPr="0049053D">
                      <w:rPr>
                        <w:rFonts w:ascii="Times New Roman" w:hAnsi="Times New Roman"/>
                        <w:b/>
                        <w:sz w:val="20"/>
                        <w:szCs w:val="20"/>
                      </w:rPr>
                      <w:t>ипотечного</w:t>
                    </w:r>
                    <w:proofErr w:type="gramEnd"/>
                    <w:r>
                      <w:rPr>
                        <w:rFonts w:ascii="Times New Roman" w:hAnsi="Times New Roman"/>
                        <w:b/>
                        <w:sz w:val="20"/>
                        <w:szCs w:val="20"/>
                      </w:rPr>
                      <w:t>, количество и доля ипотечных сделок</w:t>
                    </w:r>
                  </w:p>
                </w:txbxContent>
              </v:textbox>
            </v:shape>
            <v:shape id="Text Box 17" o:spid="_x0000_s1203" type="#_x0000_t202" style="position:absolute;left:16439;top:9116;width:34684;height:25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yK1cIA&#10;AADbAAAADwAAAGRycy9kb3ducmV2LnhtbERPTWsCMRC9F/wPYQQvRbNWsboapRQUe1Mr7XXYjLuL&#10;m8k2iev6741Q8DaP9zmLVWsq0ZDzpWUFw0ECgjizuuRcwfF73Z+C8AFZY2WZFNzIw2rZeVlgqu2V&#10;99QcQi5iCPsUFRQh1KmUPivIoB/YmjhyJ+sMhghdLrXDaww3lXxLkok0WHJsKLCmz4Ky8+FiFEzH&#10;2+bXf412P9nkVM3C63uz+XNK9brtxxxEoDY8xf/urY7zx/D4JR4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TIrVwgAAANsAAAAPAAAAAAAAAAAAAAAAAJgCAABkcnMvZG93&#10;bnJldi54bWxQSwUGAAAAAAQABAD1AAAAhwMAAAAA&#10;">
              <v:textbox>
                <w:txbxContent>
                  <w:p w:rsidR="00C85DC3" w:rsidRPr="00D26955" w:rsidRDefault="00C85DC3" w:rsidP="00231B13">
                    <w:pPr>
                      <w:spacing w:after="0" w:line="240" w:lineRule="auto"/>
                      <w:jc w:val="center"/>
                      <w:rPr>
                        <w:rFonts w:ascii="Times New Roman" w:hAnsi="Times New Roman"/>
                        <w:b/>
                        <w:sz w:val="24"/>
                        <w:szCs w:val="24"/>
                      </w:rPr>
                    </w:pPr>
                    <w:r>
                      <w:rPr>
                        <w:rFonts w:ascii="Times New Roman" w:hAnsi="Times New Roman"/>
                        <w:b/>
                        <w:sz w:val="24"/>
                        <w:szCs w:val="24"/>
                      </w:rPr>
                      <w:t>А. Факторы спроса</w:t>
                    </w:r>
                  </w:p>
                  <w:p w:rsidR="00C85DC3" w:rsidRDefault="00C85DC3" w:rsidP="00231B13"/>
                </w:txbxContent>
              </v:textbox>
            </v:shape>
            <v:shape id="Text Box 18" o:spid="_x0000_s1204" type="#_x0000_t202" style="position:absolute;left:35261;top:39517;width:6471;height:115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LbbMEA&#10;AADbAAAADwAAAGRycy9kb3ducmV2LnhtbERP3WrCMBS+H/gO4QjezdQxh1Sj6EBQkLpVH+DQHNNi&#10;c1KSTLu3XwRhd+fj+z2LVW9bcSMfGscKJuMMBHHldMNGwfm0fZ2BCBFZY+uYFPxSgNVy8LLAXLs7&#10;f9OtjEakEA45Kqhj7HIpQ1WTxTB2HXHiLs5bjAl6I7XHewq3rXzLsg9pseHUUGNHnzVV1/LHKijK&#10;o95c+mPxVfj9ybxv14dsZ5QaDfv1HESkPv6Ln+6dTvOn8PglHSC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iy22zBAAAA2wAAAA8AAAAAAAAAAAAAAAAAmAIAAGRycy9kb3du&#10;cmV2LnhtbFBLBQYAAAAABAAEAPUAAACGAwAAAAA=&#10;">
              <v:textbox style="layout-flow:vertical;mso-layout-flow-alt:bottom-to-top">
                <w:txbxContent>
                  <w:p w:rsidR="00C85DC3" w:rsidRDefault="00C85DC3" w:rsidP="00231B13">
                    <w:pPr>
                      <w:jc w:val="center"/>
                    </w:pPr>
                    <w:r w:rsidRPr="0049053D">
                      <w:rPr>
                        <w:rFonts w:ascii="Times New Roman" w:hAnsi="Times New Roman"/>
                        <w:b/>
                        <w:sz w:val="20"/>
                        <w:szCs w:val="20"/>
                      </w:rPr>
                      <w:t>6. Макрофинансо</w:t>
                    </w:r>
                    <w:r>
                      <w:rPr>
                        <w:rFonts w:ascii="Times New Roman" w:hAnsi="Times New Roman"/>
                        <w:b/>
                        <w:sz w:val="20"/>
                        <w:szCs w:val="20"/>
                      </w:rPr>
                      <w:t xml:space="preserve"> </w:t>
                    </w:r>
                    <w:r w:rsidRPr="0049053D">
                      <w:rPr>
                        <w:rFonts w:ascii="Times New Roman" w:hAnsi="Times New Roman"/>
                        <w:b/>
                        <w:sz w:val="20"/>
                        <w:szCs w:val="20"/>
                      </w:rPr>
                      <w:t>вые факторы (денежная база)</w:t>
                    </w:r>
                  </w:p>
                </w:txbxContent>
              </v:textbox>
            </v:shape>
            <v:shape id="Text Box 19" o:spid="_x0000_s1205" type="#_x0000_t202" style="position:absolute;left:43884;top:39510;width:11907;height:1150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KxOcIA&#10;AADbAAAADwAAAGRycy9kb3ducmV2LnhtbERPTWvCQBC9F/oflin0UnTTKlFTVxFBsTebil6H7JiE&#10;ZmfT3TWm/75bELzN433OfNmbRnTkfG1ZweswAUFcWF1zqeDwtRlMQfiArLGxTAp+ycNy8fgwx0zb&#10;K39Sl4dSxBD2GSqoQmgzKX1RkUE/tC1x5M7WGQwRulJqh9cYbhr5liSpNFhzbKiwpXVFxXd+MQqm&#10;41138h+j/bFIz80svEy67Y9T6vmpX72DCNSHu/jm3uk4P4X/X+IB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0rE5wgAAANsAAAAPAAAAAAAAAAAAAAAAAJgCAABkcnMvZG93&#10;bnJldi54bWxQSwUGAAAAAAQABAD1AAAAhwMAAAAA&#10;">
              <v:textbox>
                <w:txbxContent>
                  <w:p w:rsidR="00C85DC3" w:rsidRDefault="00C85DC3" w:rsidP="00231B13">
                    <w:pPr>
                      <w:jc w:val="center"/>
                    </w:pPr>
                    <w:r w:rsidRPr="0049053D">
                      <w:rPr>
                        <w:rFonts w:ascii="Times New Roman" w:hAnsi="Times New Roman"/>
                        <w:b/>
                        <w:sz w:val="20"/>
                        <w:szCs w:val="20"/>
                      </w:rPr>
                      <w:t>7.Макроэкономические факторы (темпы роста ВВП, промпроиз</w:t>
                    </w:r>
                    <w:r>
                      <w:rPr>
                        <w:rFonts w:ascii="Times New Roman" w:hAnsi="Times New Roman"/>
                        <w:b/>
                        <w:sz w:val="20"/>
                        <w:szCs w:val="20"/>
                      </w:rPr>
                      <w:t xml:space="preserve"> </w:t>
                    </w:r>
                    <w:r w:rsidRPr="0049053D">
                      <w:rPr>
                        <w:rFonts w:ascii="Times New Roman" w:hAnsi="Times New Roman"/>
                        <w:b/>
                        <w:sz w:val="20"/>
                        <w:szCs w:val="20"/>
                      </w:rPr>
                      <w:t>водства, уровень занятости)</w:t>
                    </w:r>
                  </w:p>
                </w:txbxContent>
              </v:textbox>
            </v:shape>
            <v:shape id="Text Box 20" o:spid="_x0000_s1206" type="#_x0000_t202" style="position:absolute;left:56565;top:39517;width:4820;height:115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zggMEA&#10;AADbAAAADwAAAGRycy9kb3ducmV2LnhtbERP3WrCMBS+H/gO4QjezdQxnFSj6EBQkLpVH+DQHNNi&#10;c1KSTLu3XwRhd+fj+z2LVW9bcSMfGscKJuMMBHHldMNGwfm0fZ2BCBFZY+uYFPxSgNVy8LLAXLs7&#10;f9OtjEakEA45Kqhj7HIpQ1WTxTB2HXHiLs5bjAl6I7XHewq3rXzLsqm02HBqqLGjz5qqa/ljFRTl&#10;UW8u/bH4Kvz+ZN6360O2M0qNhv16DiJSH//FT/dOp/kf8PglHSC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cs4IDBAAAA2wAAAA8AAAAAAAAAAAAAAAAAmAIAAGRycy9kb3du&#10;cmV2LnhtbFBLBQYAAAAABAAEAPUAAACGAwAAAAA=&#10;">
              <v:textbox style="layout-flow:vertical;mso-layout-flow-alt:bottom-to-top">
                <w:txbxContent>
                  <w:p w:rsidR="00C85DC3" w:rsidRPr="008F1BE5" w:rsidRDefault="00C85DC3" w:rsidP="00231B13">
                    <w:pPr>
                      <w:spacing w:after="0" w:line="240" w:lineRule="auto"/>
                      <w:jc w:val="center"/>
                      <w:rPr>
                        <w:rFonts w:ascii="Times New Roman" w:hAnsi="Times New Roman"/>
                        <w:b/>
                        <w:sz w:val="20"/>
                        <w:szCs w:val="20"/>
                      </w:rPr>
                    </w:pPr>
                    <w:r w:rsidRPr="008F1BE5">
                      <w:rPr>
                        <w:rFonts w:ascii="Times New Roman" w:hAnsi="Times New Roman"/>
                        <w:b/>
                        <w:sz w:val="20"/>
                        <w:szCs w:val="20"/>
                      </w:rPr>
                      <w:t>8. Инфля</w:t>
                    </w:r>
                    <w:r>
                      <w:rPr>
                        <w:rFonts w:ascii="Times New Roman" w:hAnsi="Times New Roman"/>
                        <w:b/>
                        <w:sz w:val="20"/>
                        <w:szCs w:val="20"/>
                      </w:rPr>
                      <w:t xml:space="preserve"> </w:t>
                    </w:r>
                    <w:r w:rsidRPr="008F1BE5">
                      <w:rPr>
                        <w:rFonts w:ascii="Times New Roman" w:hAnsi="Times New Roman"/>
                        <w:b/>
                        <w:sz w:val="20"/>
                        <w:szCs w:val="20"/>
                      </w:rPr>
                      <w:t>ция и дефляция</w:t>
                    </w:r>
                  </w:p>
                  <w:p w:rsidR="00C85DC3" w:rsidRDefault="00C85DC3" w:rsidP="00231B13"/>
                </w:txbxContent>
              </v:textbox>
            </v:shape>
            <v:shape id="Text Box 21" o:spid="_x0000_s1207" type="#_x0000_t202" style="position:absolute;left:38055;top:57888;width:19393;height:894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GA0MYA&#10;AADbAAAADwAAAGRycy9kb3ducmV2LnhtbESPT2/CMAzF75P4DpGRdpkgZZuAFQJCSJvYjT/TdrUa&#10;01Y0Tkmy0n37+TBpN1vv+b2fl+veNaqjEGvPBibjDBRx4W3NpYGP0+toDiomZIuNZzLwQxHWq8Hd&#10;EnPrb3yg7phKJSEcczRQpdTmWseiIodx7Fti0c4+OEyyhlLbgDcJd41+zLKpdlizNFTY0rai4nL8&#10;dgbmz7vuK74/7T+L6bl5SQ+z7u0ajLkf9psFqER9+jf/Xe+s4Aus/CID6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AGA0MYAAADbAAAADwAAAAAAAAAAAAAAAACYAgAAZHJz&#10;L2Rvd25yZXYueG1sUEsFBgAAAAAEAAQA9QAAAIsDAAAAAA==&#10;">
              <v:textbox>
                <w:txbxContent>
                  <w:p w:rsidR="00C85DC3" w:rsidRDefault="00C85DC3" w:rsidP="00231B13">
                    <w:pPr>
                      <w:jc w:val="center"/>
                    </w:pPr>
                    <w:r w:rsidRPr="0049053D">
                      <w:rPr>
                        <w:rFonts w:ascii="Times New Roman" w:hAnsi="Times New Roman"/>
                        <w:b/>
                        <w:sz w:val="20"/>
                        <w:szCs w:val="20"/>
                      </w:rPr>
                      <w:t>9. Макрофинансовые факторы (изменение курсов валют -</w:t>
                    </w:r>
                    <w:r>
                      <w:rPr>
                        <w:rFonts w:ascii="Times New Roman" w:hAnsi="Times New Roman"/>
                        <w:b/>
                        <w:sz w:val="20"/>
                        <w:szCs w:val="20"/>
                      </w:rPr>
                      <w:t xml:space="preserve"> </w:t>
                    </w:r>
                    <w:r w:rsidRPr="0049053D">
                      <w:rPr>
                        <w:rFonts w:ascii="Times New Roman" w:hAnsi="Times New Roman"/>
                        <w:b/>
                        <w:sz w:val="20"/>
                        <w:szCs w:val="20"/>
                      </w:rPr>
                      <w:t>девальвация и ревальвация)</w:t>
                    </w:r>
                  </w:p>
                </w:txbxContent>
              </v:textbox>
            </v:shape>
            <v:shape id="Text Box 22" o:spid="_x0000_s1208" type="#_x0000_t202" style="position:absolute;left:48875;top:74242;width:12161;height:708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0lS8IA&#10;AADbAAAADwAAAGRycy9kb3ducmV2LnhtbERPS2sCMRC+C/0PYQpeRLNV8bHdKKVQsTerotdhM/ug&#10;m8k2Sdftv28KQm/z8T0n2/amER05X1tW8DRJQBDnVtdcKjif3sYrED4ga2wsk4If8rDdPAwyTLW9&#10;8Qd1x1CKGMI+RQVVCG0qpc8rMugntiWOXGGdwRChK6V2eIvhppHTJFlIgzXHhgpbeq0o/zx+GwWr&#10;+b67+vfZ4ZIvimYdRstu9+WUGj72L88gAvXhX3x373Wcv4a/X+IB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TSVLwgAAANsAAAAPAAAAAAAAAAAAAAAAAJgCAABkcnMvZG93&#10;bnJldi54bWxQSwUGAAAAAAQABAD1AAAAhwMAAAAA&#10;">
              <v:textbox>
                <w:txbxContent>
                  <w:p w:rsidR="00C85DC3" w:rsidRDefault="00C85DC3" w:rsidP="00231B13">
                    <w:pPr>
                      <w:jc w:val="center"/>
                    </w:pPr>
                    <w:r w:rsidRPr="0049053D">
                      <w:rPr>
                        <w:rFonts w:ascii="Times New Roman" w:hAnsi="Times New Roman"/>
                        <w:b/>
                        <w:sz w:val="20"/>
                        <w:szCs w:val="20"/>
                      </w:rPr>
                      <w:t>11. Объем вывоза капитала</w:t>
                    </w:r>
                  </w:p>
                </w:txbxContent>
              </v:textbox>
            </v:shape>
            <v:shape id="Text Box 23" o:spid="_x0000_s1209" type="#_x0000_t202" style="position:absolute;left:35306;top:74249;width:12160;height:70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tGa8EA&#10;AADbAAAADwAAAGRycy9kb3ducmV2LnhtbERPz2vCMBS+C/sfwhO8yEynoq4zigiK3jYd2/XRPNti&#10;81KTWOt/bw6Cx4/v93zZmko05HxpWcHHIAFBnFldcq7g97h5n4HwAVljZZkU3MnDcvHWmWOq7Y1/&#10;qDmEXMQQ9ikqKEKoUyl9VpBBP7A1ceRO1hkMEbpcaoe3GG4qOUySiTRYcmwosKZ1Qdn5cDUKZuNd&#10;8+/3o++/bHKqPkN/2mwvTqlet119gQjUhpf46d5pBcO4Pn6JP0A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gbRmvBAAAA2wAAAA8AAAAAAAAAAAAAAAAAmAIAAGRycy9kb3du&#10;cmV2LnhtbFBLBQYAAAAABAAEAPUAAACGAwAAAAA=&#10;">
              <v:textbox>
                <w:txbxContent>
                  <w:p w:rsidR="00C85DC3" w:rsidRDefault="00C85DC3" w:rsidP="00231B13">
                    <w:pPr>
                      <w:jc w:val="center"/>
                    </w:pPr>
                    <w:r w:rsidRPr="0049053D">
                      <w:rPr>
                        <w:rFonts w:ascii="Times New Roman" w:hAnsi="Times New Roman"/>
                        <w:b/>
                        <w:sz w:val="20"/>
                        <w:szCs w:val="20"/>
                      </w:rPr>
                      <w:t>10. Цены на нефть и иные товары экспорта</w:t>
                    </w:r>
                  </w:p>
                </w:txbxContent>
              </v:textbox>
            </v:shape>
            <v:shape id="Text Box 24" o:spid="_x0000_s1210" type="#_x0000_t202" style="position:absolute;left:19596;top:74179;width:11760;height:70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fj8MQA&#10;AADbAAAADwAAAGRycy9kb3ducmV2LnhtbESPT2sCMRTE70K/Q3gFL1Kz2mLtahQRWvTmP+z1sXnu&#10;Lm5e1iRd129vhILHYWZ+w0znralEQ86XlhUM+gkI4szqknMFh/332xiED8gaK8uk4EYe5rOXzhRT&#10;ba+8pWYXchEh7FNUUIRQp1L6rCCDvm9r4uidrDMYonS51A6vEW4qOUySkTRYclwosKZlQdl592cU&#10;jD9Wza9fv2+O2ehUfYXeZ/NzcUp1X9vFBESgNjzD/+2VVjAcwONL/AFyd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dX4/DEAAAA2wAAAA8AAAAAAAAAAAAAAAAAmAIAAGRycy9k&#10;b3ducmV2LnhtbFBLBQYAAAAABAAEAPUAAACJAwAAAAA=&#10;">
              <v:textbox>
                <w:txbxContent>
                  <w:p w:rsidR="00C85DC3" w:rsidRDefault="00C85DC3" w:rsidP="00231B13">
                    <w:pPr>
                      <w:jc w:val="center"/>
                    </w:pPr>
                    <w:r w:rsidRPr="0049053D">
                      <w:rPr>
                        <w:rFonts w:ascii="Times New Roman" w:hAnsi="Times New Roman"/>
                        <w:b/>
                        <w:sz w:val="20"/>
                        <w:szCs w:val="20"/>
                      </w:rPr>
                      <w:t>12. Репутация застройщиков и объектов</w:t>
                    </w:r>
                  </w:p>
                </w:txbxContent>
              </v:textbox>
            </v:shape>
            <v:shapetype id="_x0000_t32" coordsize="21600,21600" o:spt="32" o:oned="t" path="m,l21600,21600e" filled="f">
              <v:path arrowok="t" fillok="f" o:connecttype="none"/>
              <o:lock v:ext="edit" shapetype="t"/>
            </v:shapetype>
            <v:shape id="AutoShape 25" o:spid="_x0000_s1211" type="#_x0000_t32" style="position:absolute;left:26974;top:36424;width:13;height:37942;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ojhCsIAAADbAAAADwAAAGRycy9kb3ducmV2LnhtbESPT4vCMBTE74LfITxhb5puQZFqFFcQ&#10;xMviH9g9PppnG2xeShOb+u03Cwt7HGbmN8x6O9hG9NR541jB+ywDQVw6bbhScLsepksQPiBrbByT&#10;ghd52G7GozUW2kU+U38JlUgQ9gUqqENoCyl9WZNFP3MtcfLurrMYkuwqqTuMCW4bmWfZQlo0nBZq&#10;bGlfU/m4PK0CEz9N3x738eP09e11JPOaO6PU22TYrUAEGsJ/+K991AryHH6/pB8gN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ojhCsIAAADbAAAADwAAAAAAAAAAAAAA&#10;AAChAgAAZHJzL2Rvd25yZXYueG1sUEsFBgAAAAAEAAQA+QAAAJADAAAAAA==&#10;">
              <v:stroke endarrow="block"/>
            </v:shape>
            <v:shape id="AutoShape 26" o:spid="_x0000_s1212" type="#_x0000_t32" style="position:absolute;left:43778;top:69943;width:7963;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NunMMAAADbAAAADwAAAGRycy9kb3ducmV2LnhtbESPQYvCMBSE7wv+h/AEL8ua1gWRrlFk&#10;YWHxIKg9eHwkz7bYvNQkW+u/N8KCx2FmvmGW68G2oicfGscK8mkGglg703CloDz+fCxAhIhssHVM&#10;Cu4UYL0avS2xMO7Ge+oPsRIJwqFABXWMXSFl0DVZDFPXESfv7LzFmKSvpPF4S3DbylmWzaXFhtNC&#10;jR1916Qvhz+roNmWu7J/v0avF9v85PNwPLVaqcl42HyBiDTEV/i//WsUzD7h+SX9ALl6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WzbpzDAAAA2wAAAA8AAAAAAAAAAAAA&#10;AAAAoQIAAGRycy9kb3ducmV2LnhtbFBLBQYAAAAABAAEAPkAAACRAwAAAAA=&#10;"/>
            <v:shape id="AutoShape 27" o:spid="_x0000_s1213" type="#_x0000_t32" style="position:absolute;left:43820;top:69967;width:0;height:4154;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i3c5cMAAADbAAAADwAAAGRycy9kb3ducmV2LnhtbESPT2sCMRTE7wW/Q3hCb91spRZZjVKF&#10;gvRS/AN6fGyeu8HNy7KJm/XbN4LQ4zAzv2EWq8E2oqfOG8cK3rMcBHHptOFKwfHw/TYD4QOyxsYx&#10;KbiTh9Vy9LLAQrvIO+r3oRIJwr5ABXUIbSGlL2uy6DPXEifv4jqLIcmukrrDmOC2kZM8/5QWDaeF&#10;Glva1FRe9zerwMRf07fbTVz/nM5eRzL3qTNKvY6HrzmIQEP4Dz/bW61g8gGPL+kHy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Yt3OXDAAAA2wAAAA8AAAAAAAAAAAAA&#10;AAAAoQIAAGRycy9kb3ducmV2LnhtbFBLBQYAAAAABAAEAPkAAACRAwAAAAA=&#10;">
              <v:stroke endarrow="block"/>
            </v:shape>
            <v:shape id="AutoShape 28" o:spid="_x0000_s1214" type="#_x0000_t32" style="position:absolute;left:51833;top:69973;width:13;height:4199;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WF5fsIAAADbAAAADwAAAGRycy9kb3ducmV2LnhtbESPwWrDMBBE74H+g9hCb7HcQEpxrYQ2&#10;UAi5lKaB9LhYG1vEWhlJsZy/rwqBHIeZecPU68n2YiQfjGMFz0UJgrhx2nCr4PDzOX8FESKyxt4x&#10;KbhSgPXqYVZjpV3ibxr3sRUZwqFCBV2MQyVlaDqyGAo3EGfv5LzFmKVvpfaYMtz2clGWL9Ki4bzQ&#10;4UCbjprz/mIVmPRlxmG7SR+742/Qicx16YxST4/T+xuISFO8h2/trVawWML/l/wD5Oo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WF5fsIAAADbAAAADwAAAAAAAAAAAAAA&#10;AAChAgAAZHJzL2Rvd25yZXYueG1sUEsFBgAAAAAEAAQA+QAAAJADAAAAAA==&#10;">
              <v:stroke endarrow="block"/>
            </v:shape>
            <v:shape id="AutoShape 29" o:spid="_x0000_s1215" type="#_x0000_t32" style="position:absolute;left:26974;top:52991;width:32004;height: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B978QAAADbAAAADwAAAGRycy9kb3ducmV2LnhtbESPT2sCMRTE74LfITzBi9SsQkW2RlkL&#10;ghY8+O/+unndBDcv203U7bdvCgWPw8z8hlmsOleLO7XBelYwGWcgiEuvLVcKzqfNyxxEiMgaa8+k&#10;4IcCrJb93gJz7R98oPsxViJBOOSowMTY5FKG0pDDMPYNcfK+fOswJtlWUrf4SHBXy2mWzaRDy2nB&#10;YEPvhsrr8eYU7HeTdfFp7O7j8G33r5uivlWji1LDQVe8gYjUxWf4v73VCqYz+PuSfo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wH3vxAAAANsAAAAPAAAAAAAAAAAA&#10;AAAAAKECAABkcnMvZG93bnJldi54bWxQSwUGAAAAAAQABAD5AAAAkgMAAAAA&#10;"/>
            <v:shape id="AutoShape 30" o:spid="_x0000_s1216" type="#_x0000_t32" style="position:absolute;left:47758;top:66835;width:25;height:2991;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xRWMMAAADbAAAADwAAAGRycy9kb3ducmV2LnhtbESPT2vCQBTE7wW/w/KE3urGEGyNriIV&#10;QUov/jn0+Mg+N8Hs25B91fTbu4VCj8PM/IZZrgffqhv1sQlsYDrJQBFXwTbsDJxPu5c3UFGQLbaB&#10;ycAPRVivRk9LLG2484FuR3EqQTiWaKAW6UqtY1WTxzgJHXHyLqH3KEn2Ttse7wnuW51n2Ux7bDgt&#10;1NjRe03V9fjtDXyd/ec8L7beFe4kB6GPJi9mxjyPh80ClNAg/+G/9t4ayF/h90v6AXr1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zMUVjDAAAA2wAAAA8AAAAAAAAAAAAA&#10;AAAAoQIAAGRycy9kb3ducmV2LnhtbFBLBQYAAAAABAAEAPkAAACRAwAAAAA=&#10;">
              <v:stroke endarrow="block"/>
            </v:shape>
            <v:shape id="AutoShape 31" o:spid="_x0000_s1217" type="#_x0000_t32" style="position:absolute;left:58978;top:51017;width:7;height:195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2DW4L4AAADbAAAADwAAAGRycy9kb3ducmV2LnhtbERPTYvCMBC9C/6HMII3myooUo2yKwji&#10;ZdEV9Dg0s23YZlKa2NR/vzkIe3y87+1+sI3oqfPGsYJ5loMgLp02XCm4fR9naxA+IGtsHJOCF3nY&#10;78ajLRbaRb5Qfw2VSCHsC1RQh9AWUvqyJos+cy1x4n5cZzEk2FVSdxhTuG3kIs9X0qLh1FBjS4ea&#10;yt/r0yow8cv07ekQP8/3h9eRzGvpjFLTyfCxARFoCP/it/ukFSzS2PQl/QC5+wM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HYNbgvgAAANsAAAAPAAAAAAAAAAAAAAAAAKEC&#10;AABkcnMvZG93bnJldi54bWxQSwUGAAAAAAQABAD5AAAAjAMAAAAA&#10;">
              <v:stroke endarrow="block"/>
            </v:shape>
            <v:shape id="AutoShape 32" o:spid="_x0000_s1218" type="#_x0000_t32" style="position:absolute;left:49822;top:51017;width:19;height:1968;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Cxze8MAAADbAAAADwAAAGRycy9kb3ducmV2LnhtbESPT2sCMRTE7wW/Q3hCb91shUpdjVKF&#10;gvRS/AN6fGyeu8HNy7KJm/XbN4LQ4zAzv2EWq8E2oqfOG8cK3rMcBHHptOFKwfHw/fYJwgdkjY1j&#10;UnAnD6vl6GWBhXaRd9TvQyUShH2BCuoQ2kJKX9Zk0WeuJU7exXUWQ5JdJXWHMcFtIyd5PpUWDaeF&#10;Glva1FRe9zerwMRf07fbTVz/nM5eRzL3D2eUeh0PX3MQgYbwH362t1rBZAaPL+kHy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gsc3vDAAAA2wAAAA8AAAAAAAAAAAAA&#10;AAAAoQIAAGRycy9kb3ducmV2LnhtbFBLBQYAAAAABAAEAPkAAACRAwAAAAA=&#10;">
              <v:stroke endarrow="block"/>
            </v:shape>
            <v:shape id="AutoShape 33" o:spid="_x0000_s1219" type="#_x0000_t32" style="position:absolute;left:38487;top:51017;width:13;height:195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9MO74AAADbAAAADwAAAGRycy9kb3ducmV2LnhtbERPTYvCMBC9L/gfwgje1lRlF6lGUUEQ&#10;L8u6C3ocmrENNpPSxKb+e3MQPD7e93Ld21p01HrjWMFknIEgLpw2XCr4/9t/zkH4gKyxdkwKHuRh&#10;vRp8LDHXLvIvdadQihTCPkcFVQhNLqUvKrLox64hTtzVtRZDgm0pdYsxhdtaTrPsW1o0nBoqbGhX&#10;UXE73a0CE39M1xx2cXs8X7yOZB5fzig1GvabBYhAfXiLX+6DVjBL69OX9APk6gk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8z0w7vgAAANsAAAAPAAAAAAAAAAAAAAAAAKEC&#10;AABkcnMvZG93bnJldi54bWxQSwUGAAAAAAQABAD5AAAAjAMAAAAA&#10;">
              <v:stroke endarrow="block"/>
            </v:shape>
            <v:shape id="AutoShape 34" o:spid="_x0000_s1220" type="#_x0000_t32" style="position:absolute;left:47694;top:52969;width:58;height:4919;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bD6asMAAADbAAAADwAAAGRycy9kb3ducmV2LnhtbESPT2vCQBTE70K/w/IKvenGNIiNrlIq&#10;QhEv/jn0+Mg+N6HZtyH7qum3dwsFj8PM/IZZrgffqiv1sQlsYDrJQBFXwTbsDJxP2/EcVBRki21g&#10;MvBLEdarp9ESSxtufKDrUZxKEI4lGqhFulLrWNXkMU5CR5y8S+g9SpK907bHW4L7VudZNtMeG04L&#10;NXb0UVP1ffzxBr7Ofv+WFxvvCneSg9CuyYuZMS/Pw/sClNAgj/B/+9MaeJ3C35f0A/Tq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mw+mrDAAAA2wAAAA8AAAAAAAAAAAAA&#10;AAAAoQIAAGRycy9kb3ducmV2LnhtbFBLBQYAAAAABAAEAPkAAACRAwAAAAA=&#10;">
              <v:stroke endarrow="block"/>
            </v:shape>
            <v:shape id="AutoShape 35" o:spid="_x0000_s1221" type="#_x0000_t32" style="position:absolute;left:26987;top:38169;width:32474;height:6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js48IAAADcAAAADwAAAGRycy9kb3ducmV2LnhtbERPy2oCMRTdC/2HcAvdSM0oKDIaZRQE&#10;FVz46P46uZ2ETm7GSdTp3zeLgsvDec+XnavFg9pgPSsYDjIQxKXXlisFl/PmcwoiRGSNtWdS8EsB&#10;lou33hxz7Z98pMcpViKFcMhRgYmxyaUMpSGHYeAb4sR9+9ZhTLCtpG7xmcJdLUdZNpEOLacGgw2t&#10;DZU/p7tTcNgNV8XV2N3+eLOH8aao71X/S6mP966YgYjUxZf4373VCkbTtDadSUdALv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ujs48IAAADcAAAADwAAAAAAAAAAAAAA&#10;AAChAgAAZHJzL2Rvd25yZXYueG1sUEsFBgAAAAAEAAQA+QAAAJADAAAAAA==&#10;"/>
            <v:shape id="AutoShape 36" o:spid="_x0000_s1222" type="#_x0000_t32" style="position:absolute;left:59455;top:38164;width:6;height:1353;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WKubMIAAADcAAAADwAAAGRycy9kb3ducmV2LnhtbESPQWsCMRSE70L/Q3gFb5qtoNjVKFYo&#10;iBdRC+3xsXnuBjcvyybdrP/eCILHYWa+YZbr3taio9Ybxwo+xhkI4sJpw6WCn/P3aA7CB2SNtWNS&#10;cCMP69XbYIm5dpGP1J1CKRKEfY4KqhCaXEpfVGTRj11DnLyLay2GJNtS6hZjgttaTrJsJi0aTgsV&#10;NrStqLie/q0CEw+ma3bb+LX//fM6krlNnVFq+N5vFiAC9eEVfrZ3WsFk/gmPM+kIyN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WKubMIAAADcAAAADwAAAAAAAAAAAAAA&#10;AAChAgAAZHJzL2Rvd25yZXYueG1sUEsFBgAAAAAEAAQA+QAAAJADAAAAAA==&#10;">
              <v:stroke endarrow="block"/>
            </v:shape>
            <v:shape id="AutoShape 37" o:spid="_x0000_s1223" type="#_x0000_t32" style="position:absolute;left:49911;top:38082;width:6;height:1428;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YGRLMEAAADcAAAADwAAAGRycy9kb3ducmV2LnhtbERPz2vCMBS+C/sfwhvsZtMJk602yiYM&#10;iheZDrbjo3m2Yc1LabKm/e/NQfD48f0ud5PtxEiDN44VPGc5COLaacONgu/z5/IVhA/IGjvHpGAm&#10;D7vtw6LEQrvIXzSeQiNSCPsCFbQh9IWUvm7Jos9cT5y4ixsshgSHRuoBYwq3nVzl+VpaNJwaWuxp&#10;31L9d/q3Ckw8mrGv9vHj8PPrdSQzvzij1NPj9L4BEWgKd/HNXWkFq7c0P51JR0Bur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VgZEswQAAANwAAAAPAAAAAAAAAAAAAAAA&#10;AKECAABkcnMvZG93bnJldi54bWxQSwUGAAAAAAQABAD5AAAAjwMAAAAA&#10;">
              <v:stroke endarrow="block"/>
            </v:shape>
            <v:shape id="AutoShape 38" o:spid="_x0000_s1224" type="#_x0000_t32" style="position:absolute;left:38506;top:38164;width:19;height:1346;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0YuB8QAAADcAAAADwAAAGRycy9kb3ducmV2LnhtbESPT2vCQBTE7wW/w/KE3urGEERTVxGl&#10;UEov/jl4fGRfN8Hs25B91fjt3ULB4zAzv2GW68G36kp9bAIbmE4yUMRVsA07A6fjx9scVBRki21g&#10;MnCnCOvV6GWJpQ033tP1IE4lCMcSDdQiXal1rGryGCehI07eT+g9SpK907bHW4L7VudZNtMeG04L&#10;NXa0ram6HH69gfPJfy/yYudd4Y6yF/pq8mJmzOt42LyDEhrkGf5vf1oD+WIKf2fSEdCr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Ri4HxAAAANwAAAAPAAAAAAAAAAAA&#10;AAAAAKECAABkcnMvZG93bnJldi54bWxQSwUGAAAAAAQABAD5AAAAkgMAAAAA&#10;">
              <v:stroke endarrow="block"/>
            </v:shape>
            <v:shape id="AutoShape 39" o:spid="_x0000_s1225" type="#_x0000_t32" style="position:absolute;left:53962;top:36405;width:6;height:1632;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h+qwMQAAADcAAAADwAAAGRycy9kb3ducmV2LnhtbESPwWrDMBBE74X8g9hAb40cQ0viRjZJ&#10;oBB6KU0C6XGxtraotTKWYjl/XxUKOQ4z84bZVJPtxEiDN44VLBcZCOLaacONgvPp7WkFwgdkjZ1j&#10;UnAjD1U5e9hgoV3kTxqPoREJwr5ABW0IfSGlr1uy6BeuJ07etxsshiSHRuoBY4LbTuZZ9iItGk4L&#10;Lfa0b6n+OV6tAhM/zNgf9nH3fvnyOpK5PTuj1ON82r6CCDSFe/i/fdAK8nUOf2fSEZDl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H6rAxAAAANwAAAAPAAAAAAAAAAAA&#10;AAAAAKECAABkcnMvZG93bnJldi54bWxQSwUGAAAAAAQABAD5AAAAkgMAAAAA&#10;">
              <v:stroke endarrow="block"/>
            </v:shape>
            <v:shape id="AutoShape 40" o:spid="_x0000_s1226" type="#_x0000_t32" style="position:absolute;left:41065;top:36405;width:13;height:1677;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MPW8MAAADcAAAADwAAAGRycy9kb3ducmV2LnhtbESPQWsCMRSE7wX/Q3iCt5pVadHVKFYQ&#10;pJdSFfT42Dx3g5uXZZNu1n9vCoUeh5n5hllteluLjlpvHCuYjDMQxIXThksF59P+dQ7CB2SNtWNS&#10;8CAPm/XgZYW5dpG/qTuGUiQI+xwVVCE0uZS+qMiiH7uGOHk311oMSbal1C3GBLe1nGbZu7RoOC1U&#10;2NCuouJ+/LEKTPwyXXPYxY/Py9XrSObx5oxSo2G/XYII1If/8F/7oBVMFzP4PZOOgFw/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VTD1vDAAAA3AAAAA8AAAAAAAAAAAAA&#10;AAAAoQIAAGRycy9kb3ducmV2LnhtbFBLBQYAAAAABAAEAPkAAACRAwAAAAA=&#10;">
              <v:stroke endarrow="block"/>
            </v:shape>
            <v:shape id="AutoShape 42" o:spid="_x0000_s1227" type="#_x0000_t32" style="position:absolute;left:13811;top:24969;width:6;height:1708;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qXL8MAAADcAAAADwAAAGRycy9kb3ducmV2LnhtbESPQWsCMRSE7wX/Q3iCt5pVbNHVKFYQ&#10;pJdSFfT42Dx3g5uXZZNu1n9vCoUeh5n5hllteluLjlpvHCuYjDMQxIXThksF59P+dQ7CB2SNtWNS&#10;8CAPm/XgZYW5dpG/qTuGUiQI+xwVVCE0uZS+qMiiH7uGOHk311oMSbal1C3GBLe1nGbZu7RoOC1U&#10;2NCuouJ+/LEKTPwyXXPYxY/Py9XrSObx5oxSo2G/XYII1If/8F/7oBVMFzP4PZOOgFw/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q6ly/DAAAA3AAAAA8AAAAAAAAAAAAA&#10;AAAAoQIAAGRycy9kb3ducmV2LnhtbFBLBQYAAAAABAAEAPkAAACRAwAAAAA=&#10;">
              <v:stroke endarrow="block"/>
            </v:shape>
            <v:shape id="AutoShape 43" o:spid="_x0000_s1228" type="#_x0000_t32" style="position:absolute;left:27292;top:24988;width:6;height:1689;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YytMMAAADcAAAADwAAAGRycy9kb3ducmV2LnhtbESPT2sCMRTE7wW/Q3iCt5pVUOrWKFUo&#10;iBfxD+jxsXndDd28LJt0s357Iwg9DjPzG2a57m0tOmq9caxgMs5AEBdOGy4VXM7f7x8gfEDWWDsm&#10;BXfysF4N3paYaxf5SN0plCJB2OeooAqhyaX0RUUW/dg1xMn7ca3FkGRbSt1iTHBby2mWzaVFw2mh&#10;woa2FRW/pz+rwMSD6ZrdNm7215vXkcx95oxSo2H/9QkiUB/+w6/2TiuYLmbwPJOOgFw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X2MrTDAAAA3AAAAA8AAAAAAAAAAAAA&#10;AAAAoQIAAGRycy9kb3ducmV2LnhtbFBLBQYAAAAABAAEAPkAAACRAwAAAAA=&#10;">
              <v:stroke endarrow="block"/>
            </v:shape>
            <v:shape id="AutoShape 44" o:spid="_x0000_s1229" type="#_x0000_t32" style="position:absolute;left:41065;top:24969;width:13;height:1708;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K+2c8QAAADcAAAADwAAAGRycy9kb3ducmV2LnhtbESPzWrDMBCE74W8g9hAb40cY0zjRgkh&#10;oVBKL/k59LhYG9nEWhlrmzhvHxUKPQ4z8w2zXI++U1caYhvYwHyWgSKug23ZGTgd319eQUVBttgF&#10;JgN3irBeTZ6WWNlw4z1dD+JUgnCs0EAj0ldax7ohj3EWeuLkncPgUZIcnLYD3hLcdzrPslJ7bDkt&#10;NNjTtqH6cvjxBr5P/muRFzvvCneUvdBnmxelMc/TcfMGSmiU//Bf+8MayBcl/J5JR0Cv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r7ZzxAAAANwAAAAPAAAAAAAAAAAA&#10;AAAAAKECAABkcnMvZG93bnJldi54bWxQSwUGAAAAAAQABAD5AAAAkgMAAAAA&#10;">
              <v:stroke endarrow="block"/>
            </v:shape>
            <v:shape id="AutoShape 45" o:spid="_x0000_s1230" type="#_x0000_t32" style="position:absolute;left:51758;top:24982;width:13;height:1708;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MT6MQAAADcAAAADwAAAGRycy9kb3ducmV2LnhtbESPT2vCQBTE7wW/w/KE3urGEKxGV5GK&#10;UEov/jl4fGSfm2D2bci+avrtu4VCj8PM/IZZbQbfqjv1sQlsYDrJQBFXwTbsDJxP+5c5qCjIFtvA&#10;ZOCbImzWo6cVljY8+ED3oziVIBxLNFCLdKXWsarJY5yEjjh519B7lCR7p22PjwT3rc6zbKY9NpwW&#10;auzorabqdvzyBi5n/7nIi513hTvJQeijyYuZMc/jYbsEJTTIf/iv/W4N5ItX+D2TjoBe/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4xPoxAAAANwAAAAPAAAAAAAAAAAA&#10;AAAAAKECAABkcnMvZG93bnJldi54bWxQSwUGAAAAAAQABAD5AAAAkgMAAAAA&#10;">
              <v:stroke endarrow="block"/>
            </v:shape>
            <v:shape id="AutoShape 46" o:spid="_x0000_s1231" type="#_x0000_t32" style="position:absolute;left:20967;top:23299;width:7;height:1683;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edKsEAAADcAAAADwAAAGRycy9kb3ducmV2LnhtbERPz2vCMBS+C/sfwhvsZtMJk602yiYM&#10;iheZDrbjo3m2Yc1LabKm/e/NQfD48f0ud5PtxEiDN44VPGc5COLaacONgu/z5/IVhA/IGjvHpGAm&#10;D7vtw6LEQrvIXzSeQiNSCPsCFbQh9IWUvm7Jos9cT5y4ixsshgSHRuoBYwq3nVzl+VpaNJwaWuxp&#10;31L9d/q3Ckw8mrGv9vHj8PPrdSQzvzij1NPj9L4BEWgKd/HNXWkFq7e0Np1JR0Bur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r950qwQAAANwAAAAPAAAAAAAAAAAAAAAA&#10;AKECAABkcnMvZG93bnJldi54bWxQSwUGAAAAAAQABAD5AAAAjwMAAAAA&#10;">
              <v:stroke endarrow="block"/>
            </v:shape>
            <v:shape id="AutoShape 47" o:spid="_x0000_s1232" type="#_x0000_t32" style="position:absolute;left:14852;top:8256;width:40088;height:133;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vjb4MQAAADcAAAADwAAAGRycy9kb3ducmV2LnhtbESPQWvCQBSE74X+h+UVvNWNOYimrqIF&#10;wYuHWBGPr9nXJDT7NuRtzfrv3UKhx2FmvmFWm+g6daNBWs8GZtMMFHHlbcu1gfPH/nUBSgKyxc4z&#10;GbiTwGb9/LTCwvqRS7qdQq0ShKVAA00IfaG1VA05lKnviZP35QeHIcmh1nbAMcFdp/Msm2uHLaeF&#10;Bnt6b6j6Pv04A9X+2EkcL9nn5XqW3ULKmJc7YyYvcfsGKlAM/+G/9sEayJdL+D2TjoBe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NvgxAAAANwAAAAPAAAAAAAAAAAA&#10;AAAAAKECAABkcnMvZG93bnJldi54bWxQSwUGAAAAAAQABAD5AAAAkgMAAAAA&#10;">
              <v:stroke dashstyle="1 1"/>
            </v:shape>
            <v:shape id="AutoShape 48" o:spid="_x0000_s1233" type="#_x0000_t32" style="position:absolute;left:14852;top:8389;width:0;height:10252;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26+78AAADcAAAADwAAAGRycy9kb3ducmV2LnhtbERPy4rCMBTdC/5DuII7m1ofM3SMIoLo&#10;1gfi8tLcaavNTWmirX9vFoLLw3kvVp2pxJMaV1pWMI5iEMSZ1SXnCs6n7egXhPPIGivLpOBFDlbL&#10;fm+BqbYtH+h59LkIIexSVFB4X6dSuqwggy6yNXHg/m1j0AfY5FI32IZwU8kkjufSYMmhocCaNgVl&#10;9+PDKLg8fq5JYur1Ldtt9S3prq2bTZUaDrr1HwhPnf+KP+69VjCJw/xwJhwBuXw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A26+78AAADcAAAADwAAAAAAAAAAAAAAAACh&#10;AgAAZHJzL2Rvd25yZXYueG1sUEsFBgAAAAAEAAQA+QAAAI0DAAAAAA==&#10;">
              <v:stroke dashstyle="1 1" endarrow="block"/>
            </v:shape>
            <v:shape id="AutoShape 49" o:spid="_x0000_s1234" type="#_x0000_t32" style="position:absolute;left:20929;top:15512;width:0;height:3131;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CaurcMAAADcAAAADwAAAGRycy9kb3ducmV2LnhtbESPQWvCQBSE70L/w/IK3nSTilJS19AK&#10;gniR2kJ7fGSfyWL2bchus/Hfu0LB4zAz3zDrcrStGKj3xrGCfJ6BIK6cNlwr+P7azV5B+ICssXVM&#10;Cq7kodw8TdZYaBf5k4ZTqEWCsC9QQRNCV0jpq4Ys+rnriJN3dr3FkGRfS91jTHDbypcsW0mLhtNC&#10;gx1tG6oupz+rwMSjGbr9Nn4cfn69jmSuS2eUmj6P728gAo3hEf5v77WCRZbD/Uw6AnJz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Qmrq3DAAAA3AAAAA8AAAAAAAAAAAAA&#10;AAAAoQIAAGRycy9kb3ducmV2LnhtbFBLBQYAAAAABAAEAPkAAACRAwAAAAA=&#10;">
              <v:stroke endarrow="block"/>
            </v:shape>
            <v:shape id="AutoShape 50" o:spid="_x0000_s1235" type="#_x0000_t32" style="position:absolute;left:20974;top:15507;width:30149;height: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DLXzsUAAADcAAAADwAAAGRycy9kb3ducmV2LnhtbESPQWsCMRSE74L/ITzBi9SsiqVsjbIV&#10;BC140Lb3181zE9y8bDdRt/++KQgeh5n5hlmsOleLK7XBelYwGWcgiEuvLVcKPj82Ty8gQkTWWHsm&#10;Bb8UYLXs9xaYa3/jA12PsRIJwiFHBSbGJpcylIYchrFviJN38q3DmGRbSd3iLcFdLadZ9iwdWk4L&#10;BhtaGyrPx4tTsN9N3opvY3fvhx+7n2+K+lKNvpQaDrriFUSkLj7C9/ZWK5hlU/g/k46AXP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DLXzsUAAADcAAAADwAAAAAAAAAA&#10;AAAAAAChAgAAZHJzL2Rvd25yZXYueG1sUEsFBgAAAAAEAAQA+QAAAJMDAAAAAA==&#10;"/>
            <v:shape id="AutoShape 51" o:spid="_x0000_s1236" type="#_x0000_t32" style="position:absolute;left:51123;top:9829;width:11392;height:5684;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7iVQcMAAADcAAAADwAAAGRycy9kb3ducmV2LnhtbESPQWvCQBSE70L/w/IK3nTTSkWia2gD&#10;gngptQU9PrLPZDH7NmTXbPz33ULB4zAz3zCbYrStGKj3xrGCl3kGgrhy2nCt4Od7N1uB8AFZY+uY&#10;FNzJQ7F9mmww1y7yFw3HUIsEYZ+jgiaELpfSVw1Z9HPXESfv4nqLIcm+lrrHmOC2la9ZtpQWDaeF&#10;BjsqG6qux5tVYOKnGbp9GT8Op7PXkcz9zRmlps/j+xpEoDE8wv/tvVawyBbwdyYdAbn9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u4lUHDAAAA3AAAAA8AAAAAAAAAAAAA&#10;AAAAoQIAAGRycy9kb3ducmV2LnhtbFBLBQYAAAAABAAEAPkAAACRAwAAAAA=&#10;">
              <v:stroke endarrow="block"/>
            </v:shape>
            <v:shape id="AutoShape 54" o:spid="_x0000_s1237" type="#_x0000_t32" style="position:absolute;left:41732;top:45257;width:2152;height:13;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U3df8YAAADcAAAADwAAAGRycy9kb3ducmV2LnhtbESPQWvCQBSE74L/YXmF3nTTWkVSN0GK&#10;il6E2oo9vmZfk2D2bdjdxvTfu4LQ4zAz3zCLvDeN6Mj52rKCp3ECgriwuuZSwefHejQH4QOyxsYy&#10;KfgjD3k2HCww1fbC79QdQikihH2KCqoQ2lRKX1Rk0I9tSxy9H+sMhihdKbXDS4SbRj4nyUwarDku&#10;VNjSW0XF+fBrFOw2m3knm/35tJ7OVo6+t3Vx/FLq8aFfvoII1If/8L291QomyQvczsQjILM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FN3X/GAAAA3AAAAA8AAAAAAAAA&#10;AAAAAAAAoQIAAGRycy9kb3ducmV2LnhtbFBLBQYAAAAABAAEAPkAAACUAwAAAAA=&#10;">
              <v:stroke startarrow="block" endarrow="block"/>
            </v:shape>
            <v:shape id="Text Box 55" o:spid="_x0000_s1238" type="#_x0000_t202" style="position:absolute;left:2311;top:76164;width:2902;height:29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CaMQA&#10;AADcAAAADwAAAGRycy9kb3ducmV2LnhtbESP3WrCQBSE7wu+w3IEb4purI22qatUocXbqA9wzB6T&#10;0OzZkF3z8/ZdQfBymJlvmPW2N5VoqXGlZQXzWQSCOLO65FzB+fQz/QDhPLLGyjIpGMjBdjN6WWOi&#10;bccptUefiwBhl6CCwvs6kdJlBRl0M1sTB+9qG4M+yCaXusEuwE0l36JoKQ2WHBYKrGlfUPZ3vBkF&#10;10P3Gn92l19/XqXvyx2Wq4sdlJqM++8vEJ56/ww/2getYBHFcD8TjoDc/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IvgmjEAAAA3AAAAA8AAAAAAAAAAAAAAAAAmAIAAGRycy9k&#10;b3ducmV2LnhtbFBLBQYAAAAABAAEAPUAAACJAwAAAAA=&#10;" stroked="f">
              <v:textbox>
                <w:txbxContent>
                  <w:p w:rsidR="00C85DC3" w:rsidRPr="001B576A" w:rsidRDefault="00C85DC3" w:rsidP="00231B13">
                    <w:pPr>
                      <w:rPr>
                        <w:rFonts w:ascii="Times New Roman" w:hAnsi="Times New Roman"/>
                        <w:b/>
                        <w:sz w:val="24"/>
                      </w:rPr>
                    </w:pPr>
                    <w:r w:rsidRPr="001B576A">
                      <w:rPr>
                        <w:rFonts w:ascii="Times New Roman" w:hAnsi="Times New Roman"/>
                        <w:b/>
                        <w:sz w:val="28"/>
                      </w:rPr>
                      <w:t>5</w:t>
                    </w:r>
                  </w:p>
                </w:txbxContent>
              </v:textbox>
            </v:shape>
            <v:shape id="Text Box 62" o:spid="_x0000_s1239" type="#_x0000_t202" style="position:absolute;left:86544;top:9147;width:38560;height:276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ewcIA&#10;AADcAAAADwAAAGRycy9kb3ducmV2LnhtbERPy4rCMBTdD/gP4QpuBk3VwUc1yiAozm5GRbeX5toW&#10;m5tOEmv9e7MYmOXhvJfr1lSiIedLywqGgwQEcWZ1ybmC03Hbn4HwAVljZZkUPMnDetV5W2Kq7YN/&#10;qDmEXMQQ9ikqKEKoUyl9VpBBP7A1ceSu1hkMEbpcaoePGG4qOUqSiTRYcmwosKZNQdntcDcKZh/7&#10;5uK/xt/nbHKt5uF92ux+nVK9bvu5ABGoDf/iP/deKxgncW08E4+AXL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Yl7BwgAAANwAAAAPAAAAAAAAAAAAAAAAAJgCAABkcnMvZG93&#10;bnJldi54bWxQSwUGAAAAAAQABAD1AAAAhwMAAAAA&#10;">
              <v:textbox>
                <w:txbxContent>
                  <w:p w:rsidR="00C85DC3" w:rsidRPr="00F1629E" w:rsidRDefault="00C85DC3" w:rsidP="00231B13">
                    <w:pPr>
                      <w:jc w:val="center"/>
                      <w:rPr>
                        <w:rFonts w:ascii="Times New Roman" w:hAnsi="Times New Roman"/>
                        <w:b/>
                        <w:sz w:val="24"/>
                        <w:szCs w:val="24"/>
                      </w:rPr>
                    </w:pPr>
                    <w:r w:rsidRPr="00F1629E">
                      <w:rPr>
                        <w:rFonts w:ascii="Times New Roman" w:hAnsi="Times New Roman"/>
                        <w:b/>
                        <w:sz w:val="24"/>
                        <w:szCs w:val="24"/>
                      </w:rPr>
                      <w:t>Б. Факторы предложения</w:t>
                    </w:r>
                  </w:p>
                </w:txbxContent>
              </v:textbox>
            </v:shape>
            <v:shape id="Text Box 70" o:spid="_x0000_s1240" type="#_x0000_t202" style="position:absolute;left:78221;top:18032;width:19512;height:44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FhgcUA&#10;AADcAAAADwAAAGRycy9kb3ducmV2LnhtbESPQWvCQBSE70L/w/IKvYhuUkVt6iql0KI3m4q9PrLP&#10;JDT7Nt3dxvjvXUHwOMzMN8xy3ZtGdOR8bVlBOk5AEBdW11wq2H9/jBYgfEDW2FgmBWfysF49DJaY&#10;aXviL+ryUIoIYZ+hgiqENpPSFxUZ9GPbEkfvaJ3BEKUrpXZ4inDTyOckmUmDNceFClt6r6j4zf+N&#10;gsV00/347WR3KGbH5iUM593nn1Pq6bF/ewURqA/38K290QomaQrXM/EIyNU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gWGBxQAAANwAAAAPAAAAAAAAAAAAAAAAAJgCAABkcnMv&#10;ZG93bnJldi54bWxQSwUGAAAAAAQABAD1AAAAigMAAAAA&#10;">
              <v:textbox>
                <w:txbxContent>
                  <w:p w:rsidR="00C85DC3" w:rsidRDefault="00C85DC3" w:rsidP="00231B13">
                    <w:pPr>
                      <w:jc w:val="center"/>
                    </w:pPr>
                    <w:r w:rsidRPr="00E55388">
                      <w:rPr>
                        <w:rFonts w:ascii="Times New Roman" w:hAnsi="Times New Roman"/>
                        <w:b/>
                        <w:sz w:val="20"/>
                        <w:szCs w:val="20"/>
                      </w:rPr>
                      <w:t>13. Объем предложения жилья</w:t>
                    </w:r>
                  </w:p>
                </w:txbxContent>
              </v:textbox>
            </v:shape>
            <v:shape id="Text Box 71" o:spid="_x0000_s1241" type="#_x0000_t202" style="position:absolute;left:69383;top:28133;width:10008;height:581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P/9sUA&#10;AADcAAAADwAAAGRycy9kb3ducmV2LnhtbESPT2sCMRTE70K/Q3hCL6JZtajdGqUUWvTmP/T62Dx3&#10;Fzcv2yRd129vhILHYWZ+w8yXralEQ86XlhUMBwkI4szqknMFh/13fwbCB2SNlWVScCMPy8VLZ46p&#10;tlfeUrMLuYgQ9ikqKEKoUyl9VpBBP7A1cfTO1hkMUbpcaofXCDeVHCXJRBosOS4UWNNXQdll92cU&#10;zN5Wzcmvx5tjNjlX76E3bX5+nVKv3fbzA0SgNjzD/+2VVjAejuBxJh4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U//2xQAAANwAAAAPAAAAAAAAAAAAAAAAAJgCAABkcnMv&#10;ZG93bnJldi54bWxQSwUGAAAAAAQABAD1AAAAigMAAAAA&#10;">
              <v:textbox>
                <w:txbxContent>
                  <w:p w:rsidR="00C85DC3" w:rsidRDefault="00C85DC3" w:rsidP="00231B13">
                    <w:pPr>
                      <w:jc w:val="center"/>
                    </w:pPr>
                    <w:r w:rsidRPr="00E55388">
                      <w:rPr>
                        <w:rFonts w:ascii="Times New Roman" w:hAnsi="Times New Roman"/>
                        <w:b/>
                        <w:sz w:val="20"/>
                        <w:szCs w:val="20"/>
                      </w:rPr>
                      <w:t>14. Удельный жилой фонд</w:t>
                    </w:r>
                  </w:p>
                </w:txbxContent>
              </v:textbox>
            </v:shape>
            <v:shape id="Text Box 72" o:spid="_x0000_s1242" type="#_x0000_t202" style="position:absolute;left:85284;top:28045;width:19811;height:589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9abcUA&#10;AADcAAAADwAAAGRycy9kb3ducmV2LnhtbESPQWvCQBSE74L/YXmCF6kbTbE2dZUiKHqztrTXR/aZ&#10;hGbfprtrjP/eFQoeh5n5hlmsOlOLlpyvLCuYjBMQxLnVFRcKvj43T3MQPiBrrC2Tgit5WC37vQVm&#10;2l74g9pjKESEsM9QQRlCk0np85IM+rFtiKN3ss5giNIVUju8RLip5TRJZtJgxXGhxIbWJeW/x7NR&#10;MH/etT9+nx6+89mpfg2jl3b755QaDrr3NxCBuvAI/7d3WkE6SeF+Jh4Bub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H1ptxQAAANwAAAAPAAAAAAAAAAAAAAAAAJgCAABkcnMv&#10;ZG93bnJldi54bWxQSwUGAAAAAAQABAD1AAAAigMAAAAA&#10;">
              <v:textbox>
                <w:txbxContent>
                  <w:p w:rsidR="00C85DC3" w:rsidRDefault="00C85DC3" w:rsidP="00231B13">
                    <w:pPr>
                      <w:jc w:val="center"/>
                    </w:pPr>
                    <w:r w:rsidRPr="00E55388">
                      <w:rPr>
                        <w:rFonts w:ascii="Times New Roman" w:hAnsi="Times New Roman"/>
                        <w:b/>
                        <w:sz w:val="20"/>
                        <w:szCs w:val="20"/>
                      </w:rPr>
                      <w:t>15. Объем строительства и  ввода жилья</w:t>
                    </w:r>
                    <w:r>
                      <w:rPr>
                        <w:rFonts w:ascii="Times New Roman" w:hAnsi="Times New Roman"/>
                        <w:b/>
                        <w:sz w:val="20"/>
                        <w:szCs w:val="20"/>
                      </w:rPr>
                      <w:t>, темпы возведения объектов</w:t>
                    </w:r>
                  </w:p>
                </w:txbxContent>
              </v:textbox>
            </v:shape>
            <v:shape id="AutoShape 81" o:spid="_x0000_s1243" type="#_x0000_t32" style="position:absolute;left:74387;top:25839;width:24159;height:39;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8l8QAAADcAAAADwAAAGRycy9kb3ducmV2LnhtbESPQWsCMRSE7wX/Q3hCL6VmV0uR1Sil&#10;IIiHgroHj4/kubu4eVmTuG7/fSMIPQ4z8w2zXA+2FT350DhWkE8yEMTamYYrBeVx8z4HESKywdYx&#10;KfilAOvV6GWJhXF33lN/iJVIEA4FKqhj7Aopg67JYpi4jjh5Z+ctxiR9JY3He4LbVk6z7FNabDgt&#10;1NjRd036crhZBc2u/Cn7t2v0er7LTz4Px1OrlXodD18LEJGG+B9+trdGwSz/gMeZdATk6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9r/yXxAAAANwAAAAPAAAAAAAAAAAA&#10;AAAAAKECAABkcnMvZG93bnJldi54bWxQSwUGAAAAAAQABAD5AAAAkgMAAAAA&#10;"/>
            <v:shape id="AutoShape 82" o:spid="_x0000_s1244" type="#_x0000_t32" style="position:absolute;left:74387;top:25878;width:0;height:2255;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08kw8UAAADcAAAADwAAAGRycy9kb3ducmV2LnhtbESPT2vCQBTE74V+h+UVvNWNMZWaukqp&#10;FIr04p9Dj4/scxOafRuyT02/fVcQPA4z8xtmsRp8q87Uxyawgck4A0VcBduwM3DYfz6/goqCbLEN&#10;TAb+KMJq+fiwwNKGC2/pvBOnEoRjiQZqka7UOlY1eYzj0BEn7xh6j5Jk77Tt8ZLgvtV5ls20x4bT&#10;Qo0dfdRU/e5O3sDPwX/P82LtXeH2shXaNHkxM2b0NLy/gRIa5B6+tb+sgenkBa5n0hHQy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08kw8UAAADcAAAADwAAAAAAAAAA&#10;AAAAAAChAgAAZHJzL2Rvd25yZXYueG1sUEsFBgAAAAAEAAQA+QAAAJMDAAAAAA==&#10;">
              <v:stroke endarrow="block"/>
            </v:shape>
            <v:shape id="AutoShape 83" o:spid="_x0000_s1245" type="#_x0000_t32" style="position:absolute;left:98480;top:25880;width:0;height:2277;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agBMQAAADcAAAADwAAAGRycy9kb3ducmV2LnhtbESPwWrDMBBE74H+g9hCbrHshoTgRjFt&#10;oBB6CU0C7XGxtraotTKWajl/XwUCPQ4z84bZVpPtxEiDN44VFFkOgrh22nCj4HJ+W2xA+ICssXNM&#10;Cq7kodo9zLZYahf5g8ZTaESCsC9RQRtCX0rp65Ys+sz1xMn7doPFkOTQSD1gTHDbyac8X0uLhtNC&#10;iz3tW6p/Tr9WgYlHM/aHfXx9//zyOpK5rpxRav44vTyDCDSF//C9fdAKlsUabmfSEZC7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FqAExAAAANwAAAAPAAAAAAAAAAAA&#10;AAAAAKECAABkcnMvZG93bnJldi54bWxQSwUGAAAAAAQABAD5AAAAkgMAAAAA&#10;">
              <v:stroke endarrow="block"/>
            </v:shape>
            <v:shape id="AutoShape 84" o:spid="_x0000_s1246" type="#_x0000_t32" style="position:absolute;left:88396;top:22495;width:0;height:3382;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VoFn8MAAADcAAAADwAAAGRycy9kb3ducmV2LnhtbESPQWsCMRSE74X+h/AK3mpWxbasRmkF&#10;QbxItVCPj81zN7h5WTZxs/57Iwgeh5n5hpkve1uLjlpvHCsYDTMQxIXThksFf4f1+xcIH5A11o5J&#10;wZU8LBevL3PMtYv8S90+lCJB2OeooAqhyaX0RUUW/dA1xMk7udZiSLItpW4xJrit5TjLPqRFw2mh&#10;woZWFRXn/cUqMHFnumazij/b/6PXkcx16oxSg7f+ewYiUB+e4Ud7oxVMRp9wP5OOgFz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FaBZ/DAAAA3AAAAA8AAAAAAAAAAAAA&#10;AAAAoQIAAGRycy9kb3ducmV2LnhtbFBLBQYAAAAABAAEAPkAAACRAwAAAAA=&#10;">
              <v:stroke endarrow="block"/>
            </v:shape>
            <v:shape id="AutoShape 87" o:spid="_x0000_s1247" type="#_x0000_t32" style="position:absolute;left:76237;top:9732;width:4372;height:8208;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3G/0cMAAADcAAAADwAAAGRycy9kb3ducmV2LnhtbERPTWvCQBC9C/0Pywi9iG60UiS6kdJi&#10;CfRk0oPHMTsmIdnZkF1N0l/fPRR6fLzvw3E0rXhQ72rLCtarCARxYXXNpYLv/LTcgXAeWWNrmRRM&#10;5OCYPM0OGGs78JkemS9FCGEXo4LK+y6W0hUVGXQr2xEH7mZ7gz7AvpS6xyGEm1ZuouhVGqw5NFTY&#10;0XtFRZPdjYLLx9f4U7T5dTs0d1zk0+ctS41Sz/PxbQ/C0+j/xX/uVCt4WYe14Uw4AjL5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9xv9HDAAAA3AAAAA8AAAAAAAAAAAAA&#10;AAAAoQIAAGRycy9kb3ducmV2LnhtbFBLBQYAAAAABAAEAPkAAACRAwAAAAA=&#10;">
              <v:stroke startarrow="block" endarrow="block"/>
            </v:shape>
            <v:shape id="AutoShape 88" o:spid="_x0000_s1248" type="#_x0000_t32" style="position:absolute;left:79391;top:30994;width:5893;height:45;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4k0dsMAAADcAAAADwAAAGRycy9kb3ducmV2LnhtbESPQWsCMRSE74X+h/AK3mpWxdKuRmkF&#10;QbxItVCPj81zN7h5WTZxs/57Iwgeh5n5hpkve1uLjlpvHCsYDTMQxIXThksFf4f1+ycIH5A11o5J&#10;wZU8LBevL3PMtYv8S90+lCJB2OeooAqhyaX0RUUW/dA1xMk7udZiSLItpW4xJrit5TjLPqRFw2mh&#10;woZWFRXn/cUqMHFnumazij/b/6PXkcx16oxSg7f+ewYiUB+e4Ud7oxVMRl9wP5OOgFz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JNHbDAAAA3AAAAA8AAAAAAAAAAAAA&#10;AAAAoQIAAGRycy9kb3ducmV2LnhtbFBLBQYAAAAABAAEAPkAAACRAwAAAAA=&#10;">
              <v:stroke endarrow="block"/>
            </v:shape>
            <v:shape id="Text Box 73" o:spid="_x0000_s1249" type="#_x0000_t202" style="position:absolute;left:68795;top:39764;width:23629;height:123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oIpMYA&#10;AADcAAAADwAAAGRycy9kb3ducmV2LnhtbESPW2sCMRSE3wv9D+EIfSndbFW8rEYphYq+WS3t62Fz&#10;9oKbk22Sruu/N4LQx2FmvmGW6940oiPna8sKXpMUBHFudc2lgq/jx8sMhA/IGhvLpOBCHtarx4cl&#10;Ztqe+ZO6QyhFhLDPUEEVQptJ6fOKDPrEtsTRK6wzGKJ0pdQOzxFuGjlM04k0WHNcqLCl94ry0+HP&#10;KJiNt92P34323/mkaObhedptfp1ST4P+bQEiUB/+w/f2VisYDcdwOxOPgFx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JoIpMYAAADcAAAADwAAAAAAAAAAAAAAAACYAgAAZHJz&#10;L2Rvd25yZXYueG1sUEsFBgAAAAAEAAQA9QAAAIsDAAAAAA==&#10;">
              <v:textbox>
                <w:txbxContent>
                  <w:p w:rsidR="00C85DC3" w:rsidRDefault="00C85DC3" w:rsidP="00231B13">
                    <w:pPr>
                      <w:jc w:val="center"/>
                    </w:pPr>
                    <w:r w:rsidRPr="00E55388">
                      <w:rPr>
                        <w:rFonts w:ascii="Times New Roman" w:hAnsi="Times New Roman"/>
                        <w:b/>
                        <w:sz w:val="20"/>
                        <w:szCs w:val="20"/>
                      </w:rPr>
                      <w:t>16. Финансирование строительства жилья собственными средствами застройщиков и инвесторов, банковскими кредитами,  средствами населения и инвесторов-спекулянтов, иными привлеченными средствами</w:t>
                    </w:r>
                  </w:p>
                </w:txbxContent>
              </v:textbox>
            </v:shape>
            <v:shape id="Text Box 74" o:spid="_x0000_s1250" type="#_x0000_t202" style="position:absolute;left:95173;top:39762;width:9922;height:123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9atP8YA&#10;AADcAAAADwAAAGRycy9kb3ducmV2LnhtbESPT2sCMRTE70K/Q3hCL6LZaqt2NUoRWvRW/2Cvj81z&#10;d+nmZZvEdf32piB4HGbmN8x82ZpKNOR8aVnByyABQZxZXXKu4LD/7E9B+ICssbJMCq7kYbl46swx&#10;1fbCW2p2IRcRwj5FBUUIdSqlzwoy6Ae2Jo7eyTqDIUqXS+3wEuGmksMkGUuDJceFAmtaFZT97s5G&#10;wfR13fz4zej7mI1P1XvoTZqvP6fUc7f9mIEI1IZH+N5eawWj4Rv8n4lHQC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9atP8YAAADcAAAADwAAAAAAAAAAAAAAAACYAgAAZHJz&#10;L2Rvd25yZXYueG1sUEsFBgAAAAAEAAQA9QAAAIsDAAAAAA==&#10;">
              <v:textbox>
                <w:txbxContent>
                  <w:p w:rsidR="00C85DC3" w:rsidRDefault="00C85DC3" w:rsidP="00231B13">
                    <w:pPr>
                      <w:jc w:val="center"/>
                    </w:pPr>
                    <w:r>
                      <w:rPr>
                        <w:rFonts w:ascii="Times New Roman" w:hAnsi="Times New Roman"/>
                        <w:b/>
                        <w:sz w:val="20"/>
                        <w:szCs w:val="20"/>
                      </w:rPr>
                      <w:t xml:space="preserve">17. </w:t>
                    </w:r>
                    <w:proofErr w:type="gramStart"/>
                    <w:r>
                      <w:rPr>
                        <w:rFonts w:ascii="Times New Roman" w:hAnsi="Times New Roman"/>
                        <w:b/>
                        <w:sz w:val="20"/>
                        <w:szCs w:val="20"/>
                      </w:rPr>
                      <w:t>Себесто имость</w:t>
                    </w:r>
                    <w:proofErr w:type="gramEnd"/>
                    <w:r>
                      <w:rPr>
                        <w:rFonts w:ascii="Times New Roman" w:hAnsi="Times New Roman"/>
                        <w:b/>
                        <w:sz w:val="20"/>
                        <w:szCs w:val="20"/>
                      </w:rPr>
                      <w:t xml:space="preserve"> и полная (инвестиционная) стоимость строитель </w:t>
                    </w:r>
                    <w:proofErr w:type="spellStart"/>
                    <w:r>
                      <w:rPr>
                        <w:rFonts w:ascii="Times New Roman" w:hAnsi="Times New Roman"/>
                        <w:b/>
                        <w:sz w:val="20"/>
                        <w:szCs w:val="20"/>
                      </w:rPr>
                      <w:t>ства</w:t>
                    </w:r>
                    <w:proofErr w:type="spellEnd"/>
                  </w:p>
                </w:txbxContent>
              </v:textbox>
            </v:shape>
            <v:shape id="AutoShape 92" o:spid="_x0000_s1251" type="#_x0000_t32" style="position:absolute;left:80803;top:38171;width:7;height:1593;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HpqucIAAADcAAAADwAAAGRycy9kb3ducmV2LnhtbESPQWsCMRSE70L/Q3gFb5qtopTVKFYo&#10;iBdRC+3xsXnuBjcvyybdrP/eCILHYWa+YZbr3taio9Ybxwo+xhkI4sJpw6WCn/P36BOED8gaa8ek&#10;4EYe1qu3wRJz7SIfqTuFUiQI+xwVVCE0uZS+qMiiH7uGOHkX11oMSbal1C3GBLe1nGTZXFo0nBYq&#10;bGhbUXE9/VsFJh5M1+y28Wv/++d1JHObOaPU8L3fLEAE6sMr/GzvtILpZA6PM+kIyN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HpqucIAAADcAAAADwAAAAAAAAAAAAAA&#10;AAChAgAAZHJzL2Rvd25yZXYueG1sUEsFBgAAAAAEAAQA+QAAAJADAAAAAA==&#10;">
              <v:stroke endarrow="block"/>
            </v:shape>
            <v:shape id="AutoShape 93" o:spid="_x0000_s1252" type="#_x0000_t32" style="position:absolute;left:100134;top:38233;width:0;height:1529;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r3VksUAAADcAAAADwAAAGRycy9kb3ducmV2LnhtbESPT2vCQBTE74V+h+UJvdWNadAaXaVY&#10;CkV68c+hx0f2uQlm34bsU9Nv3y0IPQ4z8xtmuR58q67Uxyawgck4A0VcBduwM3A8fDy/goqCbLEN&#10;TAZ+KMJ69fiwxNKGG+/ouhenEoRjiQZqka7UOlY1eYzj0BEn7xR6j5Jk77Tt8ZbgvtV5lk21x4bT&#10;Qo0dbWqqzvuLN/B99F/zvHj3rnAH2Qltm7yYGvM0Gt4WoIQG+Q/f25/WwEs+g78z6Qjo1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r3VksUAAADcAAAADwAAAAAAAAAA&#10;AAAAAAChAgAAZHJzL2Rvd25yZXYueG1sUEsFBgAAAAAEAAQA+QAAAJMDAAAAAA==&#10;">
              <v:stroke endarrow="block"/>
            </v:shape>
            <v:shape id="Text Box 75" o:spid="_x0000_s1253" type="#_x0000_t202" style="position:absolute;left:106851;top:55652;width:9150;height:1605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iYesIA&#10;AADcAAAADwAAAGRycy9kb3ducmV2LnhtbERPy2rCQBTdC/7DcAtuik40xUd0lCIodueLdnvJXJPQ&#10;zJ10Zozp33cWBZeH815tOlOLlpyvLCsYjxIQxLnVFRcKrpfdcA7CB2SNtWVS8EseNut+b4WZtg8+&#10;UXsOhYgh7DNUUIbQZFL6vCSDfmQb4sjdrDMYInSF1A4fMdzUcpIkU2mw4thQYkPbkvLv890omL8d&#10;2i//kR4/8+mtXoTXWbv/cUoNXrr3JYhAXXiK/90HrSBN4/x4Jh4Buf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eJh6wgAAANwAAAAPAAAAAAAAAAAAAAAAAJgCAABkcnMvZG93&#10;bnJldi54bWxQSwUGAAAAAAQABAD1AAAAhwMAAAAA&#10;">
              <v:textbox>
                <w:txbxContent>
                  <w:p w:rsidR="00C85DC3" w:rsidRDefault="00C85DC3" w:rsidP="00231B13">
                    <w:pPr>
                      <w:jc w:val="center"/>
                    </w:pPr>
                    <w:r>
                      <w:rPr>
                        <w:rFonts w:ascii="Times New Roman" w:hAnsi="Times New Roman"/>
                        <w:b/>
                        <w:sz w:val="20"/>
                        <w:szCs w:val="20"/>
                      </w:rPr>
                      <w:t>18</w:t>
                    </w:r>
                    <w:r w:rsidRPr="00E55388">
                      <w:rPr>
                        <w:rFonts w:ascii="Times New Roman" w:hAnsi="Times New Roman"/>
                        <w:b/>
                        <w:sz w:val="20"/>
                        <w:szCs w:val="20"/>
                      </w:rPr>
                      <w:t>. Наличие земельных участков под строи</w:t>
                    </w:r>
                    <w:r>
                      <w:rPr>
                        <w:rFonts w:ascii="Times New Roman" w:hAnsi="Times New Roman"/>
                        <w:b/>
                        <w:sz w:val="20"/>
                        <w:szCs w:val="20"/>
                      </w:rPr>
                      <w:t xml:space="preserve"> </w:t>
                    </w:r>
                    <w:r w:rsidRPr="00E55388">
                      <w:rPr>
                        <w:rFonts w:ascii="Times New Roman" w:hAnsi="Times New Roman"/>
                        <w:b/>
                        <w:sz w:val="20"/>
                        <w:szCs w:val="20"/>
                      </w:rPr>
                      <w:t>тельство жилья и условия доступа к ним</w:t>
                    </w:r>
                  </w:p>
                </w:txbxContent>
              </v:textbox>
            </v:shape>
            <v:shape id="Text Box 76" o:spid="_x0000_s1254" type="#_x0000_t202" style="position:absolute;left:70966;top:58585;width:10522;height:62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Q94cUA&#10;AADcAAAADwAAAGRycy9kb3ducmV2LnhtbESPQWvCQBSE74L/YXmCF6kbTbE2dZUiKHqztrTXR/aZ&#10;hGbfprtrjP/eFQoeh5n5hlmsOlOLlpyvLCuYjBMQxLnVFRcKvj43T3MQPiBrrC2Tgit5WC37vQVm&#10;2l74g9pjKESEsM9QQRlCk0np85IM+rFtiKN3ss5giNIVUju8RLip5TRJZtJgxXGhxIbWJeW/x7NR&#10;MH/etT9+nx6+89mpfg2jl3b755QaDrr3NxCBuvAI/7d3WkGaTuB+Jh4Bub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ND3hxQAAANwAAAAPAAAAAAAAAAAAAAAAAJgCAABkcnMv&#10;ZG93bnJldi54bWxQSwUGAAAAAAQABAD1AAAAigMAAAAA&#10;">
              <v:textbox>
                <w:txbxContent>
                  <w:p w:rsidR="00C85DC3" w:rsidRDefault="00C85DC3" w:rsidP="00231B13">
                    <w:pPr>
                      <w:jc w:val="center"/>
                    </w:pPr>
                    <w:r>
                      <w:rPr>
                        <w:rFonts w:ascii="Times New Roman" w:hAnsi="Times New Roman"/>
                        <w:b/>
                        <w:sz w:val="20"/>
                        <w:szCs w:val="20"/>
                      </w:rPr>
                      <w:t>19</w:t>
                    </w:r>
                    <w:r w:rsidRPr="00E55388">
                      <w:rPr>
                        <w:rFonts w:ascii="Times New Roman" w:hAnsi="Times New Roman"/>
                        <w:b/>
                        <w:sz w:val="20"/>
                        <w:szCs w:val="20"/>
                      </w:rPr>
                      <w:t>. Ресурсное обеспечение строительства</w:t>
                    </w:r>
                  </w:p>
                </w:txbxContent>
              </v:textbox>
            </v:shape>
            <v:shape id="Text Box 77" o:spid="_x0000_s1255" type="#_x0000_t202" style="position:absolute;left:116592;top:55652;width:8795;height:1605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ajlsUA&#10;AADcAAAADwAAAGRycy9kb3ducmV2LnhtbESPQWvCQBSE74X+h+UVeil1oxGr0VVKoUVvNZZ6fWSf&#10;STD7Nu5uY/z3riD0OMzMN8xi1ZtGdOR8bVnBcJCAIC6srrlU8LP7fJ2C8AFZY2OZFFzIw2r5+LDA&#10;TNszb6nLQykihH2GCqoQ2kxKX1Rk0A9sSxy9g3UGQ5SulNrhOcJNI0dJMpEGa44LFbb0UVFxzP+M&#10;gul43e39Jv3+LSaHZhZe3rqvk1Pq+al/n4MI1If/8L291grSdAS3M/EIyO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5qOWxQAAANwAAAAPAAAAAAAAAAAAAAAAAJgCAABkcnMv&#10;ZG93bnJldi54bWxQSwUGAAAAAAQABAD1AAAAigMAAAAA&#10;">
              <v:textbox>
                <w:txbxContent>
                  <w:p w:rsidR="00C85DC3" w:rsidRDefault="00C85DC3" w:rsidP="00231B13">
                    <w:pPr>
                      <w:jc w:val="center"/>
                    </w:pPr>
                    <w:r>
                      <w:rPr>
                        <w:rFonts w:ascii="Times New Roman" w:hAnsi="Times New Roman"/>
                        <w:b/>
                        <w:sz w:val="20"/>
                        <w:szCs w:val="20"/>
                      </w:rPr>
                      <w:t>20</w:t>
                    </w:r>
                    <w:r w:rsidRPr="00E55388">
                      <w:rPr>
                        <w:rFonts w:ascii="Times New Roman" w:hAnsi="Times New Roman"/>
                        <w:b/>
                        <w:sz w:val="20"/>
                        <w:szCs w:val="20"/>
                      </w:rPr>
                      <w:t>. Адми</w:t>
                    </w:r>
                    <w:r>
                      <w:rPr>
                        <w:rFonts w:ascii="Times New Roman" w:hAnsi="Times New Roman"/>
                        <w:b/>
                        <w:sz w:val="20"/>
                        <w:szCs w:val="20"/>
                      </w:rPr>
                      <w:t xml:space="preserve"> </w:t>
                    </w:r>
                    <w:r w:rsidRPr="00E55388">
                      <w:rPr>
                        <w:rFonts w:ascii="Times New Roman" w:hAnsi="Times New Roman"/>
                        <w:b/>
                        <w:sz w:val="20"/>
                        <w:szCs w:val="20"/>
                      </w:rPr>
                      <w:t>нистратив</w:t>
                    </w:r>
                    <w:r>
                      <w:rPr>
                        <w:rFonts w:ascii="Times New Roman" w:hAnsi="Times New Roman"/>
                        <w:b/>
                        <w:sz w:val="20"/>
                        <w:szCs w:val="20"/>
                      </w:rPr>
                      <w:t xml:space="preserve"> </w:t>
                    </w:r>
                    <w:r w:rsidRPr="00E55388">
                      <w:rPr>
                        <w:rFonts w:ascii="Times New Roman" w:hAnsi="Times New Roman"/>
                        <w:b/>
                        <w:sz w:val="20"/>
                        <w:szCs w:val="20"/>
                      </w:rPr>
                      <w:t>ные и эко</w:t>
                    </w:r>
                    <w:r>
                      <w:rPr>
                        <w:rFonts w:ascii="Times New Roman" w:hAnsi="Times New Roman"/>
                        <w:b/>
                        <w:sz w:val="20"/>
                        <w:szCs w:val="20"/>
                      </w:rPr>
                      <w:t xml:space="preserve"> </w:t>
                    </w:r>
                    <w:r w:rsidRPr="00E55388">
                      <w:rPr>
                        <w:rFonts w:ascii="Times New Roman" w:hAnsi="Times New Roman"/>
                        <w:b/>
                        <w:sz w:val="20"/>
                        <w:szCs w:val="20"/>
                      </w:rPr>
                      <w:t>номичес</w:t>
                    </w:r>
                    <w:r>
                      <w:rPr>
                        <w:rFonts w:ascii="Times New Roman" w:hAnsi="Times New Roman"/>
                        <w:b/>
                        <w:sz w:val="20"/>
                        <w:szCs w:val="20"/>
                      </w:rPr>
                      <w:t xml:space="preserve"> </w:t>
                    </w:r>
                    <w:r w:rsidRPr="00E55388">
                      <w:rPr>
                        <w:rFonts w:ascii="Times New Roman" w:hAnsi="Times New Roman"/>
                        <w:b/>
                        <w:sz w:val="20"/>
                        <w:szCs w:val="20"/>
                      </w:rPr>
                      <w:t xml:space="preserve">кие </w:t>
                    </w:r>
                    <w:proofErr w:type="gramStart"/>
                    <w:r w:rsidRPr="00E55388">
                      <w:rPr>
                        <w:rFonts w:ascii="Times New Roman" w:hAnsi="Times New Roman"/>
                        <w:b/>
                        <w:sz w:val="20"/>
                        <w:szCs w:val="20"/>
                      </w:rPr>
                      <w:t>усло</w:t>
                    </w:r>
                    <w:r>
                      <w:rPr>
                        <w:rFonts w:ascii="Times New Roman" w:hAnsi="Times New Roman"/>
                        <w:b/>
                        <w:sz w:val="20"/>
                        <w:szCs w:val="20"/>
                      </w:rPr>
                      <w:t xml:space="preserve"> </w:t>
                    </w:r>
                    <w:r w:rsidRPr="00E55388">
                      <w:rPr>
                        <w:rFonts w:ascii="Times New Roman" w:hAnsi="Times New Roman"/>
                        <w:b/>
                        <w:sz w:val="20"/>
                        <w:szCs w:val="20"/>
                      </w:rPr>
                      <w:t>вия</w:t>
                    </w:r>
                    <w:proofErr w:type="gramEnd"/>
                    <w:r w:rsidRPr="00E55388">
                      <w:rPr>
                        <w:rFonts w:ascii="Times New Roman" w:hAnsi="Times New Roman"/>
                        <w:b/>
                        <w:sz w:val="20"/>
                        <w:szCs w:val="20"/>
                      </w:rPr>
                      <w:t xml:space="preserve"> входа застройщи</w:t>
                    </w:r>
                    <w:r>
                      <w:rPr>
                        <w:rFonts w:ascii="Times New Roman" w:hAnsi="Times New Roman"/>
                        <w:b/>
                        <w:sz w:val="20"/>
                        <w:szCs w:val="20"/>
                      </w:rPr>
                      <w:t xml:space="preserve"> ка  на рынок</w:t>
                    </w:r>
                  </w:p>
                </w:txbxContent>
              </v:textbox>
            </v:shape>
            <v:shape id="Text Box 78" o:spid="_x0000_s1256" type="#_x0000_t202" style="position:absolute;left:126053;top:55652;width:7170;height:1605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oGDcUA&#10;AADcAAAADwAAAGRycy9kb3ducmV2LnhtbESPQWvCQBSE74X+h+UJXkrdtClqU1eRgqI3G0t7fWSf&#10;STD7Nu6uMf57Vyj0OMzMN8xs0ZtGdOR8bVnByygBQVxYXXOp4Hu/ep6C8AFZY2OZFFzJw2L++DDD&#10;TNsLf1GXh1JECPsMFVQhtJmUvqjIoB/Zljh6B+sMhihdKbXDS4SbRr4myVgarDkuVNjSZ0XFMT8b&#10;BdO3Tffrt+nupxgfmvfwNOnWJ6fUcNAvP0AE6sN/+K+90QrSNIX7mXgE5P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qgYNxQAAANwAAAAPAAAAAAAAAAAAAAAAAJgCAABkcnMv&#10;ZG93bnJldi54bWxQSwUGAAAAAAQABAD1AAAAigMAAAAA&#10;">
              <v:textbox>
                <w:txbxContent>
                  <w:p w:rsidR="00C85DC3" w:rsidRDefault="00C85DC3" w:rsidP="00231B13">
                    <w:pPr>
                      <w:jc w:val="center"/>
                    </w:pPr>
                    <w:r>
                      <w:rPr>
                        <w:rFonts w:ascii="Times New Roman" w:hAnsi="Times New Roman"/>
                        <w:b/>
                        <w:sz w:val="20"/>
                        <w:szCs w:val="20"/>
                      </w:rPr>
                      <w:t>21</w:t>
                    </w:r>
                    <w:r w:rsidRPr="00E55388">
                      <w:rPr>
                        <w:rFonts w:ascii="Times New Roman" w:hAnsi="Times New Roman"/>
                        <w:b/>
                        <w:sz w:val="20"/>
                        <w:szCs w:val="20"/>
                      </w:rPr>
                      <w:t>. Нали</w:t>
                    </w:r>
                    <w:r>
                      <w:rPr>
                        <w:rFonts w:ascii="Times New Roman" w:hAnsi="Times New Roman"/>
                        <w:b/>
                        <w:sz w:val="20"/>
                        <w:szCs w:val="20"/>
                      </w:rPr>
                      <w:t xml:space="preserve"> </w:t>
                    </w:r>
                    <w:r w:rsidRPr="00E55388">
                      <w:rPr>
                        <w:rFonts w:ascii="Times New Roman" w:hAnsi="Times New Roman"/>
                        <w:b/>
                        <w:sz w:val="20"/>
                        <w:szCs w:val="20"/>
                      </w:rPr>
                      <w:t>чие аль</w:t>
                    </w:r>
                    <w:r>
                      <w:rPr>
                        <w:rFonts w:ascii="Times New Roman" w:hAnsi="Times New Roman"/>
                        <w:b/>
                        <w:sz w:val="20"/>
                        <w:szCs w:val="20"/>
                      </w:rPr>
                      <w:t xml:space="preserve"> </w:t>
                    </w:r>
                    <w:r w:rsidRPr="00E55388">
                      <w:rPr>
                        <w:rFonts w:ascii="Times New Roman" w:hAnsi="Times New Roman"/>
                        <w:b/>
                        <w:sz w:val="20"/>
                        <w:szCs w:val="20"/>
                      </w:rPr>
                      <w:t>тернативных объек</w:t>
                    </w:r>
                    <w:r>
                      <w:rPr>
                        <w:rFonts w:ascii="Times New Roman" w:hAnsi="Times New Roman"/>
                        <w:b/>
                        <w:sz w:val="20"/>
                        <w:szCs w:val="20"/>
                      </w:rPr>
                      <w:t xml:space="preserve"> </w:t>
                    </w:r>
                    <w:r w:rsidRPr="00E55388">
                      <w:rPr>
                        <w:rFonts w:ascii="Times New Roman" w:hAnsi="Times New Roman"/>
                        <w:b/>
                        <w:sz w:val="20"/>
                        <w:szCs w:val="20"/>
                      </w:rPr>
                      <w:t>тов инвестиций</w:t>
                    </w:r>
                  </w:p>
                </w:txbxContent>
              </v:textbox>
            </v:shape>
            <v:shape id="Text Box 79" o:spid="_x0000_s1257" type="#_x0000_t202" style="position:absolute;left:69240;top:74242;width:13729;height:708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OeecUA&#10;AADcAAAADwAAAGRycy9kb3ducmV2LnhtbESPQWvCQBSE74L/YXlCL1I3bcRqdBURLHprbanXR/aZ&#10;BLNv0901pv/eFYQeh5n5hlmsOlOLlpyvLCt4GSUgiHOrKy4UfH9tn6cgfEDWWFsmBX/kYbXs9xaY&#10;aXvlT2oPoRARwj5DBWUITSalz0sy6Ee2IY7eyTqDIUpXSO3wGuGmlq9JMpEGK44LJTa0KSk/Hy5G&#10;wXS8a49+n3785JNTPQvDt/b91yn1NOjWcxCBuvAffrR3WkGajuF+Jh4Bub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1Q555xQAAANwAAAAPAAAAAAAAAAAAAAAAAJgCAABkcnMv&#10;ZG93bnJldi54bWxQSwUGAAAAAAQABAD1AAAAigMAAAAA&#10;">
              <v:textbox>
                <w:txbxContent>
                  <w:p w:rsidR="00C85DC3" w:rsidRDefault="00C85DC3" w:rsidP="00231B13">
                    <w:pPr>
                      <w:jc w:val="center"/>
                    </w:pPr>
                    <w:r>
                      <w:rPr>
                        <w:rFonts w:ascii="Times New Roman" w:hAnsi="Times New Roman"/>
                        <w:b/>
                        <w:sz w:val="20"/>
                        <w:szCs w:val="20"/>
                      </w:rPr>
                      <w:t>22</w:t>
                    </w:r>
                    <w:r w:rsidRPr="00E55388">
                      <w:rPr>
                        <w:rFonts w:ascii="Times New Roman" w:hAnsi="Times New Roman"/>
                        <w:b/>
                        <w:sz w:val="20"/>
                        <w:szCs w:val="20"/>
                      </w:rPr>
                      <w:t>. Инвестиционная стратегия застройщиков</w:t>
                    </w:r>
                  </w:p>
                </w:txbxContent>
              </v:textbox>
            </v:shape>
            <v:shape id="Text Box 80" o:spid="_x0000_s1258" type="#_x0000_t202" style="position:absolute;left:85286;top:74242;width:18130;height:708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g874sYA&#10;AADcAAAADwAAAGRycy9kb3ducmV2LnhtbESPQWvCQBSE7wX/w/KEXqRu2qjV6CpFaNGb2qLXR/aZ&#10;hGbfprtrTP99VxB6HGbmG2ax6kwtWnK+sqzgeZiAIM6trrhQ8PX5/jQF4QOyxtoyKfglD6tl72GB&#10;mbZX3lN7CIWIEPYZKihDaDIpfV6SQT+0DXH0ztYZDFG6QmqH1wg3tXxJkok0WHFcKLGhdUn59+Fi&#10;FExHm/bkt+numE/O9SwMXtuPH6fUY797m4MI1IX/8L290QrSdAy3M/EIyO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g874sYAAADcAAAADwAAAAAAAAAAAAAAAACYAgAAZHJz&#10;L2Rvd25yZXYueG1sUEsFBgAAAAAEAAQA9QAAAIsDAAAAAA==&#10;">
              <v:textbox>
                <w:txbxContent>
                  <w:p w:rsidR="00C85DC3" w:rsidRDefault="00C85DC3" w:rsidP="00231B13">
                    <w:pPr>
                      <w:jc w:val="center"/>
                    </w:pPr>
                    <w:r>
                      <w:rPr>
                        <w:rFonts w:ascii="Times New Roman" w:hAnsi="Times New Roman"/>
                        <w:b/>
                        <w:sz w:val="20"/>
                        <w:szCs w:val="20"/>
                      </w:rPr>
                      <w:t>23</w:t>
                    </w:r>
                    <w:r w:rsidRPr="00E55388">
                      <w:rPr>
                        <w:rFonts w:ascii="Times New Roman" w:hAnsi="Times New Roman"/>
                        <w:b/>
                        <w:sz w:val="20"/>
                        <w:szCs w:val="20"/>
                      </w:rPr>
                      <w:t>. Маркетинговая и ценова</w:t>
                    </w:r>
                    <w:r>
                      <w:rPr>
                        <w:rFonts w:ascii="Times New Roman" w:hAnsi="Times New Roman"/>
                        <w:b/>
                        <w:sz w:val="20"/>
                        <w:szCs w:val="20"/>
                      </w:rPr>
                      <w:t>я стратегия продавцов и застрой</w:t>
                    </w:r>
                    <w:r w:rsidRPr="00E55388">
                      <w:rPr>
                        <w:rFonts w:ascii="Times New Roman" w:hAnsi="Times New Roman"/>
                        <w:b/>
                        <w:sz w:val="20"/>
                        <w:szCs w:val="20"/>
                      </w:rPr>
                      <w:t>щиков</w:t>
                    </w:r>
                  </w:p>
                </w:txbxContent>
              </v:textbox>
            </v:shape>
            <v:shape id="AutoShape 392" o:spid="_x0000_s1259" type="#_x0000_t32" style="position:absolute;left:76103;top:69976;width:1;height:4266;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Cjm1MQAAADcAAAADwAAAGRycy9kb3ducmV2LnhtbESPzWrDMBCE74W+g9hCb41cx5jEjRJK&#10;Q6GUXPJzyHGxtrKptTLWJnHfvgoEchxm5htmsRp9p840xDawgddJBoq4DrZlZ+Cw/3yZgYqCbLEL&#10;TAb+KMJq+fiwwMqGC2/pvBOnEoRjhQYakb7SOtYNeYyT0BMn7ycMHiXJwWk74CXBfafzLCu1x5bT&#10;QoM9fTRU/+5O3sDx4DfzvFh7V7i9bIW+27wojXl+Gt/fQAmNcg/f2l/WwHRawvVMOgJ6+Q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0KObUxAAAANwAAAAPAAAAAAAAAAAA&#10;AAAAAKECAABkcnMvZG93bnJldi54bWxQSwUGAAAAAAQABAD5AAAAkgMAAAAA&#10;">
              <v:stroke endarrow="block"/>
            </v:shape>
            <v:shape id="AutoShape 394" o:spid="_x0000_s1260" type="#_x0000_t32" style="position:absolute;left:128022;top:38171;width:6;height:17322;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u9Z/8QAAADcAAAADwAAAGRycy9kb3ducmV2LnhtbESPQWvCQBSE70L/w/IKvemmFW2J2Ugr&#10;FMRLUQv1+Mg+k8Xs25DdZuO/7xYEj8PMfMMU69G2YqDeG8cKnmcZCOLKacO1gu/j5/QNhA/IGlvH&#10;pOBKHtblw6TAXLvIexoOoRYJwj5HBU0IXS6lrxqy6GeuI07e2fUWQ5J9LXWPMcFtK1+ybCktGk4L&#10;DXa0aai6HH6tAhO/zNBtN/Fj93PyOpK5LpxR6ulxfF+BCDSGe/jW3moF8/kr/J9JR0CW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71n/xAAAANwAAAAPAAAAAAAAAAAA&#10;AAAAAKECAABkcnMvZG93bnJldi54bWxQSwUGAAAAAAQABAD5AAAAkgMAAAAA&#10;">
              <v:stroke endarrow="block"/>
            </v:shape>
            <v:shape id="AutoShape 91" o:spid="_x0000_s1261" type="#_x0000_t32" style="position:absolute;left:76238;top:53969;width:44767;height: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PqPAsYAAADcAAAADwAAAGRycy9kb3ducmV2LnhtbESPQWsCMRSE7wX/Q3iCl1KzKkq7Ncoq&#10;CFXwoLb3183rJrh5WTdRt/++KRR6HGbmG2a+7FwtbtQG61nBaJiBIC69tlwpeD9tnp5BhIissfZM&#10;Cr4pwHLRe5hjrv2dD3Q7xkokCIccFZgYm1zKUBpyGIa+IU7el28dxiTbSuoW7wnuajnOspl0aDkt&#10;GGxobag8H69OwX47WhWfxm53h4vdTzdFfa0eP5Qa9LviFUSkLv6H/9pvWsFk8gK/Z9IRkI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j6jwLGAAAA3AAAAA8AAAAAAAAA&#10;AAAAAAAAoQIAAGRycy9kb3ducmV2LnhtbFBLBQYAAAAABAAEAPkAAACUAwAAAAA=&#10;"/>
            <v:shape id="AutoShape 398" o:spid="_x0000_s1262" type="#_x0000_t32" style="position:absolute;left:76227;top:53969;width:9;height:461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QCy9sEAAADcAAAADwAAAGRycy9kb3ducmV2LnhtbERPz2vCMBS+C/sfwht403S6iVTTMoWB&#10;7DKmgh4fzbMNNi+lyZr63y+HwY4f3+9tOdpWDNR741jByzwDQVw5bbhWcD59zNYgfEDW2DomBQ/y&#10;UBZPky3m2kX+puEYapFC2OeooAmhy6X0VUMW/dx1xIm7ud5iSLCvpe4xpnDbykWWraRFw6mhwY72&#10;DVX3449VYOKXGbrDPu4+L1evI5nHmzNKTZ/H9w2IQGP4F/+5D1rB8jXNT2fSEZDF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dALL2wQAAANwAAAAPAAAAAAAAAAAAAAAA&#10;AKECAABkcnMvZG93bnJldi54bWxQSwUGAAAAAAQABAD5AAAAjwMAAAAA&#10;">
              <v:stroke endarrow="block"/>
            </v:shape>
            <v:shape id="AutoShape 399" o:spid="_x0000_s1263" type="#_x0000_t32" style="position:absolute;left:111417;top:53969;width:12;height:1683;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8cN3cQAAADcAAAADwAAAGRycy9kb3ducmV2LnhtbESPT2vCQBTE70K/w/IKvenGNIiNrlIq&#10;QhEv/jn0+Mg+N6HZtyH7qum3dwsFj8PM/IZZrgffqiv1sQlsYDrJQBFXwTbsDJxP2/EcVBRki21g&#10;MvBLEdarp9ESSxtufKDrUZxKEI4lGqhFulLrWNXkMU5CR5y8S+g9SpK907bHW4L7VudZNtMeG04L&#10;NXb0UVP1ffzxBr7Ofv+WFxvvCneSg9CuyYuZMS/Pw/sClNAgj/B/+9MaeC2m8HcmHQG9u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xw3dxAAAANwAAAAPAAAAAAAAAAAA&#10;AAAAAKECAABkcnMvZG93bnJldi54bWxQSwUGAAAAAAQABAD5AAAAkgMAAAAA&#10;">
              <v:stroke endarrow="block"/>
            </v:shape>
            <v:shape id="AutoShape 400" o:spid="_x0000_s1264" type="#_x0000_t32" style="position:absolute;left:120989;top:53965;width:15;height:1687;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p6JGsMAAADcAAAADwAAAGRycy9kb3ducmV2LnhtbESPQWsCMRSE7wX/Q3iCt5pVW5HVKFYQ&#10;pJdSFfT42Dx3g5uXZZNu1n9vCoUeh5n5hllteluLjlpvHCuYjDMQxIXThksF59P+dQHCB2SNtWNS&#10;8CAPm/XgZYW5dpG/qTuGUiQI+xwVVCE0uZS+qMiiH7uGOHk311oMSbal1C3GBLe1nGbZXFo0nBYq&#10;bGhXUXE//lgFJn6Zrjns4sfn5ep1JPN4d0ap0bDfLkEE6sN/+K990Apmb1P4PZOOgFw/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KeiRrDAAAA3AAAAA8AAAAAAAAAAAAA&#10;AAAAoQIAAGRycy9kb3ducmV2LnhtbFBLBQYAAAAABAAEAPkAAACRAwAAAAA=&#10;">
              <v:stroke endarrow="block"/>
            </v:shape>
            <v:shape id="AutoShape 401" o:spid="_x0000_s1265" type="#_x0000_t32" style="position:absolute;left:100133;top:52094;width:1;height:1879;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dIsgcQAAADcAAAADwAAAGRycy9kb3ducmV2LnhtbESPQWvCQBSE70L/w/IKvemmVUuJ2Ugr&#10;FMRLUQv1+Mg+k8Xs25DdZuO/7xYEj8PMfMMU69G2YqDeG8cKnmcZCOLKacO1gu/j5/QNhA/IGlvH&#10;pOBKHtblw6TAXLvIexoOoRYJwj5HBU0IXS6lrxqy6GeuI07e2fUWQ5J9LXWPMcFtK1+y7FVaNJwW&#10;Guxo01B1OfxaBSZ+maHbbuLH7ufkdSRzXTqj1NPj+L4CEWgM9/CtvdUK5os5/J9JR0CW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0iyBxAAAANwAAAAPAAAAAAAAAAAA&#10;AAAAAKECAABkcnMvZG93bnJldi54bWxQSwUGAAAAAAQABAD5AAAAkgMAAAAA&#10;">
              <v:stroke endarrow="block"/>
            </v:shape>
            <v:shape id="AutoShape 403" o:spid="_x0000_s1266" type="#_x0000_t32" style="position:absolute;left:80606;top:52096;width:7;height:1873;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u09cQAAADcAAAADwAAAGRycy9kb3ducmV2LnhtbESPQWvCQBSE7wX/w/KE3urG1orEbMQK&#10;BemlVAU9PrLPZDH7NmS32fjvu4VCj8PMfMMUm9G2YqDeG8cK5rMMBHHltOFawen4/rQC4QOyxtYx&#10;KbiTh005eSgw1y7yFw2HUIsEYZ+jgiaELpfSVw1Z9DPXESfv6nqLIcm+lrrHmOC2lc9ZtpQWDaeF&#10;BjvaNVTdDt9WgYmfZuj2u/j2cb54HcncX51R6nE6btcgAo3hP/zX3msFL4sF/J5JR0CW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O7T1xAAAANwAAAAPAAAAAAAAAAAA&#10;AAAAAKECAABkcnMvZG93bnJldi54bWxQSwUGAAAAAAQABAD5AAAAkgMAAAAA&#10;">
              <v:stroke endarrow="block"/>
            </v:shape>
            <v:shape id="AutoShape 404" o:spid="_x0000_s1267" type="#_x0000_t32" style="position:absolute;left:63315;top:38177;width:7;height:31794;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XcRbsQAAADcAAAADwAAAGRycy9kb3ducmV2LnhtbESPzWrDMBCE74W8g9hAb42cNgnBtRzS&#10;QCH0UvID6XGxtraotTKWajlvXwUKOQ4z8w1TbEbbioF6bxwrmM8yEMSV04ZrBefT+9MahA/IGlvH&#10;pOBKHjbl5KHAXLvIBxqOoRYJwj5HBU0IXS6lrxqy6GeuI07et+sthiT7WuoeY4LbVj5n2UpaNJwW&#10;Guxo11D1c/y1Ckz8NEO338W3j8uX15HMdemMUo/TcfsKItAY7uH/9l4reFks4XYmHQFZ/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dxFuxAAAANwAAAAPAAAAAAAAAAAA&#10;AAAAAKECAABkcnMvZG93bnJldi54bWxQSwUGAAAAAAQABAD5AAAAkgMAAAAA&#10;">
              <v:stroke endarrow="block"/>
            </v:shape>
            <v:shape id="AutoShape 91" o:spid="_x0000_s1268" type="#_x0000_t32" style="position:absolute;left:63315;top:69971;width:12789;height: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WNoDcYAAADcAAAADwAAAGRycy9kb3ducmV2LnhtbESPQWsCMRSE74L/ITyhF6lZWytlNcpa&#10;EKrgQdven5vXTejmZd1E3f77piB4HGbmG2a+7FwtLtQG61nBeJSBIC69tlwp+PxYP76CCBFZY+2Z&#10;FPxSgOWi35tjrv2V93Q5xEokCIccFZgYm1zKUBpyGEa+IU7et28dxiTbSuoWrwnuavmUZVPp0HJa&#10;MNjQm6Hy53B2Cnab8ao4GrvZ7k9297Iu6nM1/FLqYdAVMxCRungP39rvWsHzZAr/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FjaA3GAAAA3AAAAA8AAAAAAAAA&#10;AAAAAAAAoQIAAGRycy9kb3ducmV2LnhtbFBLBQYAAAAABAAEAPkAAACUAwAAAAA=&#10;"/>
            <v:shape id="AutoShape 91" o:spid="_x0000_s1269" type="#_x0000_t32" style="position:absolute;left:63315;top:38171;width:64713;height: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i/NlscAAADcAAAADwAAAGRycy9kb3ducmV2LnhtbESPW2sCMRSE3wv9D+EUfCma9dJatkbZ&#10;CkIt+OCl76eb003o5mS7ibr990YQ+jjMzDfMbNG5WpyoDdazguEgA0Fcem25UnDYr/ovIEJE1lh7&#10;JgV/FGAxv7+bYa79mbd02sVKJAiHHBWYGJtcylAachgGviFO3rdvHcYk20rqFs8J7mo5yrJn6dBy&#10;WjDY0NJQ+bM7OgWb9fCt+DJ2/bH9tZunVVEfq8dPpXoPXfEKIlIX/8O39rtWMJ5M4XomHQE5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uL82WxwAAANwAAAAPAAAAAAAA&#10;AAAAAAAAAKECAABkcnMvZG93bnJldi54bWxQSwUGAAAAAAQABAD5AAAAlQMAAAAA&#10;"/>
            <v:shape id="AutoShape 29" o:spid="_x0000_s1270" type="#_x0000_t32" style="position:absolute;left:13811;top:24963;width:37960;height: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DP8IAAADcAAAADwAAAGRycy9kb3ducmV2LnhtbERPy2oCMRTdC/2HcIVuRDO2WGQ0ylQQ&#10;asGFr/11cp0EJzfjJOr075tFocvDec+XnavFg9pgPSsYjzIQxKXXlisFx8N6OAURIrLG2jMp+KEA&#10;y8VLb4659k/e0WMfK5FCOOSowMTY5FKG0pDDMPINceIuvnUYE2wrqVt8pnBXy7cs+5AOLacGgw2t&#10;DJXX/d0p2G7Gn8XZ2M337ma3k3VR36vBSanXflfMQETq4r/4z/2lFbxP0vx0Jh0Bufg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B/DP8IAAADcAAAADwAAAAAAAAAAAAAA&#10;AAChAgAAZHJzL2Rvd25yZXYueG1sUEsFBgAAAAAEAAQA+QAAAJADAAAAAA==&#10;"/>
            <v:shape id="AutoShape 410" o:spid="_x0000_s1271" type="#_x0000_t32" style="position:absolute;left:96936;top:33943;width:0;height:4292;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5WBsMIAAADcAAAADwAAAGRycy9kb3ducmV2LnhtbESPQWsCMRSE70L/Q3gFb5q1opTVKFYQ&#10;xEtRC+3xsXnuBjcvyyZu1n9vCoLHYWa+YZbr3taio9Ybxwom4wwEceG04VLBz3k3+gThA7LG2jEp&#10;uJOH9eptsMRcu8hH6k6hFAnCPkcFVQhNLqUvKrLox64hTt7FtRZDkm0pdYsxwW0tP7JsLi0aTgsV&#10;NrStqLieblaBid+ma/bb+HX4/fM6krnPnFFq+N5vFiAC9eEVfrb3WsF0NoH/M+kIyN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5WBsMIAAADcAAAADwAAAAAAAAAAAAAA&#10;AAChAgAAZHJzL2Rvd25yZXYueG1sUEsFBgAAAAAEAAQA+QAAAJADAAAAAA==&#10;">
              <v:stroke endarrow="block"/>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427" o:spid="_x0000_s1272" type="#_x0000_t34" style="position:absolute;left:52527;top:18383;width:20827;height:4115;rotation:90;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1zJCcAAAADcAAAADwAAAGRycy9kb3ducmV2LnhtbERPzWrCQBC+F/oOyxR6KbqpokjqKjZQ&#10;6EXEnwcYsuMmNDsbs9MkffvuQfD48f2vt6NvVE9drAMbeJ9moIjLYGt2Bi7nr8kKVBRki01gMvBH&#10;Ebab56c15jYMfKT+JE6lEI45GqhE2lzrWFbkMU5DS5y4a+g8SoKd07bDIYX7Rs+ybKk91pwaKmyp&#10;qKj8Of16A2Nxm7l4cEUf+v1ieENB+bTGvL6Muw9QQqM8xHf3tzUwX6S16Uw6Anrz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tcyQnAAAAA3AAAAA8AAAAAAAAAAAAAAAAA&#10;oQIAAGRycy9kb3ducmV2LnhtbFBLBQYAAAAABAAEAPkAAACOAwAAAAA=&#10;" adj="21638">
              <v:stroke dashstyle="1 1" endarrow="block" endcap="round"/>
            </v:shape>
            <v:line id="Прямая соединительная линия 34" o:spid="_x0000_s1273" style="position:absolute;flip:y;visibility:visible" from="131290,16350" to="131291,554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bL9qsMAAADbAAAADwAAAGRycy9kb3ducmV2LnhtbESP0WoCMRRE34X+Q7gF3zRrq6KrUVpB&#10;KL5IrR9w2Vw3i5ubbZLqul/fCIKPw8ycYZbr1tbiQj5UjhWMhhkI4sLpiksFx5/tYAYiRGSNtWNS&#10;cKMA69VLb4m5dlf+psshliJBOOSowMTY5FKGwpDFMHQNcfJOzluMSfpSao/XBLe1fMuyqbRYcVow&#10;2NDGUHE+/FkFdReP3fxzY7rsd3zT+/3U+clOqf5r+7EAEamNz/Cj/aUVvI/h/iX9ALn6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my/arDAAAA2wAAAA8AAAAAAAAAAAAA&#10;AAAAoQIAAGRycy9kb3ducmV2LnhtbFBLBQYAAAAABAAEAPkAAACRAwAAAAA=&#10;" strokecolor="black [3213]"/>
            <v:line id="Прямая соединительная линия 35" o:spid="_x0000_s1274" style="position:absolute;flip:x;visibility:visible" from="25384,16350" to="131291,163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v5YMcMAAADbAAAADwAAAGRycy9kb3ducmV2LnhtbESP0WoCMRRE3wv9h3ALvtWstoquRqmC&#10;UHyRWj/gsrluFjc32yTVdb/eCIKPw8ycYebL1tbiTD5UjhUM+hkI4sLpiksFh9/N+wREiMgaa8ek&#10;4EoBlovXlznm2l34h877WIoE4ZCjAhNjk0sZCkMWQ981xMk7Om8xJulLqT1eEtzWcphlY2mx4rRg&#10;sKG1oeK0/7cK6i4euulqbbrs7/Oqd7ux86OtUr239msGIlIbn+FH+1sr+BjB/Uv6AXJx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b+WDHDAAAA2wAAAA8AAAAAAAAAAAAA&#10;AAAAoQIAAGRycy9kb3ducmV2LnhtbFBLBQYAAAAABAAEAPkAAACRAwAAAAA=&#10;" strokecolor="black [3213]"/>
            <v:shape id="Прямая со стрелкой 36" o:spid="_x0000_s1275" type="#_x0000_t32" style="position:absolute;left:25384;top:16349;width:0;height:229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j5GMUAAADbAAAADwAAAGRycy9kb3ducmV2LnhtbESPzWrDMBCE74W8g9hAb42cFEJxo4T8&#10;EAg9NU5L6W2xtpYba+VIiu2+fRUo9DjMzDfMYjXYRnTkQ+1YwXSSgSAuna65UvB22j88gQgRWWPj&#10;mBT8UIDVcnS3wFy7no/UFbESCcIhRwUmxjaXMpSGLIaJa4mT9+W8xZikr6T22Ce4beQsy+bSYs1p&#10;wWBLW0PlubhaBU330l/er98Xs3vtTsX249NsfKvU/XhYP4OINMT/8F/7oBU8zuH2Jf0Aufw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oj5GMUAAADbAAAADwAAAAAAAAAA&#10;AAAAAAChAgAAZHJzL2Rvd25yZXYueG1sUEsFBgAAAAAEAAQA+QAAAJMDAAAAAA==&#10;" strokecolor="black [3213]">
              <v:stroke endarrow="block"/>
            </v:shape>
            <v:line id="Прямая соединительная линия 38" o:spid="_x0000_s1276" style="position:absolute;flip:x y;visibility:visible" from="94349,35865" to="94351,742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Tzic8EAAADbAAAADwAAAGRycy9kb3ducmV2LnhtbERPW2vCMBR+H/gfwhH2NlM3NrQaxRU2&#10;Co7CvLwfmmNbbU5Kk7XZv18ehD1+fPf1NphWDNS7xrKC+SwBQVxa3XCl4HT8eFqAcB5ZY2uZFPyS&#10;g+1m8rDGVNuRv2k4+ErEEHYpKqi971IpXVmTQTezHXHkLrY36CPsK6l7HGO4aeVzkrxJgw3Hhho7&#10;ymoqb4cfoyDfh+WCs+L6hefRtsXre6I/g1KP07BbgfAU/L/47s61gpc4Nn6JP0Bu/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5POJzwQAAANsAAAAPAAAAAAAAAAAAAAAA&#10;AKECAABkcnMvZG93bnJldi54bWxQSwUGAAAAAAQABAD5AAAAjwMAAAAA&#10;" strokecolor="black [3213]"/>
            <v:line id="Прямая соединительная линия 39" o:spid="_x0000_s1277" style="position:absolute;flip:x;visibility:visible" from="82968,35862" to="94350,35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7NSNMMAAADbAAAADwAAAGRycy9kb3ducmV2LnhtbESP3WoCMRSE7wu+QzhC72rW/oiuRqlC&#10;oXgj/jzAYXPcLG5O1iTquk/fCAUvh5n5hpktWluLK/lQOVYwHGQgiAunKy4VHPY/b2MQISJrrB2T&#10;gjsFWMx7LzPMtbvxlq67WIoE4ZCjAhNjk0sZCkMWw8A1xMk7Om8xJulLqT3eEtzW8j3LRtJixWnB&#10;YEMrQ8Vpd7EK6i4euslyZbrs/HnXm83I+a+1Uq/99nsKIlIbn+H/9q9W8DGBx5f0A+T8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ezUjTDAAAA2wAAAA8AAAAAAAAAAAAA&#10;AAAAoQIAAGRycy9kb3ducmV2LnhtbFBLBQYAAAAABAAEAPkAAACRAwAAAAA=&#10;" strokecolor="black [3213]"/>
            <v:shape id="Прямая со стрелкой 40" o:spid="_x0000_s1278" type="#_x0000_t32" style="position:absolute;left:82967;top:22494;width:0;height:13369;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5lubMAAAADbAAAADwAAAGRycy9kb3ducmV2LnhtbERPy4rCMBTdD/gP4QruxlQdfFSjiKCj&#10;7qyCurs017bY3JQmav17sxiY5eG8Z4vGlOJJtSssK+h1IxDEqdUFZwpOx/X3GITzyBpLy6TgTQ4W&#10;89bXDGNtX3ygZ+IzEULYxagg976KpXRpTgZd11bEgbvZ2qAPsM6krvEVwk0p+1E0lAYLDg05VrTK&#10;Kb0nD6NgJM+/0Tjd9nuTwelyXSV2t99YpTrtZjkF4anx/+I/91Yr+Anrw5fwA+T8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eZbmzAAAAA2wAAAA8AAAAAAAAAAAAAAAAA&#10;oQIAAGRycy9kb3ducmV2LnhtbFBLBQYAAAAABAAEAPkAAACOAwAAAAA=&#10;" strokecolor="black [3213]">
              <v:stroke endarrow="block"/>
            </v:shape>
            <v:line id="Прямая соединительная линия 43" o:spid="_x0000_s1279" style="position:absolute;flip:y;visibility:visible" from="33317,23445" to="66706,234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AfY8MAAADbAAAADwAAAGRycy9kb3ducmV2LnhtbESPQWsCMRSE74X+h/AKvRTNtlqR1Sgi&#10;CN6sa/H83DyTxc3Lskl1998boeBxmJlvmPmyc7W4Uhsqzwo+hxkI4tLrio2C38NmMAURIrLG2jMp&#10;6CnAcvH6Msdc+xvv6VpEIxKEQ44KbIxNLmUoLTkMQ98QJ+/sW4cxydZI3eItwV0tv7JsIh1WnBYs&#10;NrS2VF6KP6dg/10W693u9HO0pl5tPnTfWNMr9f7WrWYgInXxGf5vb7WC8QgeX9IPkIs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1QH2PDAAAA2wAAAA8AAAAAAAAAAAAA&#10;AAAAoQIAAGRycy9kb3ducmV2LnhtbFBLBQYAAAAABAAEAPkAAACRAwAAAAA=&#10;" strokecolor="black [3213]">
              <v:stroke endarrow="block"/>
            </v:line>
            <v:line id="Прямая соединительная линия 44" o:spid="_x0000_s1280" style="position:absolute;visibility:visible" from="66704,23449" to="66705,716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sOsJsUAAADbAAAADwAAAGRycy9kb3ducmV2LnhtbESPQWvCQBSE7wX/w/KE3pqNokaiqwRB&#10;aO2ptuL1kX0mabNvw+4a0/76bqHgcZiZb5j1djCt6Mn5xrKCSZKCIC6tbrhS8PG+f1qC8AFZY2uZ&#10;FHyTh+1m9LDGXNsbv1F/DJWIEPY5KqhD6HIpfVmTQZ/Yjjh6F+sMhihdJbXDW4SbVk7TdCENNhwX&#10;auxoV1P5dbwaBcvy8OmKrHiZzE9d9tNPXxf7c6bU43goViACDeEe/m8/awWzGfx9iT9Ab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sOsJsUAAADbAAAADwAAAAAAAAAA&#10;AAAAAAChAgAAZHJzL2Rvd25yZXYueG1sUEsFBgAAAAAEAAQA+QAAAJMDAAAAAA==&#10;" strokecolor="black [3213]"/>
            <v:shape id="Прямая со стрелкой 45" o:spid="_x0000_s1281" type="#_x0000_t32" style="position:absolute;left:66705;top:45928;width:2090;height: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lwUEsUAAADbAAAADwAAAGRycy9kb3ducmV2LnhtbESPQUsDMRSE70L/Q3iF3my2YkXWpsVW&#10;hNJT3Sri7bF5blY3L9sk3d3++6YgeBxm5htmsRpsIzryoXasYDbNQBCXTtdcKXg/vN4+gggRWWPj&#10;mBScKcBqObpZYK5dz2/UFbESCcIhRwUmxjaXMpSGLIapa4mT9+28xZikr6T22Ce4beRdlj1IizWn&#10;BYMtbQyVv8XJKmi6XX/8OP0czcu+OxSbzy+z9q1Sk/Hw/AQi0hD/w3/trVZwP4frl/QD5PI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lwUEsUAAADbAAAADwAAAAAAAAAA&#10;AAAAAAChAgAAZHJzL2Rvd25yZXYueG1sUEsFBgAAAAAEAAQA+QAAAJMDAAAAAA==&#10;" strokecolor="black [3213]">
              <v:stroke endarrow="block"/>
            </v:shape>
            <v:shape id="Прямая со стрелкой 46" o:spid="_x0000_s1282" type="#_x0000_t32" style="position:absolute;left:57448;top:62362;width:9258;height:2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o6KZcUAAADbAAAADwAAAGRycy9kb3ducmV2LnhtbESPzWrDMBCE74W8g9hAb42cUEJxo4T8&#10;EAg9NU5L6W2xtpYba+VIiu2+fRUo9DjMzDfMYjXYRnTkQ+1YwXSSgSAuna65UvB22j88gQgRWWPj&#10;mBT8UIDVcnS3wFy7no/UFbESCcIhRwUmxjaXMpSGLIaJa4mT9+W8xZikr6T22Ce4beQsy+bSYs1p&#10;wWBLW0PlubhaBU330l/er98Xs3vtTsX249NsfKvU/XhYP4OINMT/8F/7oBU8zuH2Jf0Aufw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o6KZcUAAADbAAAADwAAAAAAAAAA&#10;AAAAAAChAgAAZHJzL2Rvd25yZXYueG1sUEsFBgAAAAAEAAQA+QAAAJMDAAAAAA==&#10;" strokecolor="black [3213]">
              <v:stroke endarrow="block"/>
            </v:shape>
            <v:shape id="Прямая со стрелкой 49" o:spid="_x0000_s1283" type="#_x0000_t32" style="position:absolute;left:61385;top:45267;width:532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xEeF8UAAADbAAAADwAAAGRycy9kb3ducmV2LnhtbESPQUsDMRSE70L/Q3iF3my2IkXXpsVW&#10;hNJT3Sri7bF5blY3L9sk3d3++6YgeBxm5htmsRpsIzryoXasYDbNQBCXTtdcKXg/vN4+gAgRWWPj&#10;mBScKcBqObpZYK5dz2/UFbESCcIhRwUmxjaXMpSGLIapa4mT9+28xZikr6T22Ce4beRdls2lxZrT&#10;gsGWNobK3+JkFTTdrj9+nH6O5mXfHYrN55dZ+1apyXh4fgIRaYj/4b/2Viu4f4Trl/QD5PI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xEeF8UAAADbAAAADwAAAAAAAAAA&#10;AAAAAAChAgAAZHJzL2Rvd25yZXYueG1sUEsFBgAAAAAEAAQA+QAAAJMDAAAAAA==&#10;" strokecolor="black [3213]">
              <v:stroke endarrow="block"/>
            </v:shape>
            <v:line id="Прямая соединительная линия 50" o:spid="_x0000_s1284" style="position:absolute;visibility:visible" from="40290,51011" to="40290,539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CE8+MEAAADbAAAADwAAAGRycy9kb3ducmV2LnhtbERPy4rCMBTdD/gP4QruxlRBK9UoRRDG&#10;mZUv3F6aa1ttbkqSqZ35erMYmOXhvFeb3jSiI+drywom4wQEcWF1zaWC82n3vgDhA7LGxjIp+CEP&#10;m/XgbYWZtk8+UHcMpYgh7DNUUIXQZlL6oiKDfmxb4sjdrDMYInSl1A6fMdw0cpokc2mw5thQYUvb&#10;iorH8dsoWBSfd5en+X4yu7Tpbzf9mu+uqVKjYZ8vQQTqw7/4z/2hFczi+vgl/gC5f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IITz4wQAAANsAAAAPAAAAAAAAAAAAAAAA&#10;AKECAABkcnMvZG93bnJldi54bWxQSwUGAAAAAAQABAD5AAAAjwMAAAAA&#10;" strokecolor="black [3213]"/>
            <v:line id="Прямая соединительная линия 51" o:spid="_x0000_s1285" style="position:absolute;visibility:visible" from="53089,51011" to="53089,539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22ZY8QAAADbAAAADwAAAGRycy9kb3ducmV2LnhtbESPQWvCQBSE74L/YXlCb3UTQSPRVYIg&#10;2PZUtfT6yD6TtNm3YXcbo7++Wyh4HGbmG2a9HUwrenK+sawgnSYgiEurG64UnE/75yUIH5A1tpZJ&#10;wY08bDfj0Rpzba/8Tv0xVCJC2OeooA6hy6X0ZU0G/dR2xNG7WGcwROkqqR1eI9y0cpYkC2mw4bhQ&#10;Y0e7msrv449RsCxfv1yRFS/p/KPL7v3sbbH/zJR6mgzFCkSgITzC/+2DVjBP4e9L/AFy8w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bZljxAAAANsAAAAPAAAAAAAAAAAA&#10;AAAAAKECAABkcnMvZG93bnJldi54bWxQSwUGAAAAAAQABAD5AAAAkgMAAAAA&#10;" strokecolor="black [3213]"/>
            <v:shape id="Прямая со стрелкой 52" o:spid="_x0000_s1286" type="#_x0000_t32" style="position:absolute;left:40290;top:53967;width:2641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wau8UAAADbAAAADwAAAGRycy9kb3ducmV2LnhtbESPzWrDMBCE74W8g9hAbo2cQEtxo4T8&#10;ECg5tU5D6G2xtpYba+VIiu2+fVUo9DjMzDfMYjXYRnTkQ+1YwWyagSAuna65UvB+3N8/gQgRWWPj&#10;mBR8U4DVcnS3wFy7nt+oK2IlEoRDjgpMjG0uZSgNWQxT1xIn79N5izFJX0ntsU9w28h5lj1KizWn&#10;BYMtbQ2Vl+JmFTTdob+ebl9Xs3vtjsX2/GE2vlVqMh7WzyAiDfE//Nd+0Qoe5vD7Jf0Auf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Gwau8UAAADbAAAADwAAAAAAAAAA&#10;AAAAAAChAgAAZHJzL2Rvd25yZXYueG1sUEsFBgAAAAAEAAQA+QAAAJMDAAAAAA==&#10;" strokecolor="black [3213]">
              <v:stroke endarrow="block"/>
            </v:shape>
            <v:line id="Прямая соединительная линия 53" o:spid="_x0000_s1287" style="position:absolute;flip:x y;visibility:visible" from="24155,71710" to="24156,741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keVosMAAADbAAAADwAAAGRycy9kb3ducmV2LnhtbESPQWvCQBSE74L/YXlCb7qxxZLGbMQK&#10;LYIi1Or9kX0mabNvQ3Zrtv/eFQo9DjPzDZOvgmnFlXrXWFYwnyUgiEurG64UnD7fpikI55E1tpZJ&#10;wS85WBXjUY6ZtgN/0PXoKxEh7DJUUHvfZVK6siaDbmY74uhdbG/QR9lXUvc4RLhp5WOSPEuDDceF&#10;Gjva1FR+H3+Mgu0uvKS8OXzt8TzY9rB4TfR7UOphEtZLEJ6C/w//tbdaweIJ7l/iD5DF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pHlaLDAAAA2wAAAA8AAAAAAAAAAAAA&#10;AAAAoQIAAGRycy9kb3ducmV2LnhtbFBLBQYAAAAABAAEAPkAAACRAwAAAAA=&#10;" strokecolor="black [3213]"/>
            <v:line id="Прямая соединительная линия 131" o:spid="_x0000_s1288" style="position:absolute;flip:y;visibility:visible" from="55805,71710" to="55805,742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AjKsIAAADcAAAADwAAAGRycy9kb3ducmV2LnhtbERPzWoCMRC+C32HMEJvmtWqtKtRrFAo&#10;XqTWBxg242ZxM9kmqa779EYQvM3H9zuLVWtrcSYfKscKRsMMBHHhdMWlgsPv1+AdRIjIGmvHpOBK&#10;AVbLl94Cc+0u/EPnfSxFCuGQowITY5NLGQpDFsPQNcSJOzpvMSboS6k9XlK4reU4y2bSYsWpwWBD&#10;G0PFaf9vFdRdPHQfnxvTZX+Tq97tZs5Pt0q99tv1HESkNj7FD/e3TvPfRnB/Jl0glz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AjKsIAAADcAAAADwAAAAAAAAAAAAAA&#10;AAChAgAAZHJzL2Rvd25yZXYueG1sUEsFBgAAAAAEAAQA+QAAAJADAAAAAA==&#10;" strokecolor="black [3213]"/>
            <v:line id="Прямая соединительная линия 132" o:spid="_x0000_s1289" style="position:absolute;flip:y;visibility:visible" from="38239,71710" to="38239,741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yK9XcMAAADcAAAADwAAAGRycy9kb3ducmV2LnhtbERP3WrCMBS+F/YO4Qx2p+ncJls1LVMQ&#10;ZDfizwMcmmNT1px0SdTap18GA+/Ox/d7FmVvW3EhHxrHCp4nGQjiyumGawXHw3r8DiJEZI2tY1Jw&#10;owBl8TBaYK7dlXd02cdapBAOOSowMXa5lKEyZDFMXEecuJPzFmOCvpba4zWF21ZOs2wmLTacGgx2&#10;tDJUfe/PVkE7xOPwsVyZIft5ventdub825dST4/95xxEpD7exf/ujU7zX6bw90y6QBa/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civV3DAAAA3AAAAA8AAAAAAAAAAAAA&#10;AAAAoQIAAGRycy9kb3ducmV2LnhtbFBLBQYAAAAABAAEAPkAAACRAwAAAAA=&#10;" strokecolor="black [3213]"/>
            <v:shape id="Прямая со стрелкой 55" o:spid="_x0000_s1290" type="#_x0000_t32" style="position:absolute;left:24155;top:71653;width:42548;height:57;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jdbKcQAAADbAAAADwAAAGRycy9kb3ducmV2LnhtbESPT4vCMBTE7wt+h/AEb5qq+GerUUTQ&#10;VW92hV1vj+bZFpuX0kTtfnsjCHscZuY3zHzZmFLcqXaFZQX9XgSCOLW64EzB6XvTnYJwHlljaZkU&#10;/JGD5aL1McdY2wcf6Z74TAQIuxgV5N5XsZQuzcmg69mKOHgXWxv0QdaZ1DU+AtyUchBFY2mw4LCQ&#10;Y0XrnNJrcjMKJvLnK5qmu0H/c3j6Pa8Tuz9srVKddrOagfDU+P/wu73TCkYjeH0JP0Aun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N1spxAAAANsAAAAPAAAAAAAAAAAA&#10;AAAAAKECAABkcnMvZG93bnJldi54bWxQSwUGAAAAAAQABAD5AAAAkgMAAAAA&#10;" strokecolor="black [3213]">
              <v:stroke endarrow="block"/>
            </v:shape>
            <v:line id="Прямая соединительная линия 56" o:spid="_x0000_s1291" style="position:absolute;flip:x;visibility:visible" from="69383,23815" to="82967,238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Mj5sMAAADbAAAADwAAAGRycy9kb3ducmV2LnhtbESP0WoCMRRE3wv+Q7hC32rWUpe6GkWF&#10;QumLaP2Ay+a6WdzcrEmq6359Iwg+DjNzhpkvO9uIC/lQO1YwHmUgiEuna64UHH6/3j5BhIissXFM&#10;Cm4UYLkYvMyx0O7KO7rsYyUShEOBCkyMbSFlKA1ZDCPXEifv6LzFmKSvpPZ4TXDbyPcsy6XFmtOC&#10;wZY2hsrT/s8qaPp46Kfrjemz88dNb7e585MfpV6H3WoGIlIXn+FH+1srmORw/5J+gFz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vzI+bDAAAA2wAAAA8AAAAAAAAAAAAA&#10;AAAAoQIAAGRycy9kb3ducmV2LnhtbFBLBQYAAAAABAAEAPkAAACRAwAAAAA=&#10;" strokecolor="black [3213]"/>
            <v:shape id="Прямая со стрелкой 57" o:spid="_x0000_s1292" type="#_x0000_t32" style="position:absolute;left:69383;top:9687;width:1;height:14081;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2TR2sYAAADbAAAADwAAAGRycy9kb3ducmV2LnhtbESPQWvCQBSE74X+h+UJvdWNLRqJWaUV&#10;hFKhoBWJt8fuMwlm34bsqqm/vlsQehxm5hsmX/S2ERfqfO1YwWiYgCDWztRcKth9r56nIHxANtg4&#10;JgU/5GExf3zIMTPuyhu6bEMpIoR9hgqqENpMSq8rsuiHriWO3tF1FkOUXSlNh9cIt418SZKJtFhz&#10;XKiwpWVF+rQ9WwW6WOLqeLPn8evh8/22T9f6q1gr9TTo32YgAvXhP3xvfxgF4xT+vsQfIO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9k0drGAAAA2wAAAA8AAAAAAAAA&#10;AAAAAAAAoQIAAGRycy9kb3ducmV2LnhtbFBLBQYAAAAABAAEAPkAAACUAwAAAAA=&#10;" strokecolor="black [3213]">
              <v:stroke endarrow="block"/>
            </v:shape>
            <v:line id="Прямая соединительная линия 58" o:spid="_x0000_s1293" style="position:absolute;flip:y;visibility:visible" from="72082,17419" to="72082,281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CaSab8AAADbAAAADwAAAGRycy9kb3ducmV2LnhtbERPy4rCMBTdC/5DuII7TR3QkWoUEYRB&#10;UcbXwt2luX1gc1OaaOvfm4Xg8nDe82VrSvGk2hWWFYyGEQjixOqCMwWX82YwBeE8ssbSMil4kYPl&#10;otuZY6xtw0d6nnwmQgi7GBXk3lexlC7JyaAb2oo4cKmtDfoA60zqGpsQbkr5E0UTabDg0JBjReuc&#10;kvvpYRSk7lGtb1ft09/t/rhPd9kBm3+l+r12NQPhqfVf8cf9pxWMw9jwJfwAuXg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wCaSab8AAADbAAAADwAAAAAAAAAAAAAAAACh&#10;AgAAZHJzL2Rvd25yZXYueG1sUEsFBgAAAAAEAAQA+QAAAI0DAAAAAA==&#10;" strokecolor="black [3040]"/>
            <v:line id="Прямая соединительная линия 59" o:spid="_x0000_s1294" style="position:absolute;flip:x;visibility:visible" from="10403,17419" to="72082,174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2o38sUAAADbAAAADwAAAGRycy9kb3ducmV2LnhtbESPT2vCQBTE7wW/w/KE3pqNhVabZpUi&#10;CKJE1Oqht0f25Q9m34bsmqTfvlso9DjMzG+YdDWaRvTUudqyglkUgyDOra65VHD53DwtQDiPrLGx&#10;TAq+ycFqOXlIMdF24BP1Z1+KAGGXoILK+zaR0uUVGXSRbYmDV9jOoA+yK6XucAhw08jnOH6VBmsO&#10;CxW2tK4ov53vRkHh7u3666p9Md9lp6zYlwccjko9TsePdxCeRv8f/mtvtYKXN/j9En6AXP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2o38sUAAADbAAAADwAAAAAAAAAA&#10;AAAAAAChAgAAZHJzL2Rvd25yZXYueG1sUEsFBgAAAAAEAAQA+QAAAJMDAAAAAA==&#10;" strokecolor="black [3040]"/>
            <v:shape id="Прямая со стрелкой 60" o:spid="_x0000_s1295" type="#_x0000_t32" style="position:absolute;left:10403;top:17420;width:0;height:928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7r6sEAAADbAAAADwAAAGRycy9kb3ducmV2LnhtbERPz2vCMBS+D/wfwhN2m6k7yOiM4pSB&#10;eJpVGbs9mremrnmpSWzrf78cBI8f3+/5crCN6MiH2rGC6SQDQVw6XXOl4Hj4fHkDESKyxsYxKbhR&#10;gOVi9DTHXLue99QVsRIphEOOCkyMbS5lKA1ZDBPXEifu13mLMUFfSe2xT+G2ka9ZNpMWa04NBlta&#10;Gyr/iqtV0HS7/nK6ni9m89UdivX3j/nwrVLP42H1DiLSEB/iu3urFczS+vQl/QC5+A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JnuvqwQAAANsAAAAPAAAAAAAAAAAAAAAA&#10;AKECAABkcnMvZG93bnJldi54bWxQSwUGAAAAAAQABAD5AAAAjwMAAAAA&#10;" strokecolor="black [3213]">
              <v:stroke endarrow="block"/>
            </v:shape>
            <v:line id="Прямая соединительная линия 62" o:spid="_x0000_s1296" style="position:absolute;flip:y;visibility:visible" from="33317,23449" to="33317,266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qTvWMMAAADbAAAADwAAAGRycy9kb3ducmV2LnhtbESP0WoCMRRE3wX/IVyhb5pV6mJXo6hQ&#10;KL5I1Q+4bG43i5ubNUl13a9vCoU+DjNzhlltOtuIO/lQO1YwnWQgiEuna64UXM7v4wWIEJE1No5J&#10;wZMCbNbDwQoL7R78SfdTrESCcChQgYmxLaQMpSGLYeJa4uR9OW8xJukrqT0+Etw2cpZlubRYc1ow&#10;2NLeUHk9fVsFTR8v/dtub/rs9vrUx2Pu/Pyg1Muo2y5BROrif/iv/aEV5DP4/ZJ+gF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qk71jDAAAA2wAAAA8AAAAAAAAAAAAA&#10;AAAAoQIAAGRycy9kb3ducmV2LnhtbFBLBQYAAAAABAAEAPkAAACRAwAAAAA=&#10;" strokecolor="black [3213]"/>
            <v:line id="Прямая соединительная линия 63" o:spid="_x0000_s1297" style="position:absolute;flip:y;visibility:visible" from="58978,23449" to="58984,266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hKw8QAAADbAAAADwAAAGRycy9kb3ducmV2LnhtbESPUWvCMBSF3wf7D+EKe5upzpXZGcUJ&#10;g+GL2PkDLs21KWtuuiTT2l9vhIGPh3POdziLVW9bcSIfGscKJuMMBHHldMO1gsP35/MbiBCRNbaO&#10;ScGFAqyWjw8LLLQ7855OZaxFgnAoUIGJsSukDJUhi2HsOuLkHZ23GJP0tdQezwluWznNslxabDgt&#10;GOxoY6j6Kf+sgnaIh2H+sTFD9ju76N0ud/51q9TTqF+/g4jUx3v4v/2lFeQvcPuSfoBcX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16ErDxAAAANsAAAAPAAAAAAAAAAAA&#10;AAAAAKECAABkcnMvZG93bnJldi54bWxQSwUGAAAAAAQABAD5AAAAkgMAAAAA&#10;" strokecolor="black [3213]"/>
            <v:line id="Прямая соединительная линия 97" o:spid="_x0000_s1298" style="position:absolute;visibility:visible" from="237,82504" to="135019,825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kfZcMAAADbAAAADwAAAGRycy9kb3ducmV2LnhtbESPwW7CMBBE75X4B2uReisOHIAGDEIE&#10;VHosKQduq3hJosTryDYh/fsaqVKPo5l5o1lvB9OKnpyvLSuYThIQxIXVNZcKvvPj2xKED8gaW8uk&#10;4Ic8bDejlzWm2j74i/pzKEWEsE9RQRVCl0rpi4oM+ontiKN3s85giNKVUjt8RLhp5SxJ5tJgzXGh&#10;wo72FRXN+W4UfLrlQme3Q3LNZu3lo2n6LM+lUq/jYbcCEWgI/+G/9kkreF/A80v8AXLz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qZH2XDAAAA2wAAAA8AAAAAAAAAAAAA&#10;AAAAoQIAAGRycy9kb3ducmV2LnhtbFBLBQYAAAAABAAEAPkAAACRAwAAAAA=&#10;" strokecolor="black [3213]" strokeweight=".25pt">
              <v:stroke dashstyle="3 1"/>
            </v:line>
            <v:line id="Прямая соединительная линия 143" o:spid="_x0000_s1299" style="position:absolute;visibility:visible" from="237,72670" to="135020,726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w7JsMAAADcAAAADwAAAGRycy9kb3ducmV2LnhtbERPS2vCQBC+F/wPywi91Y0PqkRXkcbS&#10;9qjRg7chOyYh2dmwu43pv3cLhd7m43vOZjeYVvTkfG1ZwXSSgCAurK65VHDO319WIHxA1thaJgU/&#10;5GG3HT1tMNX2zkfqT6EUMYR9igqqELpUSl9UZNBPbEccuZt1BkOErpTa4T2Gm1bOkuRVGqw5NlTY&#10;0VtFRXP6Ngq+3Gqps9shuWaz9vLRNH2W51Kp5/GwX4MINIR/8Z/7U8f5izn8PhMvkN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A8OybDAAAA3AAAAA8AAAAAAAAAAAAA&#10;AAAAoQIAAGRycy9kb3ducmV2LnhtbFBLBQYAAAAABAAEAPkAAACRAwAAAAA=&#10;" strokecolor="black [3213]" strokeweight=".25pt">
              <v:stroke dashstyle="3 1"/>
            </v:line>
            <v:line id="Прямая соединительная линия 144" o:spid="_x0000_s1300" style="position:absolute;visibility:visible" from="237,55028" to="135019,550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9WjUsIAAADcAAAADwAAAGRycy9kb3ducmV2LnhtbERPTWvCQBC9F/wPywi91Y0irURXEWNp&#10;e6zRg7chOyYh2dmwu43x37sFwds83uesNoNpRU/O15YVTCcJCOLC6ppLBcf8820Bwgdkja1lUnAj&#10;D5v16GWFqbZX/qX+EEoRQ9inqKAKoUul9EVFBv3EdsSRu1hnMEToSqkdXmO4aeUsSd6lwZpjQ4Ud&#10;7SoqmsOfUfDjFh86u+yTczZrT19N02d5LpV6HQ/bJYhAQ3iKH+5vHefP5/D/TLxAru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9WjUsIAAADcAAAADwAAAAAAAAAAAAAA&#10;AAChAgAAZHJzL2Rvd25yZXYueG1sUEsFBgAAAAAEAAQA+QAAAJADAAAAAA==&#10;" strokecolor="black [3213]" strokeweight=".25pt">
              <v:stroke dashstyle="3 1"/>
            </v:line>
            <v:line id="Прямая соединительная линия 145" o:spid="_x0000_s1301" style="position:absolute;visibility:visible" from="237,37669" to="135017,376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kGycIAAADcAAAADwAAAGRycy9kb3ducmV2LnhtbERPTWvCQBC9F/wPywi91Y2iVaKrSGNp&#10;e9TowduQHZOQ7GzY3cb037uFQm/zeJ+z2Q2mFT05X1tWMJ0kIIgLq2suFZzz95cVCB+QNbaWScEP&#10;edhtR08bTLW985H6UyhFDGGfooIqhC6V0hcVGfQT2xFH7madwRChK6V2eI/hppWzJHmVBmuODRV2&#10;9FZR0Zy+jYIvt1rq7HZIrtmsvXw0TZ/luVTqeTzs1yACDeFf/Of+1HH+fAG/z8QL5PY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JkGycIAAADcAAAADwAAAAAAAAAAAAAA&#10;AAChAgAAZHJzL2Rvd25yZXYueG1sUEsFBgAAAAAEAAQA+QAAAJADAAAAAA==&#10;" strokecolor="black [3213]" strokeweight=".25pt">
              <v:stroke dashstyle="3 1"/>
            </v:line>
            <v:line id="Прямая соединительная линия 146" o:spid="_x0000_s1302" style="position:absolute;visibility:visible" from="237,24545" to="135015,245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EuYvsIAAADcAAAADwAAAGRycy9kb3ducmV2LnhtbERPS2vCQBC+F/wPywi91Y1SrKRuRJqK&#10;9VjTHnobspMHyc6G3TXGf98VCr3Nx/ec7W4yvRjJ+dayguUiAUFcWt1yreCrODxtQPiArLG3TApu&#10;5GGXzR62mGp75U8az6EWMYR9igqaEIZUSl82ZNAv7EAcuco6gyFCV0vt8BrDTS9XSbKWBluODQ0O&#10;9NZQ2Z0vRsHJbV50Xr0nP/mq/z523ZgXhVTqcT7tX0EEmsK/+M/9oeP85zXcn4kXyOw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EuYvsIAAADcAAAADwAAAAAAAAAAAAAA&#10;AAChAgAAZHJzL2Rvd25yZXYueG1sUEsFBgAAAAAEAAQA+QAAAJADAAAAAA==&#10;" strokecolor="black [3213]" strokeweight=".25pt">
              <v:stroke dashstyle="3 1"/>
            </v:line>
            <v:line id="Прямая соединительная линия 147" o:spid="_x0000_s1303" style="position:absolute;visibility:visible" from="244,14893" to="135020,14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c9JcIAAADcAAAADwAAAGRycy9kb3ducmV2LnhtbERPTWvCQBC9F/wPywi91Y1SVKKriFFa&#10;jzXtwduQHZOQ7GzYXWP677uC0Ns83uest4NpRU/O15YVTCcJCOLC6ppLBd/58W0Jwgdkja1lUvBL&#10;Hrab0csaU23v/EX9OZQihrBPUUEVQpdK6YuKDPqJ7Ygjd7XOYIjQlVI7vMdw08pZksylwZpjQ4Ud&#10;7SsqmvPNKDi55UJn10NyyWbtz0fT9FmeS6Vex8NuBSLQEP7FT/enjvPfF/B4Jl4gN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wc9JcIAAADcAAAADwAAAAAAAAAAAAAA&#10;AAChAgAAZHJzL2Rvd25yZXYueG1sUEsFBgAAAAAEAAQA+QAAAJADAAAAAA==&#10;" strokecolor="black [3213]" strokeweight=".25pt">
              <v:stroke dashstyle="3 1"/>
            </v:line>
            <v:line id="Прямая соединительная линия 98" o:spid="_x0000_s1304" style="position:absolute;visibility:visible" from="6032,14960" to="6032,825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waLF8AAAADbAAAADwAAAGRycy9kb3ducmV2LnhtbERPu27CMBTdK/UfrIvEVhwYeAQMQk0R&#10;MDahQ7er+JJEia8j2w3p39cDUsej894dRtOJgZxvLCuYzxIQxKXVDVcKbsXpbQ3CB2SNnWVS8Ese&#10;DvvXlx2m2j74k4Y8VCKGsE9RQR1Cn0rpy5oM+pntiSN3t85giNBVUjt8xHDTyUWSLKXBhmNDjT29&#10;11S2+Y9RcHXrlc7uH8l3tui+zm07ZEUhlZpOxuMWRKAx/Iuf7otWsIlj45f4A+T+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sGixfAAAAA2wAAAA8AAAAAAAAAAAAAAAAA&#10;oQIAAGRycy9kb3ducmV2LnhtbFBLBQYAAAAABAAEAPkAAACOAwAAAAA=&#10;" strokecolor="black [3213]" strokeweight=".25pt">
              <v:stroke dashstyle="3 1"/>
            </v:line>
            <v:line id="Прямая соединительная линия 149" o:spid="_x0000_s1305" style="position:absolute;visibility:visible" from="237,5987" to="135012,59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dQMzMMAAADcAAAADwAAAGRycy9kb3ducmV2LnhtbERPTWvCQBC9C/0PyxS86aYi1qauUhqL&#10;7dGkHrwN2TEJyc6G3TWm/75bKHibx/uczW40nRjI+caygqd5AoK4tLrhSsF38TFbg/ABWWNnmRT8&#10;kIfd9mGywVTbGx9pyEMlYgj7FBXUIfSplL6syaCf2544chfrDIYIXSW1w1sMN51cJMlKGmw4NtTY&#10;03tNZZtfjYIvt37W2WWfnLNFdzq07ZAVhVRq+ji+vYIINIa7+N/9qeP85Qv8PRMvkN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HUDMzDAAAA3AAAAA8AAAAAAAAAAAAA&#10;AAAAoQIAAGRycy9kb3ducmV2LnhtbFBLBQYAAAAABAAEAPkAAACRAwAAAAA=&#10;" strokecolor="black [3213]" strokeweight=".25pt">
              <v:stroke dashstyle="3 1"/>
            </v:line>
            <v:shapetype id="_x0000_t33" coordsize="21600,21600" o:spt="33" o:oned="t" path="m,l21600,r,21600e" filled="f">
              <v:stroke joinstyle="miter"/>
              <v:path arrowok="t" fillok="f" o:connecttype="none"/>
              <o:lock v:ext="edit" shapetype="t"/>
            </v:shapetype>
            <v:shape id="Соединительная линия уступом 33" o:spid="_x0000_s1306" type="#_x0000_t33" style="position:absolute;left:82966;top:8432;width:2252;height:9572;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rhO68UAAADbAAAADwAAAGRycy9kb3ducmV2LnhtbESPQWvCQBSE74X+h+UVvIhuNFgkukop&#10;lAo9aVvQ2yP7TEKzb8Pua4z99d2C0OMwM98w6+3gWtVTiI1nA7NpBoq49LbhysDH+8tkCSoKssXW&#10;Mxm4UoTt5v5ujYX1F95Tf5BKJQjHAg3UIl2hdSxrchinviNO3tkHh5JkqLQNeElw1+p5lj1qhw2n&#10;hRo7eq6p/Dp8OwO7/U++vI6DHMdvp1fXL2ZyDJ/GjB6GpxUooUH+w7f2zhrIc/j7kn6A3v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rhO68UAAADbAAAADwAAAAAAAAAA&#10;AAAAAAChAgAAZHJzL2Rvd25yZXYueG1sUEsFBgAAAAAEAAQA+QAAAJMDAAAAAA==&#10;" strokecolor="black [3213]">
              <v:stroke dashstyle="1 1" endarrow="block"/>
            </v:shape>
            <w10:wrap type="none"/>
            <w10:anchorlock/>
          </v:group>
        </w:pict>
      </w:r>
    </w:p>
    <w:p w:rsidR="005D6737" w:rsidRDefault="00231B13" w:rsidP="005D6737">
      <w:pPr>
        <w:tabs>
          <w:tab w:val="left" w:pos="0"/>
          <w:tab w:val="left" w:pos="11766"/>
        </w:tabs>
        <w:spacing w:after="0" w:line="240" w:lineRule="auto"/>
        <w:jc w:val="both"/>
        <w:rPr>
          <w:rFonts w:ascii="Times New Roman" w:hAnsi="Times New Roman"/>
          <w:sz w:val="28"/>
          <w:szCs w:val="28"/>
        </w:rPr>
      </w:pPr>
      <w:r>
        <w:rPr>
          <w:rFonts w:ascii="Times New Roman" w:hAnsi="Times New Roman"/>
          <w:b/>
          <w:sz w:val="28"/>
          <w:szCs w:val="28"/>
        </w:rPr>
        <w:t xml:space="preserve">Рис. </w:t>
      </w:r>
      <w:r w:rsidR="007F4EE8" w:rsidRPr="00C85DC3">
        <w:rPr>
          <w:rFonts w:ascii="Times New Roman" w:hAnsi="Times New Roman"/>
          <w:b/>
          <w:sz w:val="28"/>
          <w:szCs w:val="28"/>
        </w:rPr>
        <w:t>2</w:t>
      </w:r>
      <w:r w:rsidRPr="00CF7FB7">
        <w:rPr>
          <w:rFonts w:ascii="Times New Roman" w:hAnsi="Times New Roman"/>
          <w:b/>
          <w:sz w:val="28"/>
          <w:szCs w:val="28"/>
        </w:rPr>
        <w:t>. Структура факторов ценообразования на рынке жилья и из взаимосвязи</w:t>
      </w:r>
    </w:p>
    <w:sectPr w:rsidR="005D6737" w:rsidSect="005D6737">
      <w:pgSz w:w="24480" w:h="15840" w:orient="landscape" w:code="3"/>
      <w:pgMar w:top="851" w:right="851"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3E61" w:rsidRDefault="00123E61" w:rsidP="003E7A0C">
      <w:pPr>
        <w:spacing w:after="0" w:line="240" w:lineRule="auto"/>
      </w:pPr>
      <w:r>
        <w:separator/>
      </w:r>
    </w:p>
  </w:endnote>
  <w:endnote w:type="continuationSeparator" w:id="0">
    <w:p w:rsidR="00123E61" w:rsidRDefault="00123E61" w:rsidP="003E7A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ndale Sans UI">
    <w:charset w:val="00"/>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3E61" w:rsidRDefault="00123E61" w:rsidP="003E7A0C">
      <w:pPr>
        <w:spacing w:after="0" w:line="240" w:lineRule="auto"/>
      </w:pPr>
      <w:r>
        <w:separator/>
      </w:r>
    </w:p>
  </w:footnote>
  <w:footnote w:type="continuationSeparator" w:id="0">
    <w:p w:rsidR="00123E61" w:rsidRDefault="00123E61" w:rsidP="003E7A0C">
      <w:pPr>
        <w:spacing w:after="0" w:line="240" w:lineRule="auto"/>
      </w:pPr>
      <w:r>
        <w:continuationSeparator/>
      </w:r>
    </w:p>
  </w:footnote>
  <w:footnote w:id="1">
    <w:p w:rsidR="00C85DC3" w:rsidRPr="000A0489" w:rsidRDefault="00C85DC3" w:rsidP="000A0489">
      <w:pPr>
        <w:spacing w:after="0" w:line="240" w:lineRule="auto"/>
        <w:contextualSpacing/>
        <w:jc w:val="both"/>
        <w:rPr>
          <w:rFonts w:ascii="Times New Roman" w:hAnsi="Times New Roman"/>
          <w:sz w:val="24"/>
          <w:szCs w:val="24"/>
        </w:rPr>
      </w:pPr>
      <w:r w:rsidRPr="000A0489">
        <w:rPr>
          <w:rStyle w:val="a5"/>
          <w:rFonts w:ascii="Times New Roman" w:eastAsia="Andale Sans UI" w:hAnsi="Times New Roman"/>
          <w:sz w:val="24"/>
          <w:szCs w:val="24"/>
        </w:rPr>
        <w:footnoteRef/>
      </w:r>
      <w:r w:rsidRPr="000A0489">
        <w:rPr>
          <w:rFonts w:ascii="Times New Roman" w:hAnsi="Times New Roman"/>
          <w:sz w:val="24"/>
          <w:szCs w:val="24"/>
        </w:rPr>
        <w:t xml:space="preserve"> Уэсли Клэр Митчелл (5 августа 1874 года - 29 октября 1948 г.) - американский экономист, известный своими эмпирическая работами по бизнес-циклам, руководитель Национального бюро экономических исследований в Нью-Йорке, в его первые десятилетия. Ученик, в том числе, Торстейна Веблена.  «</w:t>
      </w:r>
      <w:r w:rsidRPr="000A0489">
        <w:rPr>
          <w:rFonts w:ascii="Times New Roman" w:hAnsi="Times New Roman"/>
          <w:sz w:val="24"/>
          <w:szCs w:val="24"/>
          <w:lang w:val="en-US"/>
        </w:rPr>
        <w:t>Magnum</w:t>
      </w:r>
      <w:r w:rsidRPr="000A0489">
        <w:rPr>
          <w:rFonts w:ascii="Times New Roman" w:hAnsi="Times New Roman"/>
          <w:sz w:val="24"/>
          <w:szCs w:val="24"/>
        </w:rPr>
        <w:t xml:space="preserve"> </w:t>
      </w:r>
      <w:r w:rsidRPr="000A0489">
        <w:rPr>
          <w:rFonts w:ascii="Times New Roman" w:hAnsi="Times New Roman"/>
          <w:sz w:val="24"/>
          <w:szCs w:val="24"/>
          <w:lang w:val="en-US"/>
        </w:rPr>
        <w:t>opus</w:t>
      </w:r>
      <w:r w:rsidRPr="000A0489">
        <w:rPr>
          <w:rFonts w:ascii="Times New Roman" w:hAnsi="Times New Roman"/>
          <w:sz w:val="24"/>
          <w:szCs w:val="24"/>
        </w:rPr>
        <w:t xml:space="preserve">» Митчелла </w:t>
      </w:r>
      <w:proofErr w:type="gramStart"/>
      <w:r w:rsidRPr="000A0489">
        <w:rPr>
          <w:rFonts w:ascii="Times New Roman" w:hAnsi="Times New Roman"/>
          <w:sz w:val="24"/>
          <w:szCs w:val="24"/>
        </w:rPr>
        <w:t>опубликован</w:t>
      </w:r>
      <w:proofErr w:type="gramEnd"/>
      <w:r w:rsidRPr="000A0489">
        <w:rPr>
          <w:rFonts w:ascii="Times New Roman" w:hAnsi="Times New Roman"/>
          <w:sz w:val="24"/>
          <w:szCs w:val="24"/>
        </w:rPr>
        <w:t xml:space="preserve"> в 1913 году: </w:t>
      </w:r>
      <w:r w:rsidRPr="000A0489">
        <w:rPr>
          <w:rFonts w:ascii="Times New Roman" w:hAnsi="Times New Roman"/>
          <w:iCs/>
          <w:sz w:val="24"/>
          <w:szCs w:val="24"/>
        </w:rPr>
        <w:t>Business Cycles</w:t>
      </w:r>
      <w:r w:rsidRPr="000A0489">
        <w:rPr>
          <w:rFonts w:ascii="Times New Roman" w:hAnsi="Times New Roman"/>
          <w:i/>
          <w:iCs/>
          <w:sz w:val="24"/>
          <w:szCs w:val="24"/>
        </w:rPr>
        <w:t>,</w:t>
      </w:r>
      <w:r w:rsidRPr="000A0489">
        <w:rPr>
          <w:rFonts w:ascii="Times New Roman" w:hAnsi="Times New Roman"/>
          <w:sz w:val="24"/>
          <w:szCs w:val="24"/>
        </w:rPr>
        <w:t xml:space="preserve"> University of California Press, 1913 (ISBN 978-0-8337-2407-6).  Эта книга предлагает аналитическое описание сложных процессов, в результате которых циклические периоды процветания бизнеса (рост), кризис, депрессия, оживление стали нарицательными понятиями в современном мире. Материалы исследования основаны на статистике о состоянии рынка и о бизнес-циклах с 1890-го года в Соединенных Штатах, Англии, Германии и Франции. Саймон Кузнец в своей автобиографии признает </w:t>
      </w:r>
      <w:r w:rsidRPr="001A4327">
        <w:rPr>
          <w:rFonts w:ascii="Times New Roman" w:hAnsi="Times New Roman"/>
          <w:sz w:val="24"/>
          <w:szCs w:val="24"/>
        </w:rPr>
        <w:t>"</w:t>
      </w:r>
      <w:r w:rsidRPr="000A0489">
        <w:rPr>
          <w:rFonts w:ascii="Times New Roman" w:hAnsi="Times New Roman"/>
          <w:sz w:val="24"/>
          <w:szCs w:val="24"/>
        </w:rPr>
        <w:t xml:space="preserve">великий интеллектуальный долг перед Митчеллом». </w:t>
      </w:r>
      <w:r>
        <w:rPr>
          <w:rFonts w:ascii="Times New Roman" w:hAnsi="Times New Roman"/>
          <w:sz w:val="24"/>
          <w:szCs w:val="24"/>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2642231"/>
      <w:docPartObj>
        <w:docPartGallery w:val="Page Numbers (Top of Page)"/>
        <w:docPartUnique/>
      </w:docPartObj>
    </w:sdtPr>
    <w:sdtContent>
      <w:p w:rsidR="00C85DC3" w:rsidRDefault="00276F96">
        <w:pPr>
          <w:pStyle w:val="ae"/>
          <w:jc w:val="right"/>
        </w:pPr>
        <w:fldSimple w:instr=" PAGE   \* MERGEFORMAT ">
          <w:r w:rsidR="004A0D66">
            <w:rPr>
              <w:noProof/>
            </w:rPr>
            <w:t>10</w:t>
          </w:r>
        </w:fldSimple>
      </w:p>
    </w:sdtContent>
  </w:sdt>
  <w:p w:rsidR="00C85DC3" w:rsidRDefault="00C85DC3">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45"/>
    <w:multiLevelType w:val="singleLevel"/>
    <w:tmpl w:val="00000045"/>
    <w:name w:val="WW8Num74"/>
    <w:lvl w:ilvl="0">
      <w:numFmt w:val="bullet"/>
      <w:lvlText w:val="-"/>
      <w:lvlJc w:val="left"/>
      <w:pPr>
        <w:tabs>
          <w:tab w:val="num" w:pos="720"/>
        </w:tabs>
        <w:ind w:left="720" w:hanging="360"/>
      </w:pPr>
      <w:rPr>
        <w:rFonts w:ascii="Times New Roman" w:hAnsi="Times New Roman" w:cs="Times New Roman"/>
      </w:rPr>
    </w:lvl>
  </w:abstractNum>
  <w:abstractNum w:abstractNumId="1">
    <w:nsid w:val="084C7BAF"/>
    <w:multiLevelType w:val="hybridMultilevel"/>
    <w:tmpl w:val="841232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273C46"/>
    <w:multiLevelType w:val="hybridMultilevel"/>
    <w:tmpl w:val="DE3E9E4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F2C3988"/>
    <w:multiLevelType w:val="hybridMultilevel"/>
    <w:tmpl w:val="BD52A66E"/>
    <w:lvl w:ilvl="0" w:tplc="35740A92">
      <w:start w:val="1"/>
      <w:numFmt w:val="bullet"/>
      <w:lvlText w:val="-"/>
      <w:lvlJc w:val="left"/>
      <w:pPr>
        <w:tabs>
          <w:tab w:val="num" w:pos="720"/>
        </w:tabs>
        <w:ind w:left="720" w:hanging="360"/>
      </w:pPr>
      <w:rPr>
        <w:rFonts w:ascii="Times New Roman" w:hAnsi="Times New Roman" w:hint="default"/>
      </w:rPr>
    </w:lvl>
    <w:lvl w:ilvl="1" w:tplc="0032BA66" w:tentative="1">
      <w:start w:val="1"/>
      <w:numFmt w:val="bullet"/>
      <w:lvlText w:val="-"/>
      <w:lvlJc w:val="left"/>
      <w:pPr>
        <w:tabs>
          <w:tab w:val="num" w:pos="1440"/>
        </w:tabs>
        <w:ind w:left="1440" w:hanging="360"/>
      </w:pPr>
      <w:rPr>
        <w:rFonts w:ascii="Times New Roman" w:hAnsi="Times New Roman" w:hint="default"/>
      </w:rPr>
    </w:lvl>
    <w:lvl w:ilvl="2" w:tplc="6B1A1BC6" w:tentative="1">
      <w:start w:val="1"/>
      <w:numFmt w:val="bullet"/>
      <w:lvlText w:val="-"/>
      <w:lvlJc w:val="left"/>
      <w:pPr>
        <w:tabs>
          <w:tab w:val="num" w:pos="2160"/>
        </w:tabs>
        <w:ind w:left="2160" w:hanging="360"/>
      </w:pPr>
      <w:rPr>
        <w:rFonts w:ascii="Times New Roman" w:hAnsi="Times New Roman" w:hint="default"/>
      </w:rPr>
    </w:lvl>
    <w:lvl w:ilvl="3" w:tplc="F6CECA04" w:tentative="1">
      <w:start w:val="1"/>
      <w:numFmt w:val="bullet"/>
      <w:lvlText w:val="-"/>
      <w:lvlJc w:val="left"/>
      <w:pPr>
        <w:tabs>
          <w:tab w:val="num" w:pos="2880"/>
        </w:tabs>
        <w:ind w:left="2880" w:hanging="360"/>
      </w:pPr>
      <w:rPr>
        <w:rFonts w:ascii="Times New Roman" w:hAnsi="Times New Roman" w:hint="default"/>
      </w:rPr>
    </w:lvl>
    <w:lvl w:ilvl="4" w:tplc="8AE87550" w:tentative="1">
      <w:start w:val="1"/>
      <w:numFmt w:val="bullet"/>
      <w:lvlText w:val="-"/>
      <w:lvlJc w:val="left"/>
      <w:pPr>
        <w:tabs>
          <w:tab w:val="num" w:pos="3600"/>
        </w:tabs>
        <w:ind w:left="3600" w:hanging="360"/>
      </w:pPr>
      <w:rPr>
        <w:rFonts w:ascii="Times New Roman" w:hAnsi="Times New Roman" w:hint="default"/>
      </w:rPr>
    </w:lvl>
    <w:lvl w:ilvl="5" w:tplc="1FDCAF32" w:tentative="1">
      <w:start w:val="1"/>
      <w:numFmt w:val="bullet"/>
      <w:lvlText w:val="-"/>
      <w:lvlJc w:val="left"/>
      <w:pPr>
        <w:tabs>
          <w:tab w:val="num" w:pos="4320"/>
        </w:tabs>
        <w:ind w:left="4320" w:hanging="360"/>
      </w:pPr>
      <w:rPr>
        <w:rFonts w:ascii="Times New Roman" w:hAnsi="Times New Roman" w:hint="default"/>
      </w:rPr>
    </w:lvl>
    <w:lvl w:ilvl="6" w:tplc="9D1604CE" w:tentative="1">
      <w:start w:val="1"/>
      <w:numFmt w:val="bullet"/>
      <w:lvlText w:val="-"/>
      <w:lvlJc w:val="left"/>
      <w:pPr>
        <w:tabs>
          <w:tab w:val="num" w:pos="5040"/>
        </w:tabs>
        <w:ind w:left="5040" w:hanging="360"/>
      </w:pPr>
      <w:rPr>
        <w:rFonts w:ascii="Times New Roman" w:hAnsi="Times New Roman" w:hint="default"/>
      </w:rPr>
    </w:lvl>
    <w:lvl w:ilvl="7" w:tplc="A134C3DE" w:tentative="1">
      <w:start w:val="1"/>
      <w:numFmt w:val="bullet"/>
      <w:lvlText w:val="-"/>
      <w:lvlJc w:val="left"/>
      <w:pPr>
        <w:tabs>
          <w:tab w:val="num" w:pos="5760"/>
        </w:tabs>
        <w:ind w:left="5760" w:hanging="360"/>
      </w:pPr>
      <w:rPr>
        <w:rFonts w:ascii="Times New Roman" w:hAnsi="Times New Roman" w:hint="default"/>
      </w:rPr>
    </w:lvl>
    <w:lvl w:ilvl="8" w:tplc="B946312A" w:tentative="1">
      <w:start w:val="1"/>
      <w:numFmt w:val="bullet"/>
      <w:lvlText w:val="-"/>
      <w:lvlJc w:val="left"/>
      <w:pPr>
        <w:tabs>
          <w:tab w:val="num" w:pos="6480"/>
        </w:tabs>
        <w:ind w:left="6480" w:hanging="360"/>
      </w:pPr>
      <w:rPr>
        <w:rFonts w:ascii="Times New Roman" w:hAnsi="Times New Roman" w:hint="default"/>
      </w:rPr>
    </w:lvl>
  </w:abstractNum>
  <w:abstractNum w:abstractNumId="4">
    <w:nsid w:val="14A40885"/>
    <w:multiLevelType w:val="hybridMultilevel"/>
    <w:tmpl w:val="115669C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2C76158"/>
    <w:multiLevelType w:val="hybridMultilevel"/>
    <w:tmpl w:val="700254B0"/>
    <w:lvl w:ilvl="0" w:tplc="9FC023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E6470BA"/>
    <w:multiLevelType w:val="hybridMultilevel"/>
    <w:tmpl w:val="A78AF72A"/>
    <w:lvl w:ilvl="0" w:tplc="04190001">
      <w:start w:val="1"/>
      <w:numFmt w:val="decimal"/>
      <w:lvlText w:val="%1."/>
      <w:lvlJc w:val="left"/>
      <w:pPr>
        <w:tabs>
          <w:tab w:val="num" w:pos="720"/>
        </w:tabs>
        <w:ind w:left="720" w:hanging="360"/>
      </w:p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7">
    <w:nsid w:val="38C65246"/>
    <w:multiLevelType w:val="singleLevel"/>
    <w:tmpl w:val="F8D6D4EE"/>
    <w:lvl w:ilvl="0">
      <w:numFmt w:val="bullet"/>
      <w:lvlText w:val="-"/>
      <w:lvlJc w:val="left"/>
      <w:pPr>
        <w:tabs>
          <w:tab w:val="num" w:pos="360"/>
        </w:tabs>
        <w:ind w:left="360" w:hanging="360"/>
      </w:pPr>
      <w:rPr>
        <w:rFonts w:hint="default"/>
      </w:rPr>
    </w:lvl>
  </w:abstractNum>
  <w:abstractNum w:abstractNumId="8">
    <w:nsid w:val="39384E66"/>
    <w:multiLevelType w:val="hybridMultilevel"/>
    <w:tmpl w:val="8C146B02"/>
    <w:lvl w:ilvl="0" w:tplc="9FC023F2">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3E544C1D"/>
    <w:multiLevelType w:val="hybridMultilevel"/>
    <w:tmpl w:val="8266FD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FA77A66"/>
    <w:multiLevelType w:val="hybridMultilevel"/>
    <w:tmpl w:val="98D6F8C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533C765D"/>
    <w:multiLevelType w:val="hybridMultilevel"/>
    <w:tmpl w:val="3A80B136"/>
    <w:lvl w:ilvl="0" w:tplc="9FC023F2">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662C6EB9"/>
    <w:multiLevelType w:val="hybridMultilevel"/>
    <w:tmpl w:val="71A09FB8"/>
    <w:lvl w:ilvl="0" w:tplc="0419000F">
      <w:start w:val="1"/>
      <w:numFmt w:val="decimal"/>
      <w:lvlText w:val="%1."/>
      <w:lvlJc w:val="left"/>
      <w:pPr>
        <w:ind w:left="720" w:hanging="360"/>
      </w:pPr>
      <w:rPr>
        <w:rFonts w:ascii="Times New Roman" w:hAnsi="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C122B5A"/>
    <w:multiLevelType w:val="hybridMultilevel"/>
    <w:tmpl w:val="0CB02E52"/>
    <w:lvl w:ilvl="0" w:tplc="EC008412">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6C641603"/>
    <w:multiLevelType w:val="hybridMultilevel"/>
    <w:tmpl w:val="CB9CD60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0"/>
  </w:num>
  <w:num w:numId="2">
    <w:abstractNumId w:val="2"/>
  </w:num>
  <w:num w:numId="3">
    <w:abstractNumId w:val="0"/>
  </w:num>
  <w:num w:numId="4">
    <w:abstractNumId w:val="7"/>
  </w:num>
  <w:num w:numId="5">
    <w:abstractNumId w:val="6"/>
  </w:num>
  <w:num w:numId="6">
    <w:abstractNumId w:val="9"/>
  </w:num>
  <w:num w:numId="7">
    <w:abstractNumId w:val="4"/>
  </w:num>
  <w:num w:numId="8">
    <w:abstractNumId w:val="3"/>
  </w:num>
  <w:num w:numId="9">
    <w:abstractNumId w:val="13"/>
  </w:num>
  <w:num w:numId="10">
    <w:abstractNumId w:val="12"/>
  </w:num>
  <w:num w:numId="11">
    <w:abstractNumId w:val="14"/>
  </w:num>
  <w:num w:numId="12">
    <w:abstractNumId w:val="1"/>
  </w:num>
  <w:num w:numId="13">
    <w:abstractNumId w:val="5"/>
  </w:num>
  <w:num w:numId="14">
    <w:abstractNumId w:val="8"/>
  </w:num>
  <w:num w:numId="1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3E7A0C"/>
    <w:rsid w:val="00005F14"/>
    <w:rsid w:val="00022996"/>
    <w:rsid w:val="00030402"/>
    <w:rsid w:val="00071666"/>
    <w:rsid w:val="00081569"/>
    <w:rsid w:val="000830C8"/>
    <w:rsid w:val="00096245"/>
    <w:rsid w:val="000A0489"/>
    <w:rsid w:val="000B6A87"/>
    <w:rsid w:val="0010653E"/>
    <w:rsid w:val="0012039D"/>
    <w:rsid w:val="00123E61"/>
    <w:rsid w:val="0013594A"/>
    <w:rsid w:val="00152039"/>
    <w:rsid w:val="00161E7B"/>
    <w:rsid w:val="001664F1"/>
    <w:rsid w:val="00187008"/>
    <w:rsid w:val="001911B3"/>
    <w:rsid w:val="00195B9D"/>
    <w:rsid w:val="001A4327"/>
    <w:rsid w:val="001D4BD0"/>
    <w:rsid w:val="001D7DBB"/>
    <w:rsid w:val="001E0660"/>
    <w:rsid w:val="001E6C3C"/>
    <w:rsid w:val="00202F73"/>
    <w:rsid w:val="00227CB1"/>
    <w:rsid w:val="00231B13"/>
    <w:rsid w:val="002369A4"/>
    <w:rsid w:val="0024198F"/>
    <w:rsid w:val="00250B32"/>
    <w:rsid w:val="002533F1"/>
    <w:rsid w:val="00266B6A"/>
    <w:rsid w:val="002740DC"/>
    <w:rsid w:val="00276F96"/>
    <w:rsid w:val="00285862"/>
    <w:rsid w:val="002A6A8D"/>
    <w:rsid w:val="002B31B6"/>
    <w:rsid w:val="002C1D87"/>
    <w:rsid w:val="002C1FE0"/>
    <w:rsid w:val="002D0FD0"/>
    <w:rsid w:val="002E12B4"/>
    <w:rsid w:val="002F70F4"/>
    <w:rsid w:val="002F7F86"/>
    <w:rsid w:val="0030113E"/>
    <w:rsid w:val="0030466F"/>
    <w:rsid w:val="003231C9"/>
    <w:rsid w:val="00341142"/>
    <w:rsid w:val="00345A72"/>
    <w:rsid w:val="003618E4"/>
    <w:rsid w:val="00362580"/>
    <w:rsid w:val="00370771"/>
    <w:rsid w:val="003748EB"/>
    <w:rsid w:val="003A0D59"/>
    <w:rsid w:val="003A1B4C"/>
    <w:rsid w:val="003E7A0C"/>
    <w:rsid w:val="00401DC0"/>
    <w:rsid w:val="0041079D"/>
    <w:rsid w:val="0041319A"/>
    <w:rsid w:val="00413234"/>
    <w:rsid w:val="0041355D"/>
    <w:rsid w:val="00422CC1"/>
    <w:rsid w:val="00426AA0"/>
    <w:rsid w:val="00432792"/>
    <w:rsid w:val="00454C6B"/>
    <w:rsid w:val="00472119"/>
    <w:rsid w:val="00472B65"/>
    <w:rsid w:val="0047689F"/>
    <w:rsid w:val="00481B82"/>
    <w:rsid w:val="00491DBD"/>
    <w:rsid w:val="00493738"/>
    <w:rsid w:val="004A0D66"/>
    <w:rsid w:val="004A1009"/>
    <w:rsid w:val="004A5371"/>
    <w:rsid w:val="004B5B67"/>
    <w:rsid w:val="004E33E6"/>
    <w:rsid w:val="0051451A"/>
    <w:rsid w:val="00515ACA"/>
    <w:rsid w:val="005313AD"/>
    <w:rsid w:val="00554196"/>
    <w:rsid w:val="005541C2"/>
    <w:rsid w:val="005A0171"/>
    <w:rsid w:val="005B1BE6"/>
    <w:rsid w:val="005C0CD5"/>
    <w:rsid w:val="005C0FED"/>
    <w:rsid w:val="005D231F"/>
    <w:rsid w:val="005D32CB"/>
    <w:rsid w:val="005D6737"/>
    <w:rsid w:val="005E1F2F"/>
    <w:rsid w:val="00603179"/>
    <w:rsid w:val="0060486C"/>
    <w:rsid w:val="006230DD"/>
    <w:rsid w:val="006257BD"/>
    <w:rsid w:val="00631550"/>
    <w:rsid w:val="006320B2"/>
    <w:rsid w:val="00640D12"/>
    <w:rsid w:val="00650FEE"/>
    <w:rsid w:val="00665985"/>
    <w:rsid w:val="00672BB4"/>
    <w:rsid w:val="00673580"/>
    <w:rsid w:val="006C039E"/>
    <w:rsid w:val="006E0B48"/>
    <w:rsid w:val="006F2E48"/>
    <w:rsid w:val="00731BF8"/>
    <w:rsid w:val="00731F40"/>
    <w:rsid w:val="00742F00"/>
    <w:rsid w:val="007434E6"/>
    <w:rsid w:val="00743955"/>
    <w:rsid w:val="00750E2D"/>
    <w:rsid w:val="007518A7"/>
    <w:rsid w:val="007551BD"/>
    <w:rsid w:val="00763F4C"/>
    <w:rsid w:val="00787169"/>
    <w:rsid w:val="00797E7F"/>
    <w:rsid w:val="007C2031"/>
    <w:rsid w:val="007C62DE"/>
    <w:rsid w:val="007E18C1"/>
    <w:rsid w:val="007E7039"/>
    <w:rsid w:val="007F12EE"/>
    <w:rsid w:val="007F4EE8"/>
    <w:rsid w:val="007F645C"/>
    <w:rsid w:val="008176E0"/>
    <w:rsid w:val="00841C90"/>
    <w:rsid w:val="00845657"/>
    <w:rsid w:val="00863338"/>
    <w:rsid w:val="008653D9"/>
    <w:rsid w:val="00866CDD"/>
    <w:rsid w:val="0089022C"/>
    <w:rsid w:val="008A2B60"/>
    <w:rsid w:val="008A7B10"/>
    <w:rsid w:val="008B2F05"/>
    <w:rsid w:val="008C199A"/>
    <w:rsid w:val="008C1FA7"/>
    <w:rsid w:val="008D09F4"/>
    <w:rsid w:val="009527E3"/>
    <w:rsid w:val="00972C71"/>
    <w:rsid w:val="009826F0"/>
    <w:rsid w:val="009941CC"/>
    <w:rsid w:val="009A6729"/>
    <w:rsid w:val="009B55D8"/>
    <w:rsid w:val="009C5113"/>
    <w:rsid w:val="009C5C10"/>
    <w:rsid w:val="00A00CFB"/>
    <w:rsid w:val="00A04477"/>
    <w:rsid w:val="00A05288"/>
    <w:rsid w:val="00A27445"/>
    <w:rsid w:val="00A40A2E"/>
    <w:rsid w:val="00A40AC6"/>
    <w:rsid w:val="00A4231F"/>
    <w:rsid w:val="00A46096"/>
    <w:rsid w:val="00A536CF"/>
    <w:rsid w:val="00A56829"/>
    <w:rsid w:val="00A643C5"/>
    <w:rsid w:val="00A8412B"/>
    <w:rsid w:val="00A93D12"/>
    <w:rsid w:val="00AD7D26"/>
    <w:rsid w:val="00AE29A2"/>
    <w:rsid w:val="00B01330"/>
    <w:rsid w:val="00B31E97"/>
    <w:rsid w:val="00B468EB"/>
    <w:rsid w:val="00B53B05"/>
    <w:rsid w:val="00B55676"/>
    <w:rsid w:val="00B73922"/>
    <w:rsid w:val="00B774BC"/>
    <w:rsid w:val="00BA4447"/>
    <w:rsid w:val="00BB03A7"/>
    <w:rsid w:val="00BD0C16"/>
    <w:rsid w:val="00BD2093"/>
    <w:rsid w:val="00BD30C6"/>
    <w:rsid w:val="00C04F84"/>
    <w:rsid w:val="00C23C87"/>
    <w:rsid w:val="00C41B5D"/>
    <w:rsid w:val="00C440F2"/>
    <w:rsid w:val="00C4571A"/>
    <w:rsid w:val="00C52568"/>
    <w:rsid w:val="00C817BD"/>
    <w:rsid w:val="00C817E0"/>
    <w:rsid w:val="00C85DC3"/>
    <w:rsid w:val="00C902C3"/>
    <w:rsid w:val="00C91338"/>
    <w:rsid w:val="00CA68E5"/>
    <w:rsid w:val="00CB163D"/>
    <w:rsid w:val="00CB289B"/>
    <w:rsid w:val="00CB4F34"/>
    <w:rsid w:val="00CC087F"/>
    <w:rsid w:val="00CE0C21"/>
    <w:rsid w:val="00CE4C2B"/>
    <w:rsid w:val="00CE5ABC"/>
    <w:rsid w:val="00D24792"/>
    <w:rsid w:val="00D259E7"/>
    <w:rsid w:val="00D25DF1"/>
    <w:rsid w:val="00D506CD"/>
    <w:rsid w:val="00D62740"/>
    <w:rsid w:val="00D62F0E"/>
    <w:rsid w:val="00DA3DFB"/>
    <w:rsid w:val="00DC0BB4"/>
    <w:rsid w:val="00DC44E6"/>
    <w:rsid w:val="00DC6792"/>
    <w:rsid w:val="00DD306C"/>
    <w:rsid w:val="00DF4311"/>
    <w:rsid w:val="00DF5573"/>
    <w:rsid w:val="00E10963"/>
    <w:rsid w:val="00E466C0"/>
    <w:rsid w:val="00E56951"/>
    <w:rsid w:val="00E71C25"/>
    <w:rsid w:val="00E724AD"/>
    <w:rsid w:val="00E73B54"/>
    <w:rsid w:val="00E87A9D"/>
    <w:rsid w:val="00E87D8B"/>
    <w:rsid w:val="00EF23A4"/>
    <w:rsid w:val="00F12F4A"/>
    <w:rsid w:val="00F22046"/>
    <w:rsid w:val="00F26DC9"/>
    <w:rsid w:val="00F43F5E"/>
    <w:rsid w:val="00F8794F"/>
    <w:rsid w:val="00FB1D29"/>
    <w:rsid w:val="00FB6169"/>
    <w:rsid w:val="00FC066D"/>
    <w:rsid w:val="00FF50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rules v:ext="edit">
        <o:r id="V:Rule45" type="connector" idref="#AutoShape 91"/>
        <o:r id="V:Rule46" type="connector" idref="#AutoShape 91"/>
        <o:r id="V:Rule47" type="connector" idref="#AutoShape 29"/>
        <o:r id="V:Rule60" type="connector" idref="#AutoShape 34"/>
        <o:r id="V:Rule61" type="connector" idref="#AutoShape 30"/>
        <o:r id="V:Rule62" type="connector" idref="#AutoShape 401"/>
        <o:r id="V:Rule63" type="connector" idref="#AutoShape 32"/>
        <o:r id="V:Rule64" type="connector" idref="#AutoShape 39"/>
        <o:r id="V:Rule65" type="connector" idref="#AutoShape 88"/>
        <o:r id="V:Rule66" type="connector" idref="#AutoShape 84"/>
        <o:r id="V:Rule67" type="connector" idref="#AutoShape 40"/>
        <o:r id="V:Rule68" type="connector" idref="#AutoShape 36"/>
        <o:r id="V:Rule69" type="connector" idref="#AutoShape 49"/>
        <o:r id="V:Rule70" type="connector" idref="#Прямая со стрелкой 55"/>
        <o:r id="V:Rule71" type="connector" idref="#Прямая со стрелкой 52"/>
        <o:r id="V:Rule72" type="connector" idref="#Прямая со стрелкой 40"/>
        <o:r id="V:Rule73" type="connector" idref="#Прямая со стрелкой 49"/>
        <o:r id="V:Rule75" type="connector" idref="#AutoShape 47"/>
        <o:r id="V:Rule76" type="connector" idref="#AutoShape 33"/>
        <o:r id="V:Rule77" type="connector" idref="#Прямая со стрелкой 45"/>
        <o:r id="V:Rule78" type="connector" idref="#AutoShape 44"/>
        <o:r id="V:Rule79" type="connector" idref="#AutoShape 427"/>
        <o:r id="V:Rule80" type="connector" idref="#AutoShape 51"/>
        <o:r id="V:Rule81" type="connector" idref="#AutoShape 38"/>
        <o:r id="V:Rule82" type="connector" idref="#AutoShape 35"/>
        <o:r id="V:Rule83" type="connector" idref="#AutoShape 399"/>
        <o:r id="V:Rule84" type="connector" idref="#AutoShape 28"/>
        <o:r id="V:Rule85" type="connector" idref="#AutoShape 398"/>
        <o:r id="V:Rule86" type="connector" idref="#AutoShape 404"/>
        <o:r id="V:Rule87" type="connector" idref="#AutoShape 31"/>
        <o:r id="V:Rule88" type="connector" idref="#AutoShape 27"/>
        <o:r id="V:Rule89" type="connector" idref="#AutoShape 46"/>
        <o:r id="V:Rule90" type="connector" idref="#AutoShape 400"/>
        <o:r id="V:Rule92" type="connector" idref="#AutoShape 25"/>
        <o:r id="V:Rule93" type="connector" idref="#AutoShape 93"/>
        <o:r id="V:Rule94" type="connector" idref="#AutoShape 394"/>
        <o:r id="V:Rule95" type="connector" idref="#AutoShape 403"/>
        <o:r id="V:Rule96" type="connector" idref="#Прямая со стрелкой 60"/>
        <o:r id="V:Rule97" type="connector" idref="#AutoShape 83"/>
        <o:r id="V:Rule98" type="connector" idref="#Прямая со стрелкой 36"/>
        <o:r id="V:Rule99" type="connector" idref="#AutoShape 87"/>
        <o:r id="V:Rule100" type="connector" idref="#AutoShape 26"/>
        <o:r id="V:Rule101" type="connector" idref="#AutoShape 54"/>
        <o:r id="V:Rule102" type="connector" idref="#AutoShape 48"/>
        <o:r id="V:Rule103" type="connector" idref="#AutoShape 50"/>
        <o:r id="V:Rule105" type="connector" idref="#Соединительная линия уступом 33"/>
        <o:r id="V:Rule106" type="connector" idref="#AutoShape 392"/>
        <o:r id="V:Rule107" type="connector" idref="#AutoShape 81"/>
        <o:r id="V:Rule108" type="connector" idref="#Прямая со стрелкой 46"/>
        <o:r id="V:Rule109" type="connector" idref="#Прямая со стрелкой 57"/>
        <o:r id="V:Rule110" type="connector" idref="#AutoShape 43"/>
        <o:r id="V:Rule111" type="connector" idref="#AutoShape 91"/>
        <o:r id="V:Rule112" type="connector" idref="#AutoShape 37"/>
        <o:r id="V:Rule113" type="connector" idref="#AutoShape 42"/>
        <o:r id="V:Rule114" type="connector" idref="#AutoShape 45"/>
        <o:r id="V:Rule115" type="connector" idref="#AutoShape 410"/>
        <o:r id="V:Rule116" type="connector" idref="#AutoShape 92"/>
        <o:r id="V:Rule117" type="connector" idref="#AutoShape 82"/>
        <o:r id="V:Rule118" type="connector" idref="#AutoShape 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7A0C"/>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FN,Oaeno niinee-FN,Oaeno niinee Ciae,Table_Footnote_last,Footnote Text Char Знак Знак,Footnote Text Char Знак,Текст сноски Знак Знак Знак Знак,Текст сноски Знак Знак,single space,footnote text,FOOTNOTES,fn"/>
    <w:basedOn w:val="a"/>
    <w:link w:val="a4"/>
    <w:unhideWhenUsed/>
    <w:rsid w:val="003E7A0C"/>
    <w:pPr>
      <w:spacing w:after="0" w:line="240" w:lineRule="auto"/>
    </w:pPr>
    <w:rPr>
      <w:rFonts w:ascii="Times New Roman" w:hAnsi="Times New Roman"/>
      <w:sz w:val="20"/>
      <w:szCs w:val="20"/>
      <w:lang w:eastAsia="ru-RU"/>
    </w:rPr>
  </w:style>
  <w:style w:type="character" w:customStyle="1" w:styleId="a4">
    <w:name w:val="Текст сноски Знак"/>
    <w:aliases w:val="Текст сноски-FN Знак,Oaeno niinee-FN Знак,Oaeno niinee Ciae Знак,Table_Footnote_last Знак,Footnote Text Char Знак Знак Знак,Footnote Text Char Знак Знак1,Текст сноски Знак Знак Знак Знак Знак,Текст сноски Знак Знак Знак,FOOTNOTES Знак"/>
    <w:basedOn w:val="a0"/>
    <w:link w:val="a3"/>
    <w:rsid w:val="003E7A0C"/>
    <w:rPr>
      <w:rFonts w:ascii="Times New Roman" w:eastAsia="Times New Roman" w:hAnsi="Times New Roman" w:cs="Times New Roman"/>
      <w:sz w:val="20"/>
      <w:szCs w:val="20"/>
      <w:lang w:eastAsia="ru-RU"/>
    </w:rPr>
  </w:style>
  <w:style w:type="character" w:styleId="a5">
    <w:name w:val="footnote reference"/>
    <w:basedOn w:val="a0"/>
    <w:semiHidden/>
    <w:unhideWhenUsed/>
    <w:rsid w:val="003E7A0C"/>
    <w:rPr>
      <w:vertAlign w:val="superscript"/>
    </w:rPr>
  </w:style>
  <w:style w:type="paragraph" w:styleId="a6">
    <w:name w:val="Body Text"/>
    <w:basedOn w:val="a"/>
    <w:link w:val="a7"/>
    <w:uiPriority w:val="99"/>
    <w:semiHidden/>
    <w:unhideWhenUsed/>
    <w:rsid w:val="003E7A0C"/>
    <w:pPr>
      <w:spacing w:after="120"/>
    </w:pPr>
  </w:style>
  <w:style w:type="character" w:customStyle="1" w:styleId="a7">
    <w:name w:val="Основной текст Знак"/>
    <w:basedOn w:val="a0"/>
    <w:link w:val="a6"/>
    <w:uiPriority w:val="99"/>
    <w:semiHidden/>
    <w:rsid w:val="003E7A0C"/>
    <w:rPr>
      <w:rFonts w:ascii="Calibri" w:eastAsia="Times New Roman" w:hAnsi="Calibri" w:cs="Times New Roman"/>
    </w:rPr>
  </w:style>
  <w:style w:type="paragraph" w:styleId="a8">
    <w:name w:val="List Paragraph"/>
    <w:basedOn w:val="a"/>
    <w:uiPriority w:val="34"/>
    <w:qFormat/>
    <w:rsid w:val="00C41B5D"/>
    <w:pPr>
      <w:ind w:left="720"/>
      <w:contextualSpacing/>
    </w:pPr>
  </w:style>
  <w:style w:type="paragraph" w:customStyle="1" w:styleId="12">
    <w:name w:val="Текст 12 осн с отступом"/>
    <w:basedOn w:val="a"/>
    <w:link w:val="120"/>
    <w:rsid w:val="004A1009"/>
    <w:pPr>
      <w:widowControl w:val="0"/>
      <w:suppressAutoHyphens/>
      <w:spacing w:after="0" w:line="240" w:lineRule="auto"/>
      <w:ind w:firstLine="709"/>
      <w:jc w:val="both"/>
    </w:pPr>
    <w:rPr>
      <w:rFonts w:ascii="Times New Roman" w:eastAsia="Andale Sans UI" w:hAnsi="Times New Roman"/>
      <w:kern w:val="1"/>
      <w:sz w:val="24"/>
      <w:szCs w:val="24"/>
    </w:rPr>
  </w:style>
  <w:style w:type="character" w:customStyle="1" w:styleId="120">
    <w:name w:val="Текст 12 осн с отступом Знак"/>
    <w:basedOn w:val="a0"/>
    <w:link w:val="12"/>
    <w:rsid w:val="004A1009"/>
    <w:rPr>
      <w:rFonts w:ascii="Times New Roman" w:eastAsia="Andale Sans UI" w:hAnsi="Times New Roman" w:cs="Times New Roman"/>
      <w:kern w:val="1"/>
      <w:sz w:val="24"/>
      <w:szCs w:val="24"/>
    </w:rPr>
  </w:style>
  <w:style w:type="paragraph" w:customStyle="1" w:styleId="3">
    <w:name w:val="Заголовок 3 ур"/>
    <w:basedOn w:val="a"/>
    <w:rsid w:val="00DA3DFB"/>
    <w:pPr>
      <w:suppressAutoHyphens/>
      <w:spacing w:after="0" w:line="240" w:lineRule="auto"/>
      <w:jc w:val="center"/>
      <w:outlineLvl w:val="2"/>
    </w:pPr>
    <w:rPr>
      <w:rFonts w:ascii="Times New Roman" w:hAnsi="Times New Roman"/>
      <w:b/>
      <w:iCs/>
      <w:sz w:val="24"/>
      <w:szCs w:val="24"/>
      <w:lang w:eastAsia="ar-SA"/>
    </w:rPr>
  </w:style>
  <w:style w:type="paragraph" w:customStyle="1" w:styleId="a9">
    <w:name w:val="Рисунок"/>
    <w:basedOn w:val="a"/>
    <w:link w:val="aa"/>
    <w:rsid w:val="009C5C10"/>
    <w:pPr>
      <w:suppressAutoHyphens/>
      <w:snapToGrid w:val="0"/>
      <w:spacing w:after="0" w:line="240" w:lineRule="auto"/>
    </w:pPr>
    <w:rPr>
      <w:rFonts w:ascii="Times New Roman" w:hAnsi="Times New Roman"/>
      <w:b/>
      <w:sz w:val="24"/>
      <w:szCs w:val="24"/>
      <w:lang w:eastAsia="ar-SA"/>
    </w:rPr>
  </w:style>
  <w:style w:type="character" w:customStyle="1" w:styleId="aa">
    <w:name w:val="Рисунок Знак"/>
    <w:basedOn w:val="a0"/>
    <w:link w:val="a9"/>
    <w:rsid w:val="009C5C10"/>
    <w:rPr>
      <w:rFonts w:ascii="Times New Roman" w:eastAsia="Times New Roman" w:hAnsi="Times New Roman" w:cs="Times New Roman"/>
      <w:b/>
      <w:sz w:val="24"/>
      <w:szCs w:val="24"/>
      <w:lang w:eastAsia="ar-SA"/>
    </w:rPr>
  </w:style>
  <w:style w:type="paragraph" w:styleId="ab">
    <w:name w:val="Balloon Text"/>
    <w:basedOn w:val="a"/>
    <w:link w:val="ac"/>
    <w:uiPriority w:val="99"/>
    <w:semiHidden/>
    <w:unhideWhenUsed/>
    <w:rsid w:val="009C5C10"/>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C5C10"/>
    <w:rPr>
      <w:rFonts w:ascii="Tahoma" w:eastAsia="Times New Roman" w:hAnsi="Tahoma" w:cs="Tahoma"/>
      <w:sz w:val="16"/>
      <w:szCs w:val="16"/>
    </w:rPr>
  </w:style>
  <w:style w:type="paragraph" w:styleId="ad">
    <w:name w:val="Normal (Web)"/>
    <w:basedOn w:val="a"/>
    <w:uiPriority w:val="99"/>
    <w:semiHidden/>
    <w:unhideWhenUsed/>
    <w:rsid w:val="00CE0C21"/>
    <w:pPr>
      <w:spacing w:before="100" w:beforeAutospacing="1" w:after="100" w:afterAutospacing="1" w:line="240" w:lineRule="auto"/>
    </w:pPr>
    <w:rPr>
      <w:rFonts w:ascii="Times New Roman" w:hAnsi="Times New Roman"/>
      <w:sz w:val="24"/>
      <w:szCs w:val="24"/>
      <w:lang w:eastAsia="ru-RU"/>
    </w:rPr>
  </w:style>
  <w:style w:type="paragraph" w:styleId="ae">
    <w:name w:val="header"/>
    <w:basedOn w:val="a"/>
    <w:link w:val="af"/>
    <w:uiPriority w:val="99"/>
    <w:unhideWhenUsed/>
    <w:rsid w:val="00631550"/>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631550"/>
    <w:rPr>
      <w:rFonts w:ascii="Calibri" w:eastAsia="Times New Roman" w:hAnsi="Calibri" w:cs="Times New Roman"/>
    </w:rPr>
  </w:style>
  <w:style w:type="paragraph" w:styleId="af0">
    <w:name w:val="footer"/>
    <w:basedOn w:val="a"/>
    <w:link w:val="af1"/>
    <w:uiPriority w:val="99"/>
    <w:semiHidden/>
    <w:unhideWhenUsed/>
    <w:rsid w:val="00631550"/>
    <w:pPr>
      <w:tabs>
        <w:tab w:val="center" w:pos="4677"/>
        <w:tab w:val="right" w:pos="9355"/>
      </w:tabs>
      <w:spacing w:after="0" w:line="240" w:lineRule="auto"/>
    </w:pPr>
  </w:style>
  <w:style w:type="character" w:customStyle="1" w:styleId="af1">
    <w:name w:val="Нижний колонтитул Знак"/>
    <w:basedOn w:val="a0"/>
    <w:link w:val="af0"/>
    <w:uiPriority w:val="99"/>
    <w:semiHidden/>
    <w:rsid w:val="00631550"/>
    <w:rPr>
      <w:rFonts w:ascii="Calibri" w:eastAsia="Times New Roman" w:hAnsi="Calibri" w:cs="Times New Roman"/>
    </w:rPr>
  </w:style>
  <w:style w:type="paragraph" w:customStyle="1" w:styleId="CharChar">
    <w:name w:val="Char Знак Знак Char Знак Знак Знак Знак Знак Знак Знак Знак Знак Знак Знак Знак Знак Знак Знак Знак"/>
    <w:basedOn w:val="a"/>
    <w:rsid w:val="00A8412B"/>
    <w:pPr>
      <w:spacing w:after="0" w:line="240" w:lineRule="auto"/>
    </w:pPr>
    <w:rPr>
      <w:rFonts w:ascii="Verdana" w:hAnsi="Verdana" w:cs="Verdana"/>
      <w:sz w:val="20"/>
      <w:szCs w:val="20"/>
      <w:lang w:val="en-US"/>
    </w:rPr>
  </w:style>
  <w:style w:type="character" w:styleId="af2">
    <w:name w:val="Hyperlink"/>
    <w:basedOn w:val="a0"/>
    <w:uiPriority w:val="99"/>
    <w:unhideWhenUsed/>
    <w:rsid w:val="006257B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940454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s.enjournal.net/issu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200" b="1" i="0" u="none" strike="noStrike" baseline="0">
                <a:solidFill>
                  <a:srgbClr val="000000"/>
                </a:solidFill>
                <a:latin typeface="Times New Roman"/>
                <a:ea typeface="Times New Roman"/>
                <a:cs typeface="Times New Roman"/>
              </a:defRPr>
            </a:pPr>
            <a:r>
              <a:rPr lang="ru-RU"/>
              <a:t>Индексы долларовых цен на рынке жилья Москвы</a:t>
            </a:r>
          </a:p>
        </c:rich>
      </c:tx>
      <c:layout>
        <c:manualLayout>
          <c:xMode val="edge"/>
          <c:yMode val="edge"/>
          <c:x val="0.19387755102040818"/>
          <c:y val="1.9538188277087209E-2"/>
        </c:manualLayout>
      </c:layout>
      <c:spPr>
        <a:noFill/>
        <a:ln w="25400">
          <a:noFill/>
        </a:ln>
      </c:spPr>
    </c:title>
    <c:plotArea>
      <c:layout>
        <c:manualLayout>
          <c:layoutTarget val="inner"/>
          <c:xMode val="edge"/>
          <c:yMode val="edge"/>
          <c:x val="8.0357142857143266E-2"/>
          <c:y val="0.1119005328596806"/>
          <c:w val="0.91071428571428559"/>
          <c:h val="0.75666074600355715"/>
        </c:manualLayout>
      </c:layout>
      <c:lineChart>
        <c:grouping val="standard"/>
        <c:ser>
          <c:idx val="0"/>
          <c:order val="0"/>
          <c:tx>
            <c:strRef>
              <c:f>Sheet1!$B$1</c:f>
              <c:strCache>
                <c:ptCount val="1"/>
                <c:pt idx="0">
                  <c:v>I долгосрочный цикл</c:v>
                </c:pt>
              </c:strCache>
            </c:strRef>
          </c:tx>
          <c:spPr>
            <a:ln w="12700">
              <a:solidFill>
                <a:srgbClr val="000080"/>
              </a:solidFill>
              <a:prstDash val="solid"/>
            </a:ln>
          </c:spPr>
          <c:marker>
            <c:symbol val="diamond"/>
            <c:size val="4"/>
            <c:spPr>
              <a:solidFill>
                <a:srgbClr val="000080"/>
              </a:solidFill>
              <a:ln>
                <a:solidFill>
                  <a:srgbClr val="000080"/>
                </a:solidFill>
                <a:prstDash val="solid"/>
              </a:ln>
            </c:spPr>
          </c:marker>
          <c:cat>
            <c:numRef>
              <c:f>Sheet1!$A$2:$A$122</c:f>
              <c:numCache>
                <c:formatCode>General</c:formatCode>
                <c:ptCount val="12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2</c:v>
                </c:pt>
                <c:pt idx="83">
                  <c:v>83</c:v>
                </c:pt>
                <c:pt idx="84">
                  <c:v>84</c:v>
                </c:pt>
                <c:pt idx="85">
                  <c:v>85</c:v>
                </c:pt>
                <c:pt idx="86">
                  <c:v>86</c:v>
                </c:pt>
                <c:pt idx="87">
                  <c:v>87</c:v>
                </c:pt>
                <c:pt idx="88">
                  <c:v>88</c:v>
                </c:pt>
                <c:pt idx="89">
                  <c:v>89</c:v>
                </c:pt>
                <c:pt idx="90">
                  <c:v>90</c:v>
                </c:pt>
                <c:pt idx="91">
                  <c:v>91</c:v>
                </c:pt>
                <c:pt idx="92">
                  <c:v>92</c:v>
                </c:pt>
                <c:pt idx="93">
                  <c:v>93</c:v>
                </c:pt>
                <c:pt idx="94">
                  <c:v>94</c:v>
                </c:pt>
                <c:pt idx="95">
                  <c:v>95</c:v>
                </c:pt>
                <c:pt idx="96">
                  <c:v>96</c:v>
                </c:pt>
                <c:pt idx="97">
                  <c:v>97</c:v>
                </c:pt>
                <c:pt idx="98">
                  <c:v>98</c:v>
                </c:pt>
                <c:pt idx="99">
                  <c:v>99</c:v>
                </c:pt>
                <c:pt idx="100">
                  <c:v>100</c:v>
                </c:pt>
                <c:pt idx="101">
                  <c:v>101</c:v>
                </c:pt>
                <c:pt idx="102">
                  <c:v>102</c:v>
                </c:pt>
                <c:pt idx="103">
                  <c:v>103</c:v>
                </c:pt>
                <c:pt idx="104">
                  <c:v>104</c:v>
                </c:pt>
                <c:pt idx="105">
                  <c:v>105</c:v>
                </c:pt>
                <c:pt idx="106">
                  <c:v>106</c:v>
                </c:pt>
                <c:pt idx="107">
                  <c:v>107</c:v>
                </c:pt>
                <c:pt idx="108">
                  <c:v>108</c:v>
                </c:pt>
                <c:pt idx="109">
                  <c:v>109</c:v>
                </c:pt>
                <c:pt idx="110">
                  <c:v>110</c:v>
                </c:pt>
                <c:pt idx="111">
                  <c:v>111</c:v>
                </c:pt>
                <c:pt idx="112">
                  <c:v>112</c:v>
                </c:pt>
                <c:pt idx="113">
                  <c:v>113</c:v>
                </c:pt>
                <c:pt idx="114">
                  <c:v>114</c:v>
                </c:pt>
                <c:pt idx="115">
                  <c:v>115</c:v>
                </c:pt>
                <c:pt idx="116">
                  <c:v>116</c:v>
                </c:pt>
                <c:pt idx="117">
                  <c:v>117</c:v>
                </c:pt>
                <c:pt idx="118">
                  <c:v>118</c:v>
                </c:pt>
                <c:pt idx="119">
                  <c:v>119</c:v>
                </c:pt>
                <c:pt idx="120">
                  <c:v>120</c:v>
                </c:pt>
              </c:numCache>
            </c:numRef>
          </c:cat>
          <c:val>
            <c:numRef>
              <c:f>Sheet1!$B$2:$B$122</c:f>
              <c:numCache>
                <c:formatCode>General</c:formatCode>
                <c:ptCount val="121"/>
                <c:pt idx="0">
                  <c:v>100</c:v>
                </c:pt>
                <c:pt idx="1">
                  <c:v>100</c:v>
                </c:pt>
                <c:pt idx="2">
                  <c:v>101</c:v>
                </c:pt>
                <c:pt idx="3">
                  <c:v>102</c:v>
                </c:pt>
                <c:pt idx="4">
                  <c:v>104</c:v>
                </c:pt>
                <c:pt idx="5">
                  <c:v>106</c:v>
                </c:pt>
                <c:pt idx="6">
                  <c:v>108</c:v>
                </c:pt>
                <c:pt idx="7">
                  <c:v>110</c:v>
                </c:pt>
                <c:pt idx="8">
                  <c:v>112</c:v>
                </c:pt>
                <c:pt idx="9">
                  <c:v>114</c:v>
                </c:pt>
                <c:pt idx="10">
                  <c:v>116</c:v>
                </c:pt>
                <c:pt idx="11">
                  <c:v>118</c:v>
                </c:pt>
                <c:pt idx="12">
                  <c:v>121</c:v>
                </c:pt>
                <c:pt idx="13">
                  <c:v>125</c:v>
                </c:pt>
                <c:pt idx="14">
                  <c:v>145</c:v>
                </c:pt>
                <c:pt idx="15">
                  <c:v>165</c:v>
                </c:pt>
                <c:pt idx="16">
                  <c:v>185</c:v>
                </c:pt>
                <c:pt idx="17">
                  <c:v>210</c:v>
                </c:pt>
                <c:pt idx="18">
                  <c:v>230</c:v>
                </c:pt>
                <c:pt idx="19">
                  <c:v>250</c:v>
                </c:pt>
                <c:pt idx="20">
                  <c:v>265</c:v>
                </c:pt>
                <c:pt idx="21">
                  <c:v>280</c:v>
                </c:pt>
                <c:pt idx="22">
                  <c:v>300</c:v>
                </c:pt>
                <c:pt idx="23">
                  <c:v>315</c:v>
                </c:pt>
                <c:pt idx="24">
                  <c:v>330</c:v>
                </c:pt>
                <c:pt idx="25">
                  <c:v>345</c:v>
                </c:pt>
                <c:pt idx="26">
                  <c:v>412</c:v>
                </c:pt>
                <c:pt idx="27">
                  <c:v>521</c:v>
                </c:pt>
                <c:pt idx="28">
                  <c:v>634</c:v>
                </c:pt>
                <c:pt idx="29">
                  <c:v>657</c:v>
                </c:pt>
                <c:pt idx="30">
                  <c:v>683</c:v>
                </c:pt>
                <c:pt idx="31">
                  <c:v>708</c:v>
                </c:pt>
                <c:pt idx="32">
                  <c:v>707</c:v>
                </c:pt>
                <c:pt idx="33">
                  <c:v>721</c:v>
                </c:pt>
                <c:pt idx="34">
                  <c:v>709</c:v>
                </c:pt>
                <c:pt idx="35">
                  <c:v>707</c:v>
                </c:pt>
                <c:pt idx="36">
                  <c:v>705</c:v>
                </c:pt>
                <c:pt idx="37">
                  <c:v>702</c:v>
                </c:pt>
                <c:pt idx="38">
                  <c:v>697</c:v>
                </c:pt>
                <c:pt idx="39">
                  <c:v>675</c:v>
                </c:pt>
                <c:pt idx="40">
                  <c:v>685</c:v>
                </c:pt>
                <c:pt idx="41">
                  <c:v>710</c:v>
                </c:pt>
                <c:pt idx="42">
                  <c:v>720</c:v>
                </c:pt>
                <c:pt idx="43">
                  <c:v>752</c:v>
                </c:pt>
                <c:pt idx="44">
                  <c:v>781</c:v>
                </c:pt>
                <c:pt idx="45">
                  <c:v>806</c:v>
                </c:pt>
                <c:pt idx="46">
                  <c:v>838</c:v>
                </c:pt>
                <c:pt idx="47">
                  <c:v>865</c:v>
                </c:pt>
                <c:pt idx="48">
                  <c:v>899</c:v>
                </c:pt>
                <c:pt idx="49">
                  <c:v>903</c:v>
                </c:pt>
                <c:pt idx="50">
                  <c:v>908</c:v>
                </c:pt>
                <c:pt idx="51">
                  <c:v>910</c:v>
                </c:pt>
                <c:pt idx="52">
                  <c:v>936</c:v>
                </c:pt>
                <c:pt idx="53">
                  <c:v>996</c:v>
                </c:pt>
                <c:pt idx="54">
                  <c:v>1055</c:v>
                </c:pt>
                <c:pt idx="55">
                  <c:v>1121</c:v>
                </c:pt>
                <c:pt idx="56">
                  <c:v>1190</c:v>
                </c:pt>
                <c:pt idx="57">
                  <c:v>1192</c:v>
                </c:pt>
                <c:pt idx="58">
                  <c:v>1270</c:v>
                </c:pt>
                <c:pt idx="59">
                  <c:v>1235</c:v>
                </c:pt>
                <c:pt idx="60">
                  <c:v>1195</c:v>
                </c:pt>
                <c:pt idx="61">
                  <c:v>1189</c:v>
                </c:pt>
                <c:pt idx="62">
                  <c:v>1188</c:v>
                </c:pt>
                <c:pt idx="63">
                  <c:v>1168</c:v>
                </c:pt>
                <c:pt idx="64">
                  <c:v>1167</c:v>
                </c:pt>
                <c:pt idx="65">
                  <c:v>1178</c:v>
                </c:pt>
                <c:pt idx="66">
                  <c:v>1175</c:v>
                </c:pt>
                <c:pt idx="67">
                  <c:v>1217</c:v>
                </c:pt>
                <c:pt idx="68">
                  <c:v>1180</c:v>
                </c:pt>
                <c:pt idx="69">
                  <c:v>1207</c:v>
                </c:pt>
                <c:pt idx="70">
                  <c:v>1174</c:v>
                </c:pt>
                <c:pt idx="71">
                  <c:v>1118</c:v>
                </c:pt>
                <c:pt idx="72">
                  <c:v>1074</c:v>
                </c:pt>
                <c:pt idx="73">
                  <c:v>1039</c:v>
                </c:pt>
                <c:pt idx="74">
                  <c:v>1045</c:v>
                </c:pt>
                <c:pt idx="75">
                  <c:v>1063</c:v>
                </c:pt>
                <c:pt idx="76">
                  <c:v>1076</c:v>
                </c:pt>
                <c:pt idx="77">
                  <c:v>1084</c:v>
                </c:pt>
                <c:pt idx="78">
                  <c:v>1035</c:v>
                </c:pt>
                <c:pt idx="79">
                  <c:v>1015</c:v>
                </c:pt>
                <c:pt idx="80">
                  <c:v>995</c:v>
                </c:pt>
                <c:pt idx="81">
                  <c:v>1011</c:v>
                </c:pt>
                <c:pt idx="82">
                  <c:v>1005</c:v>
                </c:pt>
                <c:pt idx="83">
                  <c:v>986</c:v>
                </c:pt>
                <c:pt idx="84">
                  <c:v>962</c:v>
                </c:pt>
                <c:pt idx="85">
                  <c:v>943</c:v>
                </c:pt>
                <c:pt idx="86">
                  <c:v>916</c:v>
                </c:pt>
                <c:pt idx="87">
                  <c:v>913</c:v>
                </c:pt>
                <c:pt idx="88">
                  <c:v>943</c:v>
                </c:pt>
                <c:pt idx="89">
                  <c:v>922</c:v>
                </c:pt>
                <c:pt idx="90">
                  <c:v>935</c:v>
                </c:pt>
                <c:pt idx="91">
                  <c:v>947</c:v>
                </c:pt>
                <c:pt idx="92">
                  <c:v>957</c:v>
                </c:pt>
                <c:pt idx="93">
                  <c:v>962</c:v>
                </c:pt>
                <c:pt idx="94">
                  <c:v>972</c:v>
                </c:pt>
                <c:pt idx="95">
                  <c:v>999</c:v>
                </c:pt>
                <c:pt idx="96">
                  <c:v>979</c:v>
                </c:pt>
                <c:pt idx="97">
                  <c:v>974</c:v>
                </c:pt>
                <c:pt idx="98">
                  <c:v>989</c:v>
                </c:pt>
                <c:pt idx="99">
                  <c:v>982</c:v>
                </c:pt>
                <c:pt idx="100">
                  <c:v>953</c:v>
                </c:pt>
                <c:pt idx="101">
                  <c:v>926</c:v>
                </c:pt>
                <c:pt idx="102">
                  <c:v>902</c:v>
                </c:pt>
                <c:pt idx="103">
                  <c:v>889</c:v>
                </c:pt>
                <c:pt idx="104">
                  <c:v>864</c:v>
                </c:pt>
                <c:pt idx="105">
                  <c:v>842</c:v>
                </c:pt>
                <c:pt idx="106">
                  <c:v>822</c:v>
                </c:pt>
                <c:pt idx="107">
                  <c:v>753</c:v>
                </c:pt>
                <c:pt idx="108">
                  <c:v>720</c:v>
                </c:pt>
                <c:pt idx="109">
                  <c:v>686</c:v>
                </c:pt>
                <c:pt idx="110">
                  <c:v>669</c:v>
                </c:pt>
                <c:pt idx="111">
                  <c:v>656</c:v>
                </c:pt>
                <c:pt idx="112">
                  <c:v>655</c:v>
                </c:pt>
                <c:pt idx="113">
                  <c:v>656</c:v>
                </c:pt>
                <c:pt idx="114">
                  <c:v>657</c:v>
                </c:pt>
                <c:pt idx="115">
                  <c:v>656</c:v>
                </c:pt>
                <c:pt idx="116">
                  <c:v>655</c:v>
                </c:pt>
                <c:pt idx="117">
                  <c:v>653</c:v>
                </c:pt>
                <c:pt idx="118">
                  <c:v>652</c:v>
                </c:pt>
                <c:pt idx="119">
                  <c:v>653</c:v>
                </c:pt>
                <c:pt idx="120">
                  <c:v>651</c:v>
                </c:pt>
              </c:numCache>
            </c:numRef>
          </c:val>
        </c:ser>
        <c:ser>
          <c:idx val="1"/>
          <c:order val="1"/>
          <c:tx>
            <c:strRef>
              <c:f>Sheet1!$C$1</c:f>
              <c:strCache>
                <c:ptCount val="1"/>
                <c:pt idx="0">
                  <c:v>II долгосрочный цикл</c:v>
                </c:pt>
              </c:strCache>
            </c:strRef>
          </c:tx>
          <c:spPr>
            <a:ln w="12700">
              <a:solidFill>
                <a:srgbClr val="FF00FF"/>
              </a:solidFill>
              <a:prstDash val="solid"/>
            </a:ln>
          </c:spPr>
          <c:marker>
            <c:symbol val="square"/>
            <c:size val="4"/>
            <c:spPr>
              <a:solidFill>
                <a:srgbClr val="FF00FF"/>
              </a:solidFill>
              <a:ln>
                <a:solidFill>
                  <a:srgbClr val="FF00FF"/>
                </a:solidFill>
                <a:prstDash val="solid"/>
              </a:ln>
            </c:spPr>
          </c:marker>
          <c:cat>
            <c:numRef>
              <c:f>Sheet1!$A$2:$A$122</c:f>
              <c:numCache>
                <c:formatCode>General</c:formatCode>
                <c:ptCount val="12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2</c:v>
                </c:pt>
                <c:pt idx="83">
                  <c:v>83</c:v>
                </c:pt>
                <c:pt idx="84">
                  <c:v>84</c:v>
                </c:pt>
                <c:pt idx="85">
                  <c:v>85</c:v>
                </c:pt>
                <c:pt idx="86">
                  <c:v>86</c:v>
                </c:pt>
                <c:pt idx="87">
                  <c:v>87</c:v>
                </c:pt>
                <c:pt idx="88">
                  <c:v>88</c:v>
                </c:pt>
                <c:pt idx="89">
                  <c:v>89</c:v>
                </c:pt>
                <c:pt idx="90">
                  <c:v>90</c:v>
                </c:pt>
                <c:pt idx="91">
                  <c:v>91</c:v>
                </c:pt>
                <c:pt idx="92">
                  <c:v>92</c:v>
                </c:pt>
                <c:pt idx="93">
                  <c:v>93</c:v>
                </c:pt>
                <c:pt idx="94">
                  <c:v>94</c:v>
                </c:pt>
                <c:pt idx="95">
                  <c:v>95</c:v>
                </c:pt>
                <c:pt idx="96">
                  <c:v>96</c:v>
                </c:pt>
                <c:pt idx="97">
                  <c:v>97</c:v>
                </c:pt>
                <c:pt idx="98">
                  <c:v>98</c:v>
                </c:pt>
                <c:pt idx="99">
                  <c:v>99</c:v>
                </c:pt>
                <c:pt idx="100">
                  <c:v>100</c:v>
                </c:pt>
                <c:pt idx="101">
                  <c:v>101</c:v>
                </c:pt>
                <c:pt idx="102">
                  <c:v>102</c:v>
                </c:pt>
                <c:pt idx="103">
                  <c:v>103</c:v>
                </c:pt>
                <c:pt idx="104">
                  <c:v>104</c:v>
                </c:pt>
                <c:pt idx="105">
                  <c:v>105</c:v>
                </c:pt>
                <c:pt idx="106">
                  <c:v>106</c:v>
                </c:pt>
                <c:pt idx="107">
                  <c:v>107</c:v>
                </c:pt>
                <c:pt idx="108">
                  <c:v>108</c:v>
                </c:pt>
                <c:pt idx="109">
                  <c:v>109</c:v>
                </c:pt>
                <c:pt idx="110">
                  <c:v>110</c:v>
                </c:pt>
                <c:pt idx="111">
                  <c:v>111</c:v>
                </c:pt>
                <c:pt idx="112">
                  <c:v>112</c:v>
                </c:pt>
                <c:pt idx="113">
                  <c:v>113</c:v>
                </c:pt>
                <c:pt idx="114">
                  <c:v>114</c:v>
                </c:pt>
                <c:pt idx="115">
                  <c:v>115</c:v>
                </c:pt>
                <c:pt idx="116">
                  <c:v>116</c:v>
                </c:pt>
                <c:pt idx="117">
                  <c:v>117</c:v>
                </c:pt>
                <c:pt idx="118">
                  <c:v>118</c:v>
                </c:pt>
                <c:pt idx="119">
                  <c:v>119</c:v>
                </c:pt>
                <c:pt idx="120">
                  <c:v>120</c:v>
                </c:pt>
              </c:numCache>
            </c:numRef>
          </c:cat>
          <c:val>
            <c:numRef>
              <c:f>Sheet1!$C$2:$C$122</c:f>
              <c:numCache>
                <c:formatCode>General</c:formatCode>
                <c:ptCount val="121"/>
                <c:pt idx="0">
                  <c:v>100</c:v>
                </c:pt>
                <c:pt idx="1">
                  <c:v>101</c:v>
                </c:pt>
                <c:pt idx="2">
                  <c:v>102</c:v>
                </c:pt>
                <c:pt idx="3">
                  <c:v>103</c:v>
                </c:pt>
                <c:pt idx="4">
                  <c:v>103</c:v>
                </c:pt>
                <c:pt idx="5">
                  <c:v>106</c:v>
                </c:pt>
                <c:pt idx="6">
                  <c:v>107</c:v>
                </c:pt>
                <c:pt idx="7">
                  <c:v>108</c:v>
                </c:pt>
                <c:pt idx="8">
                  <c:v>109</c:v>
                </c:pt>
                <c:pt idx="9">
                  <c:v>110</c:v>
                </c:pt>
                <c:pt idx="10">
                  <c:v>112</c:v>
                </c:pt>
                <c:pt idx="11">
                  <c:v>114</c:v>
                </c:pt>
                <c:pt idx="12">
                  <c:v>117</c:v>
                </c:pt>
                <c:pt idx="13">
                  <c:v>120</c:v>
                </c:pt>
                <c:pt idx="14">
                  <c:v>124</c:v>
                </c:pt>
                <c:pt idx="15">
                  <c:v>127</c:v>
                </c:pt>
                <c:pt idx="16">
                  <c:v>133</c:v>
                </c:pt>
                <c:pt idx="17">
                  <c:v>137</c:v>
                </c:pt>
                <c:pt idx="18">
                  <c:v>144</c:v>
                </c:pt>
                <c:pt idx="19">
                  <c:v>145</c:v>
                </c:pt>
                <c:pt idx="20">
                  <c:v>145</c:v>
                </c:pt>
                <c:pt idx="21">
                  <c:v>145</c:v>
                </c:pt>
                <c:pt idx="22">
                  <c:v>146</c:v>
                </c:pt>
                <c:pt idx="23">
                  <c:v>147</c:v>
                </c:pt>
                <c:pt idx="24">
                  <c:v>148</c:v>
                </c:pt>
                <c:pt idx="25">
                  <c:v>149</c:v>
                </c:pt>
                <c:pt idx="26">
                  <c:v>150</c:v>
                </c:pt>
                <c:pt idx="27">
                  <c:v>154</c:v>
                </c:pt>
                <c:pt idx="28">
                  <c:v>159</c:v>
                </c:pt>
                <c:pt idx="29">
                  <c:v>162</c:v>
                </c:pt>
                <c:pt idx="30">
                  <c:v>168</c:v>
                </c:pt>
                <c:pt idx="31">
                  <c:v>172</c:v>
                </c:pt>
                <c:pt idx="32">
                  <c:v>174</c:v>
                </c:pt>
                <c:pt idx="33">
                  <c:v>177</c:v>
                </c:pt>
                <c:pt idx="34">
                  <c:v>183</c:v>
                </c:pt>
                <c:pt idx="35">
                  <c:v>187</c:v>
                </c:pt>
                <c:pt idx="36">
                  <c:v>190</c:v>
                </c:pt>
                <c:pt idx="37">
                  <c:v>197</c:v>
                </c:pt>
                <c:pt idx="38">
                  <c:v>205</c:v>
                </c:pt>
                <c:pt idx="39">
                  <c:v>217</c:v>
                </c:pt>
                <c:pt idx="40">
                  <c:v>226</c:v>
                </c:pt>
                <c:pt idx="41">
                  <c:v>235</c:v>
                </c:pt>
                <c:pt idx="42">
                  <c:v>247</c:v>
                </c:pt>
                <c:pt idx="43">
                  <c:v>252</c:v>
                </c:pt>
                <c:pt idx="44">
                  <c:v>265</c:v>
                </c:pt>
                <c:pt idx="45">
                  <c:v>280</c:v>
                </c:pt>
                <c:pt idx="46">
                  <c:v>290</c:v>
                </c:pt>
                <c:pt idx="47">
                  <c:v>297</c:v>
                </c:pt>
                <c:pt idx="48">
                  <c:v>299</c:v>
                </c:pt>
                <c:pt idx="49">
                  <c:v>298</c:v>
                </c:pt>
                <c:pt idx="50">
                  <c:v>299</c:v>
                </c:pt>
                <c:pt idx="51">
                  <c:v>298</c:v>
                </c:pt>
                <c:pt idx="52">
                  <c:v>298</c:v>
                </c:pt>
                <c:pt idx="53">
                  <c:v>299</c:v>
                </c:pt>
                <c:pt idx="54">
                  <c:v>299</c:v>
                </c:pt>
                <c:pt idx="55">
                  <c:v>305</c:v>
                </c:pt>
                <c:pt idx="56">
                  <c:v>310</c:v>
                </c:pt>
                <c:pt idx="57">
                  <c:v>313</c:v>
                </c:pt>
                <c:pt idx="58">
                  <c:v>319</c:v>
                </c:pt>
                <c:pt idx="59">
                  <c:v>319</c:v>
                </c:pt>
                <c:pt idx="60">
                  <c:v>321</c:v>
                </c:pt>
                <c:pt idx="61">
                  <c:v>329</c:v>
                </c:pt>
                <c:pt idx="62">
                  <c:v>335</c:v>
                </c:pt>
                <c:pt idx="63">
                  <c:v>355</c:v>
                </c:pt>
                <c:pt idx="64">
                  <c:v>369</c:v>
                </c:pt>
                <c:pt idx="65">
                  <c:v>389</c:v>
                </c:pt>
                <c:pt idx="66">
                  <c:v>408</c:v>
                </c:pt>
                <c:pt idx="67">
                  <c:v>425</c:v>
                </c:pt>
                <c:pt idx="68">
                  <c:v>454</c:v>
                </c:pt>
                <c:pt idx="69">
                  <c:v>494</c:v>
                </c:pt>
                <c:pt idx="70">
                  <c:v>541</c:v>
                </c:pt>
                <c:pt idx="71">
                  <c:v>585</c:v>
                </c:pt>
                <c:pt idx="72">
                  <c:v>625</c:v>
                </c:pt>
                <c:pt idx="73">
                  <c:v>648</c:v>
                </c:pt>
                <c:pt idx="74">
                  <c:v>673</c:v>
                </c:pt>
                <c:pt idx="75">
                  <c:v>715</c:v>
                </c:pt>
                <c:pt idx="76">
                  <c:v>732</c:v>
                </c:pt>
                <c:pt idx="77">
                  <c:v>740</c:v>
                </c:pt>
                <c:pt idx="78">
                  <c:v>740</c:v>
                </c:pt>
                <c:pt idx="79">
                  <c:v>749</c:v>
                </c:pt>
                <c:pt idx="80">
                  <c:v>746</c:v>
                </c:pt>
                <c:pt idx="81">
                  <c:v>736</c:v>
                </c:pt>
                <c:pt idx="82">
                  <c:v>738</c:v>
                </c:pt>
                <c:pt idx="83">
                  <c:v>733</c:v>
                </c:pt>
                <c:pt idx="84">
                  <c:v>728</c:v>
                </c:pt>
                <c:pt idx="85">
                  <c:v>736</c:v>
                </c:pt>
                <c:pt idx="86">
                  <c:v>747</c:v>
                </c:pt>
                <c:pt idx="87">
                  <c:v>750</c:v>
                </c:pt>
                <c:pt idx="88">
                  <c:v>752</c:v>
                </c:pt>
                <c:pt idx="89">
                  <c:v>808</c:v>
                </c:pt>
                <c:pt idx="90">
                  <c:v>833</c:v>
                </c:pt>
                <c:pt idx="91">
                  <c:v>880</c:v>
                </c:pt>
                <c:pt idx="92">
                  <c:v>925</c:v>
                </c:pt>
                <c:pt idx="93">
                  <c:v>976</c:v>
                </c:pt>
                <c:pt idx="94">
                  <c:v>1035</c:v>
                </c:pt>
                <c:pt idx="95">
                  <c:v>1051</c:v>
                </c:pt>
                <c:pt idx="96">
                  <c:v>1082</c:v>
                </c:pt>
                <c:pt idx="97">
                  <c:v>1123</c:v>
                </c:pt>
                <c:pt idx="98">
                  <c:v>1144</c:v>
                </c:pt>
                <c:pt idx="99">
                  <c:v>1135</c:v>
                </c:pt>
                <c:pt idx="100">
                  <c:v>1112</c:v>
                </c:pt>
                <c:pt idx="101">
                  <c:v>1068</c:v>
                </c:pt>
                <c:pt idx="102">
                  <c:v>1028</c:v>
                </c:pt>
                <c:pt idx="103">
                  <c:v>942</c:v>
                </c:pt>
                <c:pt idx="104">
                  <c:v>850</c:v>
                </c:pt>
                <c:pt idx="105">
                  <c:v>780</c:v>
                </c:pt>
                <c:pt idx="106">
                  <c:v>785</c:v>
                </c:pt>
                <c:pt idx="107">
                  <c:v>780</c:v>
                </c:pt>
                <c:pt idx="108">
                  <c:v>801</c:v>
                </c:pt>
                <c:pt idx="109">
                  <c:v>770</c:v>
                </c:pt>
                <c:pt idx="110">
                  <c:v>767</c:v>
                </c:pt>
                <c:pt idx="111">
                  <c:v>764</c:v>
                </c:pt>
              </c:numCache>
            </c:numRef>
          </c:val>
        </c:ser>
        <c:ser>
          <c:idx val="2"/>
          <c:order val="2"/>
          <c:tx>
            <c:strRef>
              <c:f>Sheet1!$D$1</c:f>
              <c:strCache>
                <c:ptCount val="1"/>
                <c:pt idx="0">
                  <c:v>III долгосрочный цикл</c:v>
                </c:pt>
              </c:strCache>
            </c:strRef>
          </c:tx>
          <c:spPr>
            <a:ln w="12700">
              <a:solidFill>
                <a:srgbClr val="0000FF"/>
              </a:solidFill>
              <a:prstDash val="solid"/>
            </a:ln>
          </c:spPr>
          <c:marker>
            <c:symbol val="triangle"/>
            <c:size val="3"/>
            <c:spPr>
              <a:solidFill>
                <a:srgbClr val="008080"/>
              </a:solidFill>
              <a:ln>
                <a:solidFill>
                  <a:srgbClr val="0000FF"/>
                </a:solidFill>
                <a:prstDash val="solid"/>
              </a:ln>
            </c:spPr>
          </c:marker>
          <c:cat>
            <c:numRef>
              <c:f>Sheet1!$A$2:$A$122</c:f>
              <c:numCache>
                <c:formatCode>General</c:formatCode>
                <c:ptCount val="12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2</c:v>
                </c:pt>
                <c:pt idx="83">
                  <c:v>83</c:v>
                </c:pt>
                <c:pt idx="84">
                  <c:v>84</c:v>
                </c:pt>
                <c:pt idx="85">
                  <c:v>85</c:v>
                </c:pt>
                <c:pt idx="86">
                  <c:v>86</c:v>
                </c:pt>
                <c:pt idx="87">
                  <c:v>87</c:v>
                </c:pt>
                <c:pt idx="88">
                  <c:v>88</c:v>
                </c:pt>
                <c:pt idx="89">
                  <c:v>89</c:v>
                </c:pt>
                <c:pt idx="90">
                  <c:v>90</c:v>
                </c:pt>
                <c:pt idx="91">
                  <c:v>91</c:v>
                </c:pt>
                <c:pt idx="92">
                  <c:v>92</c:v>
                </c:pt>
                <c:pt idx="93">
                  <c:v>93</c:v>
                </c:pt>
                <c:pt idx="94">
                  <c:v>94</c:v>
                </c:pt>
                <c:pt idx="95">
                  <c:v>95</c:v>
                </c:pt>
                <c:pt idx="96">
                  <c:v>96</c:v>
                </c:pt>
                <c:pt idx="97">
                  <c:v>97</c:v>
                </c:pt>
                <c:pt idx="98">
                  <c:v>98</c:v>
                </c:pt>
                <c:pt idx="99">
                  <c:v>99</c:v>
                </c:pt>
                <c:pt idx="100">
                  <c:v>100</c:v>
                </c:pt>
                <c:pt idx="101">
                  <c:v>101</c:v>
                </c:pt>
                <c:pt idx="102">
                  <c:v>102</c:v>
                </c:pt>
                <c:pt idx="103">
                  <c:v>103</c:v>
                </c:pt>
                <c:pt idx="104">
                  <c:v>104</c:v>
                </c:pt>
                <c:pt idx="105">
                  <c:v>105</c:v>
                </c:pt>
                <c:pt idx="106">
                  <c:v>106</c:v>
                </c:pt>
                <c:pt idx="107">
                  <c:v>107</c:v>
                </c:pt>
                <c:pt idx="108">
                  <c:v>108</c:v>
                </c:pt>
                <c:pt idx="109">
                  <c:v>109</c:v>
                </c:pt>
                <c:pt idx="110">
                  <c:v>110</c:v>
                </c:pt>
                <c:pt idx="111">
                  <c:v>111</c:v>
                </c:pt>
                <c:pt idx="112">
                  <c:v>112</c:v>
                </c:pt>
                <c:pt idx="113">
                  <c:v>113</c:v>
                </c:pt>
                <c:pt idx="114">
                  <c:v>114</c:v>
                </c:pt>
                <c:pt idx="115">
                  <c:v>115</c:v>
                </c:pt>
                <c:pt idx="116">
                  <c:v>116</c:v>
                </c:pt>
                <c:pt idx="117">
                  <c:v>117</c:v>
                </c:pt>
                <c:pt idx="118">
                  <c:v>118</c:v>
                </c:pt>
                <c:pt idx="119">
                  <c:v>119</c:v>
                </c:pt>
                <c:pt idx="120">
                  <c:v>120</c:v>
                </c:pt>
              </c:numCache>
            </c:numRef>
          </c:cat>
          <c:val>
            <c:numRef>
              <c:f>Sheet1!$D$2:$D$122</c:f>
              <c:numCache>
                <c:formatCode>General</c:formatCode>
                <c:ptCount val="121"/>
                <c:pt idx="0">
                  <c:v>100</c:v>
                </c:pt>
                <c:pt idx="1">
                  <c:v>101</c:v>
                </c:pt>
                <c:pt idx="2">
                  <c:v>106</c:v>
                </c:pt>
                <c:pt idx="3">
                  <c:v>103</c:v>
                </c:pt>
                <c:pt idx="4">
                  <c:v>104</c:v>
                </c:pt>
                <c:pt idx="5">
                  <c:v>103</c:v>
                </c:pt>
                <c:pt idx="6">
                  <c:v>106</c:v>
                </c:pt>
                <c:pt idx="7">
                  <c:v>109</c:v>
                </c:pt>
                <c:pt idx="8">
                  <c:v>109</c:v>
                </c:pt>
                <c:pt idx="9">
                  <c:v>105</c:v>
                </c:pt>
                <c:pt idx="10">
                  <c:v>106</c:v>
                </c:pt>
                <c:pt idx="11">
                  <c:v>110</c:v>
                </c:pt>
                <c:pt idx="12">
                  <c:v>109</c:v>
                </c:pt>
                <c:pt idx="13">
                  <c:v>110</c:v>
                </c:pt>
                <c:pt idx="14">
                  <c:v>109</c:v>
                </c:pt>
                <c:pt idx="15">
                  <c:v>110</c:v>
                </c:pt>
                <c:pt idx="16">
                  <c:v>111</c:v>
                </c:pt>
                <c:pt idx="17">
                  <c:v>111</c:v>
                </c:pt>
                <c:pt idx="18">
                  <c:v>112</c:v>
                </c:pt>
                <c:pt idx="19">
                  <c:v>115</c:v>
                </c:pt>
                <c:pt idx="20">
                  <c:v>120</c:v>
                </c:pt>
                <c:pt idx="21">
                  <c:v>125</c:v>
                </c:pt>
                <c:pt idx="22">
                  <c:v>130</c:v>
                </c:pt>
                <c:pt idx="23">
                  <c:v>135</c:v>
                </c:pt>
                <c:pt idx="24">
                  <c:v>138</c:v>
                </c:pt>
                <c:pt idx="25">
                  <c:v>135</c:v>
                </c:pt>
                <c:pt idx="26">
                  <c:v>133</c:v>
                </c:pt>
                <c:pt idx="27">
                  <c:v>131</c:v>
                </c:pt>
                <c:pt idx="28">
                  <c:v>130</c:v>
                </c:pt>
                <c:pt idx="29">
                  <c:v>129</c:v>
                </c:pt>
                <c:pt idx="30">
                  <c:v>128</c:v>
                </c:pt>
                <c:pt idx="31">
                  <c:v>130</c:v>
                </c:pt>
                <c:pt idx="32">
                  <c:v>132</c:v>
                </c:pt>
                <c:pt idx="33">
                  <c:v>132</c:v>
                </c:pt>
                <c:pt idx="34">
                  <c:v>133</c:v>
                </c:pt>
                <c:pt idx="35">
                  <c:v>134</c:v>
                </c:pt>
                <c:pt idx="36">
                  <c:v>134</c:v>
                </c:pt>
                <c:pt idx="37">
                  <c:v>134</c:v>
                </c:pt>
              </c:numCache>
            </c:numRef>
          </c:val>
        </c:ser>
        <c:marker val="1"/>
        <c:axId val="120665216"/>
        <c:axId val="120667136"/>
      </c:lineChart>
      <c:catAx>
        <c:axId val="120665216"/>
        <c:scaling>
          <c:orientation val="minMax"/>
        </c:scaling>
        <c:axPos val="b"/>
        <c:title>
          <c:tx>
            <c:rich>
              <a:bodyPr/>
              <a:lstStyle/>
              <a:p>
                <a:pPr>
                  <a:defRPr sz="1200" b="1" i="0" u="none" strike="noStrike" baseline="0">
                    <a:solidFill>
                      <a:srgbClr val="000000"/>
                    </a:solidFill>
                    <a:latin typeface="Times New Roman"/>
                    <a:ea typeface="Times New Roman"/>
                    <a:cs typeface="Times New Roman"/>
                  </a:defRPr>
                </a:pPr>
                <a:r>
                  <a:rPr lang="ru-RU"/>
                  <a:t>месяц</a:t>
                </a:r>
              </a:p>
            </c:rich>
          </c:tx>
          <c:layout>
            <c:manualLayout>
              <c:xMode val="edge"/>
              <c:yMode val="edge"/>
              <c:x val="0.49489795918367591"/>
              <c:y val="0.93605683836590003"/>
            </c:manualLayout>
          </c:layout>
          <c:spPr>
            <a:noFill/>
            <a:ln w="25400">
              <a:noFill/>
            </a:ln>
          </c:spPr>
        </c:title>
        <c:numFmt formatCode="General" sourceLinked="1"/>
        <c:tickLblPos val="nextTo"/>
        <c:spPr>
          <a:ln w="3175">
            <a:solidFill>
              <a:srgbClr val="000000"/>
            </a:solidFill>
            <a:prstDash val="solid"/>
          </a:ln>
        </c:spPr>
        <c:txPr>
          <a:bodyPr rot="-2700000" vert="horz"/>
          <a:lstStyle/>
          <a:p>
            <a:pPr>
              <a:defRPr sz="1200" b="1" i="0" u="none" strike="noStrike" baseline="0">
                <a:solidFill>
                  <a:srgbClr val="000000"/>
                </a:solidFill>
                <a:latin typeface="Times New Roman"/>
                <a:ea typeface="Times New Roman"/>
                <a:cs typeface="Times New Roman"/>
              </a:defRPr>
            </a:pPr>
            <a:endParaRPr lang="ru-RU"/>
          </a:p>
        </c:txPr>
        <c:crossAx val="120667136"/>
        <c:crosses val="autoZero"/>
        <c:auto val="1"/>
        <c:lblAlgn val="ctr"/>
        <c:lblOffset val="100"/>
        <c:tickLblSkip val="7"/>
        <c:tickMarkSkip val="1"/>
      </c:catAx>
      <c:valAx>
        <c:axId val="120667136"/>
        <c:scaling>
          <c:orientation val="minMax"/>
        </c:scaling>
        <c:axPos val="l"/>
        <c:majorGridlines>
          <c:spPr>
            <a:ln w="3175">
              <a:solidFill>
                <a:srgbClr val="000000"/>
              </a:solidFill>
              <a:prstDash val="solid"/>
            </a:ln>
          </c:spPr>
        </c:majorGridlines>
        <c:title>
          <c:tx>
            <c:rich>
              <a:bodyPr rot="0" vert="horz"/>
              <a:lstStyle/>
              <a:p>
                <a:pPr algn="ctr">
                  <a:defRPr sz="1200" b="1" i="0" u="none" strike="noStrike" baseline="0">
                    <a:solidFill>
                      <a:srgbClr val="000000"/>
                    </a:solidFill>
                    <a:latin typeface="Times New Roman"/>
                    <a:ea typeface="Times New Roman"/>
                    <a:cs typeface="Times New Roman"/>
                  </a:defRPr>
                </a:pPr>
                <a:r>
                  <a:rPr lang="ru-RU"/>
                  <a:t>%</a:t>
                </a:r>
              </a:p>
            </c:rich>
          </c:tx>
          <c:layout>
            <c:manualLayout>
              <c:xMode val="edge"/>
              <c:yMode val="edge"/>
              <c:x val="2.0408163265306152E-2"/>
              <c:y val="1.065719360568384E-2"/>
            </c:manualLayout>
          </c:layout>
          <c:spPr>
            <a:noFill/>
            <a:ln w="25400">
              <a:noFill/>
            </a:ln>
          </c:spPr>
        </c:title>
        <c:numFmt formatCode="General" sourceLinked="1"/>
        <c:tickLblPos val="nextTo"/>
        <c:spPr>
          <a:ln w="3175">
            <a:solidFill>
              <a:srgbClr val="000000"/>
            </a:solidFill>
            <a:prstDash val="solid"/>
          </a:ln>
        </c:spPr>
        <c:txPr>
          <a:bodyPr rot="0" vert="horz"/>
          <a:lstStyle/>
          <a:p>
            <a:pPr>
              <a:defRPr sz="1200" b="1" i="0" u="none" strike="noStrike" baseline="0">
                <a:solidFill>
                  <a:srgbClr val="000000"/>
                </a:solidFill>
                <a:latin typeface="Times New Roman"/>
                <a:ea typeface="Times New Roman"/>
                <a:cs typeface="Times New Roman"/>
              </a:defRPr>
            </a:pPr>
            <a:endParaRPr lang="ru-RU"/>
          </a:p>
        </c:txPr>
        <c:crossAx val="120665216"/>
        <c:crosses val="autoZero"/>
        <c:crossBetween val="between"/>
        <c:majorUnit val="100"/>
      </c:valAx>
      <c:spPr>
        <a:noFill/>
        <a:ln w="3175">
          <a:solidFill>
            <a:srgbClr val="000000"/>
          </a:solidFill>
          <a:prstDash val="solid"/>
        </a:ln>
      </c:spPr>
    </c:plotArea>
    <c:legend>
      <c:legendPos val="r"/>
      <c:layout>
        <c:manualLayout>
          <c:xMode val="edge"/>
          <c:yMode val="edge"/>
          <c:x val="9.1836734693877514E-2"/>
          <c:y val="0.13143872113676741"/>
          <c:w val="0.38010204081632659"/>
          <c:h val="0.18472468916518694"/>
        </c:manualLayout>
      </c:layout>
      <c:spPr>
        <a:noFill/>
        <a:ln w="3175">
          <a:solidFill>
            <a:srgbClr val="000000"/>
          </a:solidFill>
          <a:prstDash val="solid"/>
        </a:ln>
      </c:spPr>
      <c:txPr>
        <a:bodyPr/>
        <a:lstStyle/>
        <a:p>
          <a:pPr>
            <a:defRPr sz="1100" b="1" i="0" u="none" strike="noStrike" baseline="0">
              <a:solidFill>
                <a:srgbClr val="000000"/>
              </a:solidFill>
              <a:latin typeface="Times New Roman"/>
              <a:ea typeface="Times New Roman"/>
              <a:cs typeface="Times New Roman"/>
            </a:defRPr>
          </a:pPr>
          <a:endParaRPr lang="ru-RU"/>
        </a:p>
      </c:txPr>
    </c:legend>
    <c:plotVisOnly val="1"/>
    <c:dispBlanksAs val="gap"/>
  </c:chart>
  <c:spPr>
    <a:noFill/>
    <a:ln w="3175">
      <a:solidFill>
        <a:srgbClr val="000000"/>
      </a:solidFill>
      <a:prstDash val="solid"/>
    </a:ln>
  </c:spPr>
  <c:txPr>
    <a:bodyPr/>
    <a:lstStyle/>
    <a:p>
      <a:pPr>
        <a:defRPr sz="1200" b="1" i="0" u="none" strike="noStrike" baseline="0">
          <a:solidFill>
            <a:srgbClr val="000000"/>
          </a:solidFill>
          <a:latin typeface="Times New Roman"/>
          <a:ea typeface="Times New Roman"/>
          <a:cs typeface="Times New Roman"/>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B7168A-E379-402F-BB7F-B83F17C18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6387</Words>
  <Characters>36410</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lenovo</cp:lastModifiedBy>
  <cp:revision>3</cp:revision>
  <dcterms:created xsi:type="dcterms:W3CDTF">2013-05-28T15:40:00Z</dcterms:created>
  <dcterms:modified xsi:type="dcterms:W3CDTF">2013-09-02T08:29:00Z</dcterms:modified>
</cp:coreProperties>
</file>