
<file path=[Content_Types].xml><?xml version="1.0" encoding="utf-8"?>
<Types xmlns="http://schemas.openxmlformats.org/package/2006/content-types">
  <Override PartName="/word/charts/chart10.xml" ContentType="application/vnd.openxmlformats-officedocument.drawingml.chart+xml"/>
  <Override PartName="/customXml/itemProps1.xml" ContentType="application/vnd.openxmlformats-officedocument.customXmlProperties+xml"/>
  <Override PartName="/word/drawings/drawing8.xml" ContentType="application/vnd.openxmlformats-officedocument.drawingml.chartshapes+xml"/>
  <Override PartName="/word/drawings/drawing9.xml" ContentType="application/vnd.openxmlformats-officedocument.drawingml.chartshapes+xml"/>
  <Default Extension="jpeg" ContentType="image/jpeg"/>
  <Override PartName="/word/drawings/drawing6.xml" ContentType="application/vnd.openxmlformats-officedocument.drawingml.chartshapes+xml"/>
  <Override PartName="/word/drawings/drawing7.xml" ContentType="application/vnd.openxmlformats-officedocument.drawingml.chartshapes+xml"/>
  <Override PartName="/word/drawings/drawing18.xml" ContentType="application/vnd.openxmlformats-officedocument.drawingml.chartshap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rawings/drawing3.xml" ContentType="application/vnd.openxmlformats-officedocument.drawingml.chartshapes+xml"/>
  <Override PartName="/word/drawings/drawing4.xml" ContentType="application/vnd.openxmlformats-officedocument.drawingml.chartshapes+xml"/>
  <Override PartName="/word/drawings/drawing5.xml" ContentType="application/vnd.openxmlformats-officedocument.drawingml.chartshap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drawings/drawing16.xml" ContentType="application/vnd.openxmlformats-officedocument.drawingml.chartshapes+xml"/>
  <Override PartName="/word/drawings/drawing17.xml" ContentType="application/vnd.openxmlformats-officedocument.drawingml.chartshap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drawings/drawing2.xml" ContentType="application/vnd.openxmlformats-officedocument.drawingml.chartshape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drawings/drawing14.xml" ContentType="application/vnd.openxmlformats-officedocument.drawingml.chartshapes+xml"/>
  <Override PartName="/word/drawings/drawing15.xml" ContentType="application/vnd.openxmlformats-officedocument.drawingml.chartshapes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drawings/drawing12.xml" ContentType="application/vnd.openxmlformats-officedocument.drawingml.chartshapes+xml"/>
  <Override PartName="/word/drawings/drawing13.xml" ContentType="application/vnd.openxmlformats-officedocument.drawingml.chartshapes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drawings/drawing10.xml" ContentType="application/vnd.openxmlformats-officedocument.drawingml.chartshapes+xml"/>
  <Override PartName="/word/drawings/drawing11.xml" ContentType="application/vnd.openxmlformats-officedocument.drawingml.chartshapes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823" w:rsidRPr="00151064" w:rsidRDefault="004F06CE" w:rsidP="00E13EAD">
      <w:pPr>
        <w:spacing w:after="0"/>
        <w:jc w:val="both"/>
        <w:rPr>
          <w:rFonts w:ascii="Franklin Gothic Book" w:hAnsi="Franklin Gothic Book"/>
          <w:b/>
          <w:bCs/>
          <w:color w:val="333333"/>
          <w:sz w:val="28"/>
          <w:szCs w:val="28"/>
        </w:rPr>
      </w:pPr>
      <w:r w:rsidRPr="00151064">
        <w:rPr>
          <w:rFonts w:ascii="Franklin Gothic Book" w:hAnsi="Franklin Gothic Book"/>
          <w:b/>
          <w:bCs/>
          <w:color w:val="333333"/>
          <w:sz w:val="28"/>
          <w:szCs w:val="28"/>
        </w:rPr>
        <w:t xml:space="preserve">Общие тенденции на </w:t>
      </w:r>
      <w:r w:rsidR="00CD5723" w:rsidRPr="00151064">
        <w:rPr>
          <w:rFonts w:ascii="Franklin Gothic Book" w:hAnsi="Franklin Gothic Book"/>
          <w:b/>
          <w:bCs/>
          <w:color w:val="333333"/>
          <w:sz w:val="28"/>
          <w:szCs w:val="28"/>
        </w:rPr>
        <w:t xml:space="preserve">вторичном </w:t>
      </w:r>
      <w:r w:rsidRPr="00151064">
        <w:rPr>
          <w:rFonts w:ascii="Franklin Gothic Book" w:hAnsi="Franklin Gothic Book"/>
          <w:b/>
          <w:bCs/>
          <w:color w:val="333333"/>
          <w:sz w:val="28"/>
          <w:szCs w:val="28"/>
        </w:rPr>
        <w:t>р</w:t>
      </w:r>
      <w:r w:rsidR="00E06B77" w:rsidRPr="00151064">
        <w:rPr>
          <w:rFonts w:ascii="Franklin Gothic Book" w:hAnsi="Franklin Gothic Book"/>
          <w:b/>
          <w:bCs/>
          <w:color w:val="333333"/>
          <w:sz w:val="28"/>
          <w:szCs w:val="28"/>
        </w:rPr>
        <w:t>ынк</w:t>
      </w:r>
      <w:r w:rsidRPr="00151064">
        <w:rPr>
          <w:rFonts w:ascii="Franklin Gothic Book" w:hAnsi="Franklin Gothic Book"/>
          <w:b/>
          <w:bCs/>
          <w:color w:val="333333"/>
          <w:sz w:val="28"/>
          <w:szCs w:val="28"/>
        </w:rPr>
        <w:t>е</w:t>
      </w:r>
      <w:r w:rsidR="00CD5723" w:rsidRPr="00151064">
        <w:rPr>
          <w:rFonts w:ascii="Franklin Gothic Book" w:hAnsi="Franklin Gothic Book"/>
          <w:b/>
          <w:bCs/>
          <w:color w:val="333333"/>
          <w:sz w:val="28"/>
          <w:szCs w:val="28"/>
        </w:rPr>
        <w:t xml:space="preserve"> квартир</w:t>
      </w:r>
      <w:r w:rsidRPr="00151064">
        <w:rPr>
          <w:rFonts w:ascii="Franklin Gothic Book" w:hAnsi="Franklin Gothic Book"/>
          <w:b/>
          <w:bCs/>
          <w:color w:val="333333"/>
          <w:sz w:val="28"/>
          <w:szCs w:val="28"/>
        </w:rPr>
        <w:t xml:space="preserve"> Санкт-Петербурга</w:t>
      </w:r>
      <w:r w:rsidR="00DE4078" w:rsidRPr="00151064">
        <w:rPr>
          <w:rFonts w:ascii="Franklin Gothic Book" w:hAnsi="Franklin Gothic Book"/>
          <w:b/>
          <w:bCs/>
          <w:color w:val="333333"/>
          <w:sz w:val="28"/>
          <w:szCs w:val="28"/>
        </w:rPr>
        <w:t>.</w:t>
      </w:r>
      <w:r w:rsidR="00712178" w:rsidRPr="00151064">
        <w:rPr>
          <w:rFonts w:ascii="Franklin Gothic Book" w:hAnsi="Franklin Gothic Book"/>
          <w:b/>
          <w:bCs/>
          <w:color w:val="333333"/>
          <w:sz w:val="28"/>
          <w:szCs w:val="28"/>
        </w:rPr>
        <w:t xml:space="preserve"> </w:t>
      </w:r>
    </w:p>
    <w:p w:rsidR="002F2DCE" w:rsidRPr="00151064" w:rsidRDefault="007E6BEC" w:rsidP="00E13EAD">
      <w:pPr>
        <w:spacing w:after="0"/>
        <w:jc w:val="both"/>
        <w:rPr>
          <w:rFonts w:ascii="Franklin Gothic Book" w:hAnsi="Franklin Gothic Book"/>
          <w:b/>
          <w:bCs/>
          <w:color w:val="333333"/>
          <w:sz w:val="28"/>
          <w:szCs w:val="28"/>
        </w:rPr>
      </w:pPr>
      <w:r>
        <w:rPr>
          <w:rFonts w:ascii="Franklin Gothic Book" w:hAnsi="Franklin Gothic Book"/>
          <w:b/>
          <w:bCs/>
          <w:color w:val="333333"/>
          <w:sz w:val="28"/>
          <w:szCs w:val="28"/>
        </w:rPr>
        <w:t>Май</w:t>
      </w:r>
      <w:r w:rsidR="009E704D" w:rsidRPr="00151064">
        <w:rPr>
          <w:rFonts w:ascii="Franklin Gothic Book" w:hAnsi="Franklin Gothic Book"/>
          <w:b/>
          <w:bCs/>
          <w:color w:val="333333"/>
          <w:sz w:val="28"/>
          <w:szCs w:val="28"/>
        </w:rPr>
        <w:t xml:space="preserve"> 2014</w:t>
      </w:r>
      <w:r w:rsidR="002F2DCE" w:rsidRPr="00151064">
        <w:rPr>
          <w:rFonts w:ascii="Franklin Gothic Book" w:hAnsi="Franklin Gothic Book"/>
          <w:b/>
          <w:bCs/>
          <w:color w:val="333333"/>
          <w:sz w:val="28"/>
          <w:szCs w:val="28"/>
        </w:rPr>
        <w:t xml:space="preserve"> года.</w:t>
      </w:r>
    </w:p>
    <w:p w:rsidR="00E13EAD" w:rsidRPr="00151064" w:rsidRDefault="00E13EAD" w:rsidP="00A22903">
      <w:pPr>
        <w:jc w:val="both"/>
        <w:rPr>
          <w:rFonts w:ascii="Franklin Gothic Book" w:hAnsi="Franklin Gothic Book"/>
        </w:rPr>
      </w:pPr>
    </w:p>
    <w:p w:rsidR="001C1E18" w:rsidRPr="00151064" w:rsidRDefault="001C1E18" w:rsidP="001C1E18">
      <w:pPr>
        <w:jc w:val="both"/>
        <w:rPr>
          <w:rFonts w:ascii="Franklin Gothic Book" w:hAnsi="Franklin Gothic Book"/>
        </w:rPr>
      </w:pPr>
      <w:r w:rsidRPr="00151064">
        <w:rPr>
          <w:rFonts w:ascii="Franklin Gothic Book" w:hAnsi="Franklin Gothic Book"/>
        </w:rPr>
        <w:t xml:space="preserve">(Мария </w:t>
      </w:r>
      <w:proofErr w:type="spellStart"/>
      <w:r w:rsidRPr="00151064">
        <w:rPr>
          <w:rFonts w:ascii="Franklin Gothic Book" w:hAnsi="Franklin Gothic Book"/>
        </w:rPr>
        <w:t>Бент</w:t>
      </w:r>
      <w:proofErr w:type="spellEnd"/>
      <w:r w:rsidRPr="00151064">
        <w:rPr>
          <w:rFonts w:ascii="Franklin Gothic Book" w:hAnsi="Franklin Gothic Book"/>
        </w:rPr>
        <w:t>, САРН, ГК "Бюллетень Недвижимости")</w:t>
      </w:r>
    </w:p>
    <w:p w:rsidR="002F2DCE" w:rsidRPr="00151064" w:rsidRDefault="002F2DCE" w:rsidP="00E23604">
      <w:pPr>
        <w:rPr>
          <w:rFonts w:ascii="Franklin Gothic Book" w:hAnsi="Franklin Gothic Book"/>
        </w:rPr>
      </w:pPr>
      <w:r w:rsidRPr="00151064">
        <w:rPr>
          <w:rFonts w:ascii="Franklin Gothic Book" w:hAnsi="Franklin Gothic Book"/>
        </w:rPr>
        <w:t>_______________________________________________________________</w:t>
      </w:r>
      <w:r w:rsidR="00F7511B" w:rsidRPr="00151064">
        <w:rPr>
          <w:rFonts w:ascii="Franklin Gothic Book" w:hAnsi="Franklin Gothic Book"/>
        </w:rPr>
        <w:t>______________________</w:t>
      </w:r>
    </w:p>
    <w:p w:rsidR="00614EE5" w:rsidRPr="004B2969" w:rsidRDefault="00614EE5" w:rsidP="00614EE5">
      <w:pPr>
        <w:pStyle w:val="Tabledate"/>
        <w:ind w:firstLine="425"/>
        <w:jc w:val="both"/>
        <w:rPr>
          <w:rFonts w:ascii="Franklin Gothic Book" w:hAnsi="Franklin Gothic Book"/>
          <w:sz w:val="22"/>
          <w:szCs w:val="22"/>
        </w:rPr>
      </w:pPr>
      <w:bookmarkStart w:id="0" w:name="OLE_LINK5"/>
      <w:r w:rsidRPr="004B2969">
        <w:rPr>
          <w:rFonts w:ascii="Franklin Gothic Book" w:hAnsi="Franklin Gothic Book"/>
          <w:sz w:val="22"/>
          <w:szCs w:val="22"/>
        </w:rPr>
        <w:t>За минувший месяц изменение средней цены предложения на вторичном рынке квартир в рублевом эквиваленте составило 0,7%, это 724,5 руб. с квадратного метра. Показатель средней цены предложения в мае 2014 года составил 100,1 тыс. руб. за кв. м.</w:t>
      </w:r>
    </w:p>
    <w:p w:rsidR="00DE41DA" w:rsidRPr="00B22964" w:rsidRDefault="00DE41DA" w:rsidP="005D5777">
      <w:pPr>
        <w:pStyle w:val="Tabledate"/>
        <w:jc w:val="left"/>
        <w:rPr>
          <w:rFonts w:ascii="Franklin Gothic Book" w:hAnsi="Franklin Gothic Book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47"/>
        <w:gridCol w:w="4824"/>
      </w:tblGrid>
      <w:tr w:rsidR="00DE41DA" w:rsidRPr="00151064" w:rsidTr="00F7511B">
        <w:tc>
          <w:tcPr>
            <w:tcW w:w="4785" w:type="dxa"/>
          </w:tcPr>
          <w:p w:rsidR="00DE41DA" w:rsidRPr="00151064" w:rsidRDefault="00614EE5" w:rsidP="00DE41DA">
            <w:pPr>
              <w:pStyle w:val="Tabledate"/>
              <w:ind w:left="-142"/>
              <w:jc w:val="left"/>
              <w:rPr>
                <w:rFonts w:ascii="Franklin Gothic Book" w:hAnsi="Franklin Gothic Book"/>
                <w:i/>
                <w:iCs/>
                <w:sz w:val="24"/>
                <w:szCs w:val="24"/>
                <w:lang w:val="en-US"/>
              </w:rPr>
            </w:pPr>
            <w:r w:rsidRPr="00614EE5">
              <w:rPr>
                <w:rFonts w:ascii="Franklin Gothic Book" w:hAnsi="Franklin Gothic Book"/>
                <w:i/>
                <w:iCs/>
                <w:sz w:val="24"/>
                <w:szCs w:val="24"/>
                <w:lang w:val="en-US"/>
              </w:rPr>
              <w:drawing>
                <wp:inline distT="0" distB="0" distL="0" distR="0">
                  <wp:extent cx="3038475" cy="1828800"/>
                  <wp:effectExtent l="19050" t="0" r="9525" b="0"/>
                  <wp:docPr id="1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DE41DA" w:rsidRPr="00151064" w:rsidRDefault="00614EE5" w:rsidP="00DE41DA">
            <w:pPr>
              <w:pStyle w:val="Tabledate"/>
              <w:ind w:left="-93"/>
              <w:jc w:val="left"/>
              <w:rPr>
                <w:rFonts w:ascii="Franklin Gothic Book" w:hAnsi="Franklin Gothic Book"/>
                <w:i/>
                <w:iCs/>
                <w:sz w:val="24"/>
                <w:szCs w:val="24"/>
                <w:lang w:val="en-US"/>
              </w:rPr>
            </w:pPr>
            <w:r w:rsidRPr="00614EE5">
              <w:rPr>
                <w:rFonts w:ascii="Franklin Gothic Book" w:hAnsi="Franklin Gothic Book"/>
                <w:i/>
                <w:iCs/>
                <w:sz w:val="24"/>
                <w:szCs w:val="24"/>
                <w:lang w:val="en-US"/>
              </w:rPr>
              <w:drawing>
                <wp:inline distT="0" distB="0" distL="0" distR="0">
                  <wp:extent cx="3057524" cy="1838325"/>
                  <wp:effectExtent l="19050" t="0" r="9526" b="0"/>
                  <wp:docPr id="2" name="Диаграмма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</w:tr>
      <w:tr w:rsidR="00DE41DA" w:rsidRPr="00151064" w:rsidTr="00F7511B">
        <w:tc>
          <w:tcPr>
            <w:tcW w:w="4785" w:type="dxa"/>
          </w:tcPr>
          <w:p w:rsidR="00DE41DA" w:rsidRPr="004B2969" w:rsidRDefault="00D516B4" w:rsidP="00D516B4">
            <w:pPr>
              <w:pStyle w:val="Tabledate"/>
              <w:numPr>
                <w:ilvl w:val="0"/>
                <w:numId w:val="2"/>
              </w:numPr>
              <w:rPr>
                <w:rFonts w:ascii="Franklin Gothic Book" w:hAnsi="Franklin Gothic Book"/>
                <w:i/>
                <w:iCs/>
                <w:sz w:val="22"/>
                <w:szCs w:val="22"/>
              </w:rPr>
            </w:pPr>
            <w:r w:rsidRPr="004B2969">
              <w:rPr>
                <w:rFonts w:ascii="Franklin Gothic Book" w:hAnsi="Franklin Gothic Book"/>
                <w:i/>
                <w:iCs/>
                <w:sz w:val="22"/>
                <w:szCs w:val="22"/>
              </w:rPr>
              <w:t>Динамика ц</w:t>
            </w:r>
            <w:r w:rsidR="00DE41DA" w:rsidRPr="004B2969">
              <w:rPr>
                <w:rFonts w:ascii="Franklin Gothic Book" w:hAnsi="Franklin Gothic Book"/>
                <w:i/>
                <w:iCs/>
                <w:sz w:val="22"/>
                <w:szCs w:val="22"/>
              </w:rPr>
              <w:t>ен</w:t>
            </w:r>
            <w:r w:rsidRPr="004B2969">
              <w:rPr>
                <w:rFonts w:ascii="Franklin Gothic Book" w:hAnsi="Franklin Gothic Book"/>
                <w:i/>
                <w:iCs/>
                <w:sz w:val="22"/>
                <w:szCs w:val="22"/>
              </w:rPr>
              <w:t xml:space="preserve"> на вторичном рынке</w:t>
            </w:r>
            <w:r w:rsidR="00DE41DA" w:rsidRPr="004B2969">
              <w:rPr>
                <w:rFonts w:ascii="Franklin Gothic Book" w:hAnsi="Franklin Gothic Book"/>
                <w:i/>
                <w:iCs/>
                <w:sz w:val="22"/>
                <w:szCs w:val="22"/>
              </w:rPr>
              <w:t>, руб./кв. м</w:t>
            </w:r>
          </w:p>
        </w:tc>
        <w:tc>
          <w:tcPr>
            <w:tcW w:w="4786" w:type="dxa"/>
          </w:tcPr>
          <w:p w:rsidR="00DE41DA" w:rsidRPr="004B2969" w:rsidRDefault="00DE41DA" w:rsidP="00F7511B">
            <w:pPr>
              <w:pStyle w:val="Tabledate"/>
              <w:numPr>
                <w:ilvl w:val="0"/>
                <w:numId w:val="2"/>
              </w:numPr>
              <w:rPr>
                <w:rFonts w:ascii="Franklin Gothic Book" w:hAnsi="Franklin Gothic Book"/>
                <w:i/>
                <w:iCs/>
                <w:sz w:val="22"/>
                <w:szCs w:val="22"/>
              </w:rPr>
            </w:pPr>
            <w:r w:rsidRPr="004B2969">
              <w:rPr>
                <w:rFonts w:ascii="Franklin Gothic Book" w:hAnsi="Franklin Gothic Book"/>
                <w:i/>
                <w:iCs/>
                <w:sz w:val="22"/>
                <w:szCs w:val="22"/>
              </w:rPr>
              <w:t>Изменение цены, % к предыдущему месяцу</w:t>
            </w:r>
          </w:p>
        </w:tc>
      </w:tr>
    </w:tbl>
    <w:p w:rsidR="00ED129E" w:rsidRPr="00151064" w:rsidRDefault="00ED129E" w:rsidP="00ED129E">
      <w:pPr>
        <w:pStyle w:val="Tabledate"/>
        <w:jc w:val="left"/>
        <w:rPr>
          <w:rFonts w:ascii="Franklin Gothic Book" w:hAnsi="Franklin Gothic Book"/>
          <w:i/>
          <w:iCs/>
          <w:sz w:val="24"/>
          <w:szCs w:val="24"/>
        </w:rPr>
      </w:pPr>
    </w:p>
    <w:p w:rsidR="00614EE5" w:rsidRPr="004B2969" w:rsidRDefault="00614EE5" w:rsidP="00614EE5">
      <w:pPr>
        <w:pStyle w:val="Tabledate"/>
        <w:ind w:firstLine="425"/>
        <w:jc w:val="both"/>
        <w:rPr>
          <w:rFonts w:ascii="Franklin Gothic Book" w:hAnsi="Franklin Gothic Book"/>
          <w:sz w:val="22"/>
          <w:szCs w:val="22"/>
        </w:rPr>
      </w:pPr>
      <w:r w:rsidRPr="004B2969">
        <w:rPr>
          <w:rFonts w:ascii="Franklin Gothic Book" w:hAnsi="Franklin Gothic Book"/>
          <w:sz w:val="22"/>
          <w:szCs w:val="22"/>
        </w:rPr>
        <w:t>Доля объектов, цена которых меньше 70 тыс. руб. за кв. м, составляет в мае 2014 года 3,7% от общего объема предложения квартир. Большую долю рынка занимает диапазон цены от 70 до 110 тыс. руб. за кв. м, это 72,8% от объема выставленных на продажу квартир. Диапазон стоимости квадратного метра от 110 до 120 тыс. руб. занимает 9,7%. Доля дорогих объектов, цена которых превышает 120 тыс. руб. за кв. м, составляет 13,8% от всего предложения.</w:t>
      </w:r>
    </w:p>
    <w:p w:rsidR="00614EE5" w:rsidRPr="00614EE5" w:rsidRDefault="00614EE5" w:rsidP="00614EE5">
      <w:pPr>
        <w:pStyle w:val="Tabledate"/>
        <w:ind w:firstLine="425"/>
        <w:jc w:val="both"/>
        <w:rPr>
          <w:rFonts w:ascii="Franklin Gothic Book" w:hAnsi="Franklin Gothic Book"/>
          <w:sz w:val="28"/>
          <w:szCs w:val="28"/>
        </w:rPr>
      </w:pPr>
    </w:p>
    <w:p w:rsidR="00ED129E" w:rsidRPr="00151064" w:rsidRDefault="00ED129E" w:rsidP="002F2DCE">
      <w:pPr>
        <w:pStyle w:val="Tabledate"/>
        <w:jc w:val="left"/>
        <w:rPr>
          <w:rFonts w:ascii="Franklin Gothic Book" w:hAnsi="Franklin Gothic Book" w:cs="Times New Roman"/>
          <w:sz w:val="22"/>
          <w:szCs w:val="22"/>
        </w:rPr>
      </w:pPr>
    </w:p>
    <w:p w:rsidR="00ED129E" w:rsidRPr="00151064" w:rsidRDefault="00614EE5" w:rsidP="00F7511B">
      <w:pPr>
        <w:pStyle w:val="Tabledate"/>
        <w:rPr>
          <w:rFonts w:ascii="Franklin Gothic Book" w:hAnsi="Franklin Gothic Book" w:cs="Times New Roman"/>
          <w:sz w:val="22"/>
          <w:szCs w:val="22"/>
        </w:rPr>
      </w:pPr>
      <w:r w:rsidRPr="00614EE5">
        <w:rPr>
          <w:rFonts w:ascii="Franklin Gothic Book" w:hAnsi="Franklin Gothic Book" w:cs="Times New Roman"/>
          <w:sz w:val="22"/>
          <w:szCs w:val="22"/>
        </w:rPr>
        <w:drawing>
          <wp:inline distT="0" distB="0" distL="0" distR="0">
            <wp:extent cx="3171825" cy="1809750"/>
            <wp:effectExtent l="19050" t="0" r="9525" b="0"/>
            <wp:docPr id="7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7511B" w:rsidRPr="004B2969" w:rsidRDefault="00F7511B" w:rsidP="00F7511B">
      <w:pPr>
        <w:pStyle w:val="Tabledate"/>
        <w:numPr>
          <w:ilvl w:val="0"/>
          <w:numId w:val="2"/>
        </w:numPr>
        <w:rPr>
          <w:rFonts w:ascii="Franklin Gothic Book" w:hAnsi="Franklin Gothic Book"/>
          <w:i/>
          <w:iCs/>
          <w:sz w:val="22"/>
          <w:szCs w:val="22"/>
        </w:rPr>
      </w:pPr>
      <w:r w:rsidRPr="004B2969">
        <w:rPr>
          <w:rFonts w:ascii="Franklin Gothic Book" w:hAnsi="Franklin Gothic Book"/>
          <w:i/>
          <w:iCs/>
          <w:sz w:val="22"/>
          <w:szCs w:val="22"/>
        </w:rPr>
        <w:t>Распределение цены (тыс. руб./кв. м), % от общего объема</w:t>
      </w:r>
      <w:r w:rsidR="00D516B4" w:rsidRPr="004B2969">
        <w:rPr>
          <w:rFonts w:ascii="Franklin Gothic Book" w:hAnsi="Franklin Gothic Book"/>
          <w:i/>
          <w:iCs/>
          <w:sz w:val="22"/>
          <w:szCs w:val="22"/>
        </w:rPr>
        <w:t xml:space="preserve"> предложения</w:t>
      </w:r>
    </w:p>
    <w:p w:rsidR="00614EE5" w:rsidRDefault="00614EE5" w:rsidP="00614EE5">
      <w:pPr>
        <w:pStyle w:val="Tabledate"/>
        <w:ind w:left="720"/>
        <w:jc w:val="left"/>
        <w:rPr>
          <w:rFonts w:ascii="Franklin Gothic Book" w:hAnsi="Franklin Gothic Book"/>
          <w:i/>
          <w:iCs/>
          <w:sz w:val="24"/>
          <w:szCs w:val="24"/>
        </w:rPr>
      </w:pPr>
    </w:p>
    <w:p w:rsidR="00614EE5" w:rsidRDefault="00614EE5" w:rsidP="00614EE5">
      <w:pPr>
        <w:pStyle w:val="Tabledate"/>
        <w:ind w:left="720"/>
        <w:jc w:val="left"/>
        <w:rPr>
          <w:rFonts w:ascii="Franklin Gothic Book" w:hAnsi="Franklin Gothic Book"/>
          <w:i/>
          <w:iCs/>
          <w:sz w:val="24"/>
          <w:szCs w:val="24"/>
        </w:rPr>
      </w:pPr>
    </w:p>
    <w:p w:rsidR="00614EE5" w:rsidRPr="00151064" w:rsidRDefault="00614EE5" w:rsidP="00614EE5">
      <w:pPr>
        <w:pStyle w:val="Tabledate"/>
        <w:ind w:left="720"/>
        <w:jc w:val="left"/>
        <w:rPr>
          <w:rFonts w:ascii="Franklin Gothic Book" w:hAnsi="Franklin Gothic Book"/>
          <w:i/>
          <w:iCs/>
          <w:sz w:val="24"/>
          <w:szCs w:val="24"/>
        </w:rPr>
      </w:pPr>
    </w:p>
    <w:p w:rsidR="00ED129E" w:rsidRPr="00151064" w:rsidRDefault="00ED129E" w:rsidP="002F2DCE">
      <w:pPr>
        <w:pStyle w:val="Tabledate"/>
        <w:jc w:val="left"/>
        <w:rPr>
          <w:rFonts w:ascii="Franklin Gothic Book" w:hAnsi="Franklin Gothic Book" w:cs="Times New Roman"/>
          <w:sz w:val="22"/>
          <w:szCs w:val="22"/>
        </w:rPr>
      </w:pPr>
    </w:p>
    <w:p w:rsidR="00F7511B" w:rsidRPr="004B2969" w:rsidRDefault="00F7511B" w:rsidP="00F7511B">
      <w:pPr>
        <w:pStyle w:val="Tabledate"/>
        <w:numPr>
          <w:ilvl w:val="0"/>
          <w:numId w:val="1"/>
        </w:numPr>
        <w:rPr>
          <w:rFonts w:ascii="Franklin Gothic Book" w:hAnsi="Franklin Gothic Book"/>
          <w:i/>
          <w:iCs/>
          <w:sz w:val="22"/>
          <w:szCs w:val="22"/>
        </w:rPr>
      </w:pPr>
      <w:r w:rsidRPr="004B2969">
        <w:rPr>
          <w:rFonts w:ascii="Franklin Gothic Book" w:hAnsi="Franklin Gothic Book"/>
          <w:i/>
          <w:iCs/>
          <w:sz w:val="22"/>
          <w:szCs w:val="22"/>
        </w:rPr>
        <w:t>Распределение цены (тыс. руб./кв. м), % от общего объема</w:t>
      </w:r>
      <w:r w:rsidR="00D516B4" w:rsidRPr="004B2969">
        <w:rPr>
          <w:rFonts w:ascii="Franklin Gothic Book" w:hAnsi="Franklin Gothic Book"/>
          <w:i/>
          <w:iCs/>
          <w:sz w:val="22"/>
          <w:szCs w:val="22"/>
        </w:rPr>
        <w:t xml:space="preserve"> предложения</w:t>
      </w:r>
    </w:p>
    <w:tbl>
      <w:tblPr>
        <w:tblW w:w="9313" w:type="dxa"/>
        <w:tblBorders>
          <w:top w:val="single" w:sz="4" w:space="0" w:color="auto"/>
          <w:insideH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696"/>
        <w:gridCol w:w="3076"/>
        <w:gridCol w:w="3541"/>
      </w:tblGrid>
      <w:tr w:rsidR="005D5777" w:rsidRPr="00151064" w:rsidTr="00B22964">
        <w:trPr>
          <w:cantSplit/>
          <w:trHeight w:val="23"/>
          <w:tblHeader/>
        </w:trPr>
        <w:tc>
          <w:tcPr>
            <w:tcW w:w="2696" w:type="dxa"/>
            <w:shd w:val="clear" w:color="auto" w:fill="D6D6EB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D5777" w:rsidRPr="00151064" w:rsidRDefault="005D5777">
            <w:pPr>
              <w:pStyle w:val="a5"/>
              <w:spacing w:before="0" w:beforeAutospacing="0" w:after="0" w:afterAutospacing="0" w:line="340" w:lineRule="atLeast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 w:rsidRPr="00151064">
              <w:rPr>
                <w:rFonts w:ascii="Franklin Gothic Book" w:hAnsi="Franklin Gothic Book" w:cs="Arial"/>
                <w:b/>
                <w:bCs/>
                <w:i/>
                <w:iCs/>
                <w:color w:val="000000"/>
                <w:kern w:val="24"/>
                <w:sz w:val="18"/>
                <w:szCs w:val="18"/>
              </w:rPr>
              <w:t>тыс. руб./кв. м</w:t>
            </w:r>
          </w:p>
        </w:tc>
        <w:tc>
          <w:tcPr>
            <w:tcW w:w="3076" w:type="dxa"/>
            <w:shd w:val="clear" w:color="auto" w:fill="D6D6EB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D5777" w:rsidRPr="00151064" w:rsidRDefault="004B2969">
            <w:pPr>
              <w:pStyle w:val="a5"/>
              <w:spacing w:before="0" w:beforeAutospacing="0" w:after="0" w:afterAutospacing="0" w:line="340" w:lineRule="atLeast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 w:rsidRPr="00151064">
              <w:rPr>
                <w:rFonts w:ascii="Franklin Gothic Book" w:hAnsi="Franklin Gothic Book" w:cs="Arial"/>
                <w:b/>
                <w:bCs/>
                <w:color w:val="000000"/>
                <w:kern w:val="24"/>
                <w:sz w:val="18"/>
                <w:szCs w:val="18"/>
              </w:rPr>
              <w:t>апрель 2014 г.</w:t>
            </w:r>
          </w:p>
        </w:tc>
        <w:tc>
          <w:tcPr>
            <w:tcW w:w="3541" w:type="dxa"/>
            <w:shd w:val="clear" w:color="auto" w:fill="D6D6EB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D5777" w:rsidRPr="00151064" w:rsidRDefault="004B2969">
            <w:pPr>
              <w:pStyle w:val="a5"/>
              <w:spacing w:before="0" w:beforeAutospacing="0" w:after="0" w:afterAutospacing="0" w:line="340" w:lineRule="atLeast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b/>
                <w:bCs/>
                <w:color w:val="000000"/>
                <w:kern w:val="24"/>
                <w:sz w:val="18"/>
                <w:szCs w:val="18"/>
              </w:rPr>
              <w:t>май</w:t>
            </w:r>
            <w:r w:rsidR="005D5777" w:rsidRPr="00151064">
              <w:rPr>
                <w:rFonts w:ascii="Franklin Gothic Book" w:hAnsi="Franklin Gothic Book" w:cs="Arial"/>
                <w:b/>
                <w:bCs/>
                <w:color w:val="000000"/>
                <w:kern w:val="24"/>
                <w:sz w:val="18"/>
                <w:szCs w:val="18"/>
              </w:rPr>
              <w:t xml:space="preserve"> 2014 г.</w:t>
            </w:r>
          </w:p>
        </w:tc>
      </w:tr>
      <w:tr w:rsidR="00614EE5" w:rsidRPr="00151064" w:rsidTr="00614EE5">
        <w:trPr>
          <w:trHeight w:val="4"/>
        </w:trPr>
        <w:tc>
          <w:tcPr>
            <w:tcW w:w="269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4EE5" w:rsidRPr="003C04C4" w:rsidRDefault="00614EE5" w:rsidP="004B2969">
            <w:pPr>
              <w:pStyle w:val="a5"/>
              <w:spacing w:before="0" w:beforeAutospacing="0" w:after="0" w:afterAutospacing="0" w:line="263" w:lineRule="atLeast"/>
              <w:jc w:val="center"/>
              <w:textAlignment w:val="bottom"/>
              <w:rPr>
                <w:rFonts w:ascii="Franklin Gothic Book" w:hAnsi="Franklin Gothic Book" w:cs="Arial CYR"/>
                <w:color w:val="000000"/>
                <w:kern w:val="24"/>
                <w:sz w:val="18"/>
                <w:szCs w:val="18"/>
              </w:rPr>
            </w:pPr>
            <w:r w:rsidRPr="003C04C4">
              <w:rPr>
                <w:rFonts w:ascii="Franklin Gothic Book" w:hAnsi="Franklin Gothic Book" w:cs="Arial CYR"/>
                <w:color w:val="000000"/>
                <w:kern w:val="24"/>
                <w:sz w:val="18"/>
                <w:szCs w:val="18"/>
              </w:rPr>
              <w:t>&lt;60</w:t>
            </w:r>
          </w:p>
        </w:tc>
        <w:tc>
          <w:tcPr>
            <w:tcW w:w="30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4EE5" w:rsidRPr="003C04C4" w:rsidRDefault="00614EE5" w:rsidP="00614EE5">
            <w:pPr>
              <w:pStyle w:val="a5"/>
              <w:spacing w:before="0" w:beforeAutospacing="0" w:after="0" w:afterAutospacing="0" w:line="263" w:lineRule="atLeast"/>
              <w:jc w:val="center"/>
              <w:textAlignment w:val="bottom"/>
              <w:rPr>
                <w:rFonts w:ascii="Franklin Gothic Book" w:hAnsi="Franklin Gothic Book" w:cs="Arial CYR"/>
                <w:color w:val="000000"/>
                <w:kern w:val="24"/>
                <w:sz w:val="18"/>
                <w:szCs w:val="18"/>
              </w:rPr>
            </w:pPr>
            <w:r w:rsidRPr="003C04C4">
              <w:rPr>
                <w:rFonts w:ascii="Franklin Gothic Book" w:hAnsi="Franklin Gothic Book" w:cs="Arial CYR"/>
                <w:color w:val="000000"/>
                <w:kern w:val="24"/>
                <w:sz w:val="18"/>
                <w:szCs w:val="18"/>
              </w:rPr>
              <w:t>0.73%</w:t>
            </w:r>
          </w:p>
        </w:tc>
        <w:tc>
          <w:tcPr>
            <w:tcW w:w="35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4EE5" w:rsidRPr="003C04C4" w:rsidRDefault="00614EE5" w:rsidP="00614EE5">
            <w:pPr>
              <w:pStyle w:val="a5"/>
              <w:spacing w:before="0" w:beforeAutospacing="0" w:after="0" w:afterAutospacing="0" w:line="263" w:lineRule="atLeast"/>
              <w:jc w:val="center"/>
              <w:textAlignment w:val="bottom"/>
              <w:rPr>
                <w:rFonts w:ascii="Franklin Gothic Book" w:hAnsi="Franklin Gothic Book" w:cs="Arial CYR"/>
                <w:color w:val="000000"/>
                <w:kern w:val="24"/>
                <w:sz w:val="18"/>
                <w:szCs w:val="18"/>
              </w:rPr>
            </w:pPr>
            <w:r w:rsidRPr="003C04C4">
              <w:rPr>
                <w:rFonts w:ascii="Franklin Gothic Book" w:hAnsi="Franklin Gothic Book" w:cs="Arial CYR"/>
                <w:color w:val="000000"/>
                <w:kern w:val="24"/>
                <w:sz w:val="18"/>
                <w:szCs w:val="18"/>
              </w:rPr>
              <w:t>0.73%</w:t>
            </w:r>
          </w:p>
        </w:tc>
      </w:tr>
      <w:tr w:rsidR="00614EE5" w:rsidRPr="00151064" w:rsidTr="00B22964">
        <w:trPr>
          <w:trHeight w:val="4"/>
        </w:trPr>
        <w:tc>
          <w:tcPr>
            <w:tcW w:w="2696" w:type="dxa"/>
            <w:shd w:val="clear" w:color="auto" w:fill="D6D6EB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4EE5" w:rsidRPr="003C04C4" w:rsidRDefault="00614EE5" w:rsidP="004B2969">
            <w:pPr>
              <w:pStyle w:val="a5"/>
              <w:spacing w:before="0" w:beforeAutospacing="0" w:after="0" w:afterAutospacing="0" w:line="263" w:lineRule="atLeast"/>
              <w:jc w:val="center"/>
              <w:textAlignment w:val="bottom"/>
              <w:rPr>
                <w:rFonts w:ascii="Franklin Gothic Book" w:hAnsi="Franklin Gothic Book" w:cs="Arial CYR"/>
                <w:color w:val="000000"/>
                <w:kern w:val="24"/>
                <w:sz w:val="18"/>
                <w:szCs w:val="18"/>
              </w:rPr>
            </w:pPr>
            <w:r w:rsidRPr="003C04C4">
              <w:rPr>
                <w:rFonts w:ascii="Franklin Gothic Book" w:hAnsi="Franklin Gothic Book" w:cs="Arial CYR"/>
                <w:color w:val="000000"/>
                <w:kern w:val="24"/>
                <w:sz w:val="18"/>
                <w:szCs w:val="18"/>
              </w:rPr>
              <w:t>60-70</w:t>
            </w:r>
          </w:p>
        </w:tc>
        <w:tc>
          <w:tcPr>
            <w:tcW w:w="3076" w:type="dxa"/>
            <w:shd w:val="clear" w:color="auto" w:fill="D6D6EB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4EE5" w:rsidRPr="003C04C4" w:rsidRDefault="00614EE5" w:rsidP="003C04C4">
            <w:pPr>
              <w:pStyle w:val="a5"/>
              <w:spacing w:before="0" w:beforeAutospacing="0" w:after="0" w:afterAutospacing="0" w:line="263" w:lineRule="atLeast"/>
              <w:jc w:val="center"/>
              <w:textAlignment w:val="bottom"/>
              <w:rPr>
                <w:rFonts w:ascii="Franklin Gothic Book" w:hAnsi="Franklin Gothic Book" w:cs="Arial CYR"/>
                <w:color w:val="000000"/>
                <w:kern w:val="24"/>
                <w:sz w:val="18"/>
                <w:szCs w:val="18"/>
              </w:rPr>
            </w:pPr>
            <w:r w:rsidRPr="003C04C4">
              <w:rPr>
                <w:rFonts w:ascii="Franklin Gothic Book" w:hAnsi="Franklin Gothic Book" w:cs="Arial CYR"/>
                <w:color w:val="000000"/>
                <w:kern w:val="24"/>
                <w:sz w:val="18"/>
                <w:szCs w:val="18"/>
              </w:rPr>
              <w:t>3.02%</w:t>
            </w:r>
          </w:p>
        </w:tc>
        <w:tc>
          <w:tcPr>
            <w:tcW w:w="3541" w:type="dxa"/>
            <w:shd w:val="clear" w:color="auto" w:fill="D6D6EB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4EE5" w:rsidRPr="003C04C4" w:rsidRDefault="00614EE5" w:rsidP="003C04C4">
            <w:pPr>
              <w:pStyle w:val="a5"/>
              <w:spacing w:before="0" w:beforeAutospacing="0" w:after="0" w:afterAutospacing="0" w:line="263" w:lineRule="atLeast"/>
              <w:jc w:val="center"/>
              <w:textAlignment w:val="bottom"/>
              <w:rPr>
                <w:rFonts w:ascii="Franklin Gothic Book" w:hAnsi="Franklin Gothic Book" w:cs="Arial CYR"/>
                <w:color w:val="000000"/>
                <w:kern w:val="24"/>
                <w:sz w:val="18"/>
                <w:szCs w:val="18"/>
              </w:rPr>
            </w:pPr>
            <w:r w:rsidRPr="003C04C4">
              <w:rPr>
                <w:rFonts w:ascii="Franklin Gothic Book" w:hAnsi="Franklin Gothic Book" w:cs="Arial CYR"/>
                <w:color w:val="000000"/>
                <w:kern w:val="24"/>
                <w:sz w:val="18"/>
                <w:szCs w:val="18"/>
              </w:rPr>
              <w:t>2.97%</w:t>
            </w:r>
          </w:p>
        </w:tc>
      </w:tr>
      <w:tr w:rsidR="00614EE5" w:rsidRPr="00151064" w:rsidTr="00B22964">
        <w:trPr>
          <w:trHeight w:val="5"/>
        </w:trPr>
        <w:tc>
          <w:tcPr>
            <w:tcW w:w="269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4EE5" w:rsidRPr="003C04C4" w:rsidRDefault="00614EE5" w:rsidP="004B2969">
            <w:pPr>
              <w:pStyle w:val="a5"/>
              <w:spacing w:before="0" w:beforeAutospacing="0" w:after="0" w:afterAutospacing="0" w:line="263" w:lineRule="atLeast"/>
              <w:jc w:val="center"/>
              <w:textAlignment w:val="bottom"/>
              <w:rPr>
                <w:rFonts w:ascii="Franklin Gothic Book" w:hAnsi="Franklin Gothic Book" w:cs="Arial CYR"/>
                <w:color w:val="000000"/>
                <w:kern w:val="24"/>
                <w:sz w:val="18"/>
                <w:szCs w:val="18"/>
              </w:rPr>
            </w:pPr>
            <w:r w:rsidRPr="003C04C4">
              <w:rPr>
                <w:rFonts w:ascii="Franklin Gothic Book" w:hAnsi="Franklin Gothic Book" w:cs="Arial CYR"/>
                <w:color w:val="000000"/>
                <w:kern w:val="24"/>
                <w:sz w:val="18"/>
                <w:szCs w:val="18"/>
              </w:rPr>
              <w:t>70-80</w:t>
            </w:r>
          </w:p>
        </w:tc>
        <w:tc>
          <w:tcPr>
            <w:tcW w:w="30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4EE5" w:rsidRPr="003C04C4" w:rsidRDefault="00614EE5" w:rsidP="003C04C4">
            <w:pPr>
              <w:pStyle w:val="a5"/>
              <w:spacing w:before="0" w:beforeAutospacing="0" w:after="0" w:afterAutospacing="0" w:line="263" w:lineRule="atLeast"/>
              <w:jc w:val="center"/>
              <w:textAlignment w:val="bottom"/>
              <w:rPr>
                <w:rFonts w:ascii="Franklin Gothic Book" w:hAnsi="Franklin Gothic Book" w:cs="Arial CYR"/>
                <w:color w:val="000000"/>
                <w:kern w:val="24"/>
                <w:sz w:val="18"/>
                <w:szCs w:val="18"/>
              </w:rPr>
            </w:pPr>
            <w:r w:rsidRPr="003C04C4">
              <w:rPr>
                <w:rFonts w:ascii="Franklin Gothic Book" w:hAnsi="Franklin Gothic Book" w:cs="Arial CYR"/>
                <w:color w:val="000000"/>
                <w:kern w:val="24"/>
                <w:sz w:val="18"/>
                <w:szCs w:val="18"/>
              </w:rPr>
              <w:t>12.25%</w:t>
            </w:r>
          </w:p>
        </w:tc>
        <w:tc>
          <w:tcPr>
            <w:tcW w:w="35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4EE5" w:rsidRPr="003C04C4" w:rsidRDefault="00614EE5" w:rsidP="003C04C4">
            <w:pPr>
              <w:pStyle w:val="a5"/>
              <w:spacing w:before="0" w:beforeAutospacing="0" w:after="0" w:afterAutospacing="0" w:line="263" w:lineRule="atLeast"/>
              <w:jc w:val="center"/>
              <w:textAlignment w:val="bottom"/>
              <w:rPr>
                <w:rFonts w:ascii="Franklin Gothic Book" w:hAnsi="Franklin Gothic Book" w:cs="Arial CYR"/>
                <w:color w:val="000000"/>
                <w:kern w:val="24"/>
                <w:sz w:val="18"/>
                <w:szCs w:val="18"/>
              </w:rPr>
            </w:pPr>
            <w:r w:rsidRPr="003C04C4">
              <w:rPr>
                <w:rFonts w:ascii="Franklin Gothic Book" w:hAnsi="Franklin Gothic Book" w:cs="Arial CYR"/>
                <w:color w:val="000000"/>
                <w:kern w:val="24"/>
                <w:sz w:val="18"/>
                <w:szCs w:val="18"/>
              </w:rPr>
              <w:t>11.82%</w:t>
            </w:r>
          </w:p>
        </w:tc>
      </w:tr>
      <w:tr w:rsidR="00614EE5" w:rsidRPr="00151064" w:rsidTr="00B22964">
        <w:trPr>
          <w:trHeight w:val="4"/>
        </w:trPr>
        <w:tc>
          <w:tcPr>
            <w:tcW w:w="2696" w:type="dxa"/>
            <w:shd w:val="clear" w:color="auto" w:fill="D6D6EB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4EE5" w:rsidRPr="003C04C4" w:rsidRDefault="00614EE5" w:rsidP="004B2969">
            <w:pPr>
              <w:pStyle w:val="a5"/>
              <w:spacing w:before="0" w:beforeAutospacing="0" w:after="0" w:afterAutospacing="0" w:line="263" w:lineRule="atLeast"/>
              <w:jc w:val="center"/>
              <w:textAlignment w:val="bottom"/>
              <w:rPr>
                <w:rFonts w:ascii="Franklin Gothic Book" w:hAnsi="Franklin Gothic Book" w:cs="Arial CYR"/>
                <w:color w:val="000000"/>
                <w:kern w:val="24"/>
                <w:sz w:val="18"/>
                <w:szCs w:val="18"/>
              </w:rPr>
            </w:pPr>
            <w:r w:rsidRPr="003C04C4">
              <w:rPr>
                <w:rFonts w:ascii="Franklin Gothic Book" w:hAnsi="Franklin Gothic Book" w:cs="Arial CYR"/>
                <w:color w:val="000000"/>
                <w:kern w:val="24"/>
                <w:sz w:val="18"/>
                <w:szCs w:val="18"/>
              </w:rPr>
              <w:lastRenderedPageBreak/>
              <w:t>80-90</w:t>
            </w:r>
          </w:p>
        </w:tc>
        <w:tc>
          <w:tcPr>
            <w:tcW w:w="3076" w:type="dxa"/>
            <w:shd w:val="clear" w:color="auto" w:fill="D6D6EB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4EE5" w:rsidRPr="003C04C4" w:rsidRDefault="00614EE5" w:rsidP="003C04C4">
            <w:pPr>
              <w:pStyle w:val="a5"/>
              <w:spacing w:before="0" w:beforeAutospacing="0" w:after="0" w:afterAutospacing="0" w:line="263" w:lineRule="atLeast"/>
              <w:jc w:val="center"/>
              <w:textAlignment w:val="bottom"/>
              <w:rPr>
                <w:rFonts w:ascii="Franklin Gothic Book" w:hAnsi="Franklin Gothic Book" w:cs="Arial CYR"/>
                <w:color w:val="000000"/>
                <w:kern w:val="24"/>
                <w:sz w:val="18"/>
                <w:szCs w:val="18"/>
              </w:rPr>
            </w:pPr>
            <w:r w:rsidRPr="003C04C4">
              <w:rPr>
                <w:rFonts w:ascii="Franklin Gothic Book" w:hAnsi="Franklin Gothic Book" w:cs="Arial CYR"/>
                <w:color w:val="000000"/>
                <w:kern w:val="24"/>
                <w:sz w:val="18"/>
                <w:szCs w:val="18"/>
              </w:rPr>
              <w:t>21.59%</w:t>
            </w:r>
          </w:p>
        </w:tc>
        <w:tc>
          <w:tcPr>
            <w:tcW w:w="3541" w:type="dxa"/>
            <w:shd w:val="clear" w:color="auto" w:fill="D6D6EB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4EE5" w:rsidRPr="003C04C4" w:rsidRDefault="00614EE5" w:rsidP="003C04C4">
            <w:pPr>
              <w:pStyle w:val="a5"/>
              <w:spacing w:before="0" w:beforeAutospacing="0" w:after="0" w:afterAutospacing="0" w:line="263" w:lineRule="atLeast"/>
              <w:jc w:val="center"/>
              <w:textAlignment w:val="bottom"/>
              <w:rPr>
                <w:rFonts w:ascii="Franklin Gothic Book" w:hAnsi="Franklin Gothic Book" w:cs="Arial CYR"/>
                <w:color w:val="000000"/>
                <w:kern w:val="24"/>
                <w:sz w:val="18"/>
                <w:szCs w:val="18"/>
              </w:rPr>
            </w:pPr>
            <w:r w:rsidRPr="003C04C4">
              <w:rPr>
                <w:rFonts w:ascii="Franklin Gothic Book" w:hAnsi="Franklin Gothic Book" w:cs="Arial CYR"/>
                <w:color w:val="000000"/>
                <w:kern w:val="24"/>
                <w:sz w:val="18"/>
                <w:szCs w:val="18"/>
              </w:rPr>
              <w:t>20.42%</w:t>
            </w:r>
          </w:p>
        </w:tc>
      </w:tr>
      <w:tr w:rsidR="00614EE5" w:rsidRPr="00151064" w:rsidTr="00B22964">
        <w:trPr>
          <w:trHeight w:val="5"/>
        </w:trPr>
        <w:tc>
          <w:tcPr>
            <w:tcW w:w="269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4EE5" w:rsidRPr="003C04C4" w:rsidRDefault="00614EE5" w:rsidP="004B2969">
            <w:pPr>
              <w:pStyle w:val="a5"/>
              <w:spacing w:before="0" w:beforeAutospacing="0" w:after="0" w:afterAutospacing="0" w:line="263" w:lineRule="atLeast"/>
              <w:jc w:val="center"/>
              <w:textAlignment w:val="bottom"/>
              <w:rPr>
                <w:rFonts w:ascii="Franklin Gothic Book" w:hAnsi="Franklin Gothic Book" w:cs="Arial CYR"/>
                <w:color w:val="000000"/>
                <w:kern w:val="24"/>
                <w:sz w:val="18"/>
                <w:szCs w:val="18"/>
              </w:rPr>
            </w:pPr>
            <w:r w:rsidRPr="003C04C4">
              <w:rPr>
                <w:rFonts w:ascii="Franklin Gothic Book" w:hAnsi="Franklin Gothic Book" w:cs="Arial CYR"/>
                <w:color w:val="000000"/>
                <w:kern w:val="24"/>
                <w:sz w:val="18"/>
                <w:szCs w:val="18"/>
              </w:rPr>
              <w:t>90-100</w:t>
            </w:r>
          </w:p>
        </w:tc>
        <w:tc>
          <w:tcPr>
            <w:tcW w:w="30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4EE5" w:rsidRPr="003C04C4" w:rsidRDefault="00614EE5" w:rsidP="003C04C4">
            <w:pPr>
              <w:pStyle w:val="a5"/>
              <w:spacing w:before="0" w:beforeAutospacing="0" w:after="0" w:afterAutospacing="0" w:line="263" w:lineRule="atLeast"/>
              <w:jc w:val="center"/>
              <w:textAlignment w:val="bottom"/>
              <w:rPr>
                <w:rFonts w:ascii="Franklin Gothic Book" w:hAnsi="Franklin Gothic Book" w:cs="Arial CYR"/>
                <w:color w:val="000000"/>
                <w:kern w:val="24"/>
                <w:sz w:val="18"/>
                <w:szCs w:val="18"/>
              </w:rPr>
            </w:pPr>
            <w:r w:rsidRPr="003C04C4">
              <w:rPr>
                <w:rFonts w:ascii="Franklin Gothic Book" w:hAnsi="Franklin Gothic Book" w:cs="Arial CYR"/>
                <w:color w:val="000000"/>
                <w:kern w:val="24"/>
                <w:sz w:val="18"/>
                <w:szCs w:val="18"/>
              </w:rPr>
              <w:t>22.41%</w:t>
            </w:r>
          </w:p>
        </w:tc>
        <w:tc>
          <w:tcPr>
            <w:tcW w:w="35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4EE5" w:rsidRPr="003C04C4" w:rsidRDefault="00614EE5" w:rsidP="003C04C4">
            <w:pPr>
              <w:pStyle w:val="a5"/>
              <w:spacing w:before="0" w:beforeAutospacing="0" w:after="0" w:afterAutospacing="0" w:line="263" w:lineRule="atLeast"/>
              <w:jc w:val="center"/>
              <w:textAlignment w:val="bottom"/>
              <w:rPr>
                <w:rFonts w:ascii="Franklin Gothic Book" w:hAnsi="Franklin Gothic Book" w:cs="Arial CYR"/>
                <w:color w:val="000000"/>
                <w:kern w:val="24"/>
                <w:sz w:val="18"/>
                <w:szCs w:val="18"/>
              </w:rPr>
            </w:pPr>
            <w:r w:rsidRPr="003C04C4">
              <w:rPr>
                <w:rFonts w:ascii="Franklin Gothic Book" w:hAnsi="Franklin Gothic Book" w:cs="Arial CYR"/>
                <w:color w:val="000000"/>
                <w:kern w:val="24"/>
                <w:sz w:val="18"/>
                <w:szCs w:val="18"/>
              </w:rPr>
              <w:t>22.36%</w:t>
            </w:r>
          </w:p>
        </w:tc>
      </w:tr>
      <w:tr w:rsidR="00614EE5" w:rsidRPr="00151064" w:rsidTr="00B22964">
        <w:trPr>
          <w:trHeight w:val="4"/>
        </w:trPr>
        <w:tc>
          <w:tcPr>
            <w:tcW w:w="2696" w:type="dxa"/>
            <w:shd w:val="clear" w:color="auto" w:fill="D6D6EB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4EE5" w:rsidRPr="003C04C4" w:rsidRDefault="00614EE5" w:rsidP="004B2969">
            <w:pPr>
              <w:pStyle w:val="a5"/>
              <w:spacing w:before="0" w:beforeAutospacing="0" w:after="0" w:afterAutospacing="0" w:line="263" w:lineRule="atLeast"/>
              <w:jc w:val="center"/>
              <w:textAlignment w:val="bottom"/>
              <w:rPr>
                <w:rFonts w:ascii="Franklin Gothic Book" w:hAnsi="Franklin Gothic Book" w:cs="Arial CYR"/>
                <w:color w:val="000000"/>
                <w:kern w:val="24"/>
                <w:sz w:val="18"/>
                <w:szCs w:val="18"/>
              </w:rPr>
            </w:pPr>
            <w:r w:rsidRPr="003C04C4">
              <w:rPr>
                <w:rFonts w:ascii="Franklin Gothic Book" w:hAnsi="Franklin Gothic Book" w:cs="Arial CYR"/>
                <w:color w:val="000000"/>
                <w:kern w:val="24"/>
                <w:sz w:val="18"/>
                <w:szCs w:val="18"/>
              </w:rPr>
              <w:t>100-110</w:t>
            </w:r>
          </w:p>
        </w:tc>
        <w:tc>
          <w:tcPr>
            <w:tcW w:w="3076" w:type="dxa"/>
            <w:shd w:val="clear" w:color="auto" w:fill="D6D6EB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4EE5" w:rsidRPr="003C04C4" w:rsidRDefault="00614EE5" w:rsidP="003C04C4">
            <w:pPr>
              <w:pStyle w:val="a5"/>
              <w:spacing w:before="0" w:beforeAutospacing="0" w:after="0" w:afterAutospacing="0" w:line="263" w:lineRule="atLeast"/>
              <w:jc w:val="center"/>
              <w:textAlignment w:val="bottom"/>
              <w:rPr>
                <w:rFonts w:ascii="Franklin Gothic Book" w:hAnsi="Franklin Gothic Book" w:cs="Arial CYR"/>
                <w:color w:val="000000"/>
                <w:kern w:val="24"/>
                <w:sz w:val="18"/>
                <w:szCs w:val="18"/>
              </w:rPr>
            </w:pPr>
            <w:r w:rsidRPr="003C04C4">
              <w:rPr>
                <w:rFonts w:ascii="Franklin Gothic Book" w:hAnsi="Franklin Gothic Book" w:cs="Arial CYR"/>
                <w:color w:val="000000"/>
                <w:kern w:val="24"/>
                <w:sz w:val="18"/>
                <w:szCs w:val="18"/>
              </w:rPr>
              <w:t>17.73%</w:t>
            </w:r>
          </w:p>
        </w:tc>
        <w:tc>
          <w:tcPr>
            <w:tcW w:w="3541" w:type="dxa"/>
            <w:shd w:val="clear" w:color="auto" w:fill="D6D6EB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4EE5" w:rsidRPr="003C04C4" w:rsidRDefault="00614EE5" w:rsidP="003C04C4">
            <w:pPr>
              <w:pStyle w:val="a5"/>
              <w:spacing w:before="0" w:beforeAutospacing="0" w:after="0" w:afterAutospacing="0" w:line="263" w:lineRule="atLeast"/>
              <w:jc w:val="center"/>
              <w:textAlignment w:val="bottom"/>
              <w:rPr>
                <w:rFonts w:ascii="Franklin Gothic Book" w:hAnsi="Franklin Gothic Book" w:cs="Arial CYR"/>
                <w:color w:val="000000"/>
                <w:kern w:val="24"/>
                <w:sz w:val="18"/>
                <w:szCs w:val="18"/>
              </w:rPr>
            </w:pPr>
            <w:r w:rsidRPr="003C04C4">
              <w:rPr>
                <w:rFonts w:ascii="Franklin Gothic Book" w:hAnsi="Franklin Gothic Book" w:cs="Arial CYR"/>
                <w:color w:val="000000"/>
                <w:kern w:val="24"/>
                <w:sz w:val="18"/>
                <w:szCs w:val="18"/>
              </w:rPr>
              <w:t>18.19%</w:t>
            </w:r>
          </w:p>
        </w:tc>
      </w:tr>
      <w:tr w:rsidR="00614EE5" w:rsidRPr="00151064" w:rsidTr="00B22964">
        <w:trPr>
          <w:trHeight w:val="4"/>
        </w:trPr>
        <w:tc>
          <w:tcPr>
            <w:tcW w:w="269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4EE5" w:rsidRPr="003C04C4" w:rsidRDefault="00614EE5" w:rsidP="004B2969">
            <w:pPr>
              <w:pStyle w:val="a5"/>
              <w:spacing w:before="0" w:beforeAutospacing="0" w:after="0" w:afterAutospacing="0" w:line="263" w:lineRule="atLeast"/>
              <w:jc w:val="center"/>
              <w:textAlignment w:val="bottom"/>
              <w:rPr>
                <w:rFonts w:ascii="Franklin Gothic Book" w:hAnsi="Franklin Gothic Book" w:cs="Arial CYR"/>
                <w:color w:val="000000"/>
                <w:kern w:val="24"/>
                <w:sz w:val="18"/>
                <w:szCs w:val="18"/>
              </w:rPr>
            </w:pPr>
            <w:r w:rsidRPr="003C04C4">
              <w:rPr>
                <w:rFonts w:ascii="Franklin Gothic Book" w:hAnsi="Franklin Gothic Book" w:cs="Arial CYR"/>
                <w:color w:val="000000"/>
                <w:kern w:val="24"/>
                <w:sz w:val="18"/>
                <w:szCs w:val="18"/>
              </w:rPr>
              <w:t>110-120</w:t>
            </w:r>
          </w:p>
        </w:tc>
        <w:tc>
          <w:tcPr>
            <w:tcW w:w="30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4EE5" w:rsidRPr="003C04C4" w:rsidRDefault="00614EE5" w:rsidP="003C04C4">
            <w:pPr>
              <w:pStyle w:val="a5"/>
              <w:spacing w:before="0" w:beforeAutospacing="0" w:after="0" w:afterAutospacing="0" w:line="263" w:lineRule="atLeast"/>
              <w:jc w:val="center"/>
              <w:textAlignment w:val="bottom"/>
              <w:rPr>
                <w:rFonts w:ascii="Franklin Gothic Book" w:hAnsi="Franklin Gothic Book" w:cs="Arial CYR"/>
                <w:color w:val="000000"/>
                <w:kern w:val="24"/>
                <w:sz w:val="18"/>
                <w:szCs w:val="18"/>
              </w:rPr>
            </w:pPr>
            <w:r w:rsidRPr="003C04C4">
              <w:rPr>
                <w:rFonts w:ascii="Franklin Gothic Book" w:hAnsi="Franklin Gothic Book" w:cs="Arial CYR"/>
                <w:color w:val="000000"/>
                <w:kern w:val="24"/>
                <w:sz w:val="18"/>
                <w:szCs w:val="18"/>
              </w:rPr>
              <w:t>9.15%</w:t>
            </w:r>
          </w:p>
        </w:tc>
        <w:tc>
          <w:tcPr>
            <w:tcW w:w="35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4EE5" w:rsidRPr="003C04C4" w:rsidRDefault="00614EE5" w:rsidP="003C04C4">
            <w:pPr>
              <w:pStyle w:val="a5"/>
              <w:spacing w:before="0" w:beforeAutospacing="0" w:after="0" w:afterAutospacing="0" w:line="263" w:lineRule="atLeast"/>
              <w:jc w:val="center"/>
              <w:textAlignment w:val="bottom"/>
              <w:rPr>
                <w:rFonts w:ascii="Franklin Gothic Book" w:hAnsi="Franklin Gothic Book" w:cs="Arial CYR"/>
                <w:color w:val="000000"/>
                <w:kern w:val="24"/>
                <w:sz w:val="18"/>
                <w:szCs w:val="18"/>
              </w:rPr>
            </w:pPr>
            <w:r w:rsidRPr="003C04C4">
              <w:rPr>
                <w:rFonts w:ascii="Franklin Gothic Book" w:hAnsi="Franklin Gothic Book" w:cs="Arial CYR"/>
                <w:color w:val="000000"/>
                <w:kern w:val="24"/>
                <w:sz w:val="18"/>
                <w:szCs w:val="18"/>
              </w:rPr>
              <w:t>9.68%</w:t>
            </w:r>
          </w:p>
        </w:tc>
      </w:tr>
      <w:tr w:rsidR="00614EE5" w:rsidRPr="00151064" w:rsidTr="00B22964">
        <w:trPr>
          <w:trHeight w:val="5"/>
        </w:trPr>
        <w:tc>
          <w:tcPr>
            <w:tcW w:w="2696" w:type="dxa"/>
            <w:tcBorders>
              <w:bottom w:val="single" w:sz="4" w:space="0" w:color="auto"/>
            </w:tcBorders>
            <w:shd w:val="clear" w:color="auto" w:fill="D6D6EB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4EE5" w:rsidRPr="003C04C4" w:rsidRDefault="00614EE5" w:rsidP="004B2969">
            <w:pPr>
              <w:pStyle w:val="a5"/>
              <w:spacing w:before="0" w:beforeAutospacing="0" w:after="0" w:afterAutospacing="0" w:line="263" w:lineRule="atLeast"/>
              <w:jc w:val="center"/>
              <w:textAlignment w:val="bottom"/>
              <w:rPr>
                <w:rFonts w:ascii="Franklin Gothic Book" w:hAnsi="Franklin Gothic Book" w:cs="Arial CYR"/>
                <w:color w:val="000000"/>
                <w:kern w:val="24"/>
                <w:sz w:val="18"/>
                <w:szCs w:val="18"/>
              </w:rPr>
            </w:pPr>
            <w:r w:rsidRPr="003C04C4">
              <w:rPr>
                <w:rFonts w:ascii="Franklin Gothic Book" w:hAnsi="Franklin Gothic Book" w:cs="Arial CYR"/>
                <w:color w:val="000000"/>
                <w:kern w:val="24"/>
                <w:sz w:val="18"/>
                <w:szCs w:val="18"/>
              </w:rPr>
              <w:t>120-130</w:t>
            </w:r>
          </w:p>
        </w:tc>
        <w:tc>
          <w:tcPr>
            <w:tcW w:w="3076" w:type="dxa"/>
            <w:tcBorders>
              <w:bottom w:val="single" w:sz="4" w:space="0" w:color="auto"/>
            </w:tcBorders>
            <w:shd w:val="clear" w:color="auto" w:fill="D6D6EB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4EE5" w:rsidRPr="003C04C4" w:rsidRDefault="00614EE5" w:rsidP="003C04C4">
            <w:pPr>
              <w:pStyle w:val="a5"/>
              <w:spacing w:before="0" w:beforeAutospacing="0" w:after="0" w:afterAutospacing="0" w:line="263" w:lineRule="atLeast"/>
              <w:jc w:val="center"/>
              <w:textAlignment w:val="bottom"/>
              <w:rPr>
                <w:rFonts w:ascii="Franklin Gothic Book" w:hAnsi="Franklin Gothic Book" w:cs="Arial CYR"/>
                <w:color w:val="000000"/>
                <w:kern w:val="24"/>
                <w:sz w:val="18"/>
                <w:szCs w:val="18"/>
              </w:rPr>
            </w:pPr>
            <w:r w:rsidRPr="003C04C4">
              <w:rPr>
                <w:rFonts w:ascii="Franklin Gothic Book" w:hAnsi="Franklin Gothic Book" w:cs="Arial CYR"/>
                <w:color w:val="000000"/>
                <w:kern w:val="24"/>
                <w:sz w:val="18"/>
                <w:szCs w:val="18"/>
              </w:rPr>
              <w:t>5.17%</w:t>
            </w:r>
          </w:p>
        </w:tc>
        <w:tc>
          <w:tcPr>
            <w:tcW w:w="3541" w:type="dxa"/>
            <w:tcBorders>
              <w:bottom w:val="single" w:sz="4" w:space="0" w:color="auto"/>
            </w:tcBorders>
            <w:shd w:val="clear" w:color="auto" w:fill="D6D6EB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4EE5" w:rsidRPr="003C04C4" w:rsidRDefault="00614EE5" w:rsidP="003C04C4">
            <w:pPr>
              <w:pStyle w:val="a5"/>
              <w:spacing w:before="0" w:beforeAutospacing="0" w:after="0" w:afterAutospacing="0" w:line="263" w:lineRule="atLeast"/>
              <w:jc w:val="center"/>
              <w:textAlignment w:val="bottom"/>
              <w:rPr>
                <w:rFonts w:ascii="Franklin Gothic Book" w:hAnsi="Franklin Gothic Book" w:cs="Arial CYR"/>
                <w:color w:val="000000"/>
                <w:kern w:val="24"/>
                <w:sz w:val="18"/>
                <w:szCs w:val="18"/>
              </w:rPr>
            </w:pPr>
            <w:r w:rsidRPr="003C04C4">
              <w:rPr>
                <w:rFonts w:ascii="Franklin Gothic Book" w:hAnsi="Franklin Gothic Book" w:cs="Arial CYR"/>
                <w:color w:val="000000"/>
                <w:kern w:val="24"/>
                <w:sz w:val="18"/>
                <w:szCs w:val="18"/>
              </w:rPr>
              <w:t>5.39%</w:t>
            </w:r>
          </w:p>
        </w:tc>
      </w:tr>
      <w:tr w:rsidR="00614EE5" w:rsidRPr="00151064" w:rsidTr="00B22964">
        <w:trPr>
          <w:trHeight w:val="5"/>
        </w:trPr>
        <w:tc>
          <w:tcPr>
            <w:tcW w:w="2696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4EE5" w:rsidRPr="003C04C4" w:rsidRDefault="00614EE5" w:rsidP="004B2969">
            <w:pPr>
              <w:pStyle w:val="a5"/>
              <w:spacing w:before="0" w:beforeAutospacing="0" w:after="0" w:afterAutospacing="0" w:line="263" w:lineRule="atLeast"/>
              <w:jc w:val="center"/>
              <w:textAlignment w:val="bottom"/>
              <w:rPr>
                <w:rFonts w:ascii="Franklin Gothic Book" w:hAnsi="Franklin Gothic Book" w:cs="Arial CYR"/>
                <w:color w:val="000000"/>
                <w:kern w:val="24"/>
                <w:sz w:val="18"/>
                <w:szCs w:val="18"/>
              </w:rPr>
            </w:pPr>
            <w:r w:rsidRPr="003C04C4">
              <w:rPr>
                <w:rFonts w:ascii="Franklin Gothic Book" w:hAnsi="Franklin Gothic Book" w:cs="Arial CYR"/>
                <w:color w:val="000000"/>
                <w:kern w:val="24"/>
                <w:sz w:val="18"/>
                <w:szCs w:val="18"/>
              </w:rPr>
              <w:t>&gt;130</w:t>
            </w:r>
          </w:p>
        </w:tc>
        <w:tc>
          <w:tcPr>
            <w:tcW w:w="3076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4EE5" w:rsidRPr="003C04C4" w:rsidRDefault="00614EE5" w:rsidP="003C04C4">
            <w:pPr>
              <w:pStyle w:val="a5"/>
              <w:spacing w:before="0" w:beforeAutospacing="0" w:after="0" w:afterAutospacing="0" w:line="263" w:lineRule="atLeast"/>
              <w:jc w:val="center"/>
              <w:textAlignment w:val="bottom"/>
              <w:rPr>
                <w:rFonts w:ascii="Franklin Gothic Book" w:hAnsi="Franklin Gothic Book" w:cs="Arial CYR"/>
                <w:color w:val="000000"/>
                <w:kern w:val="24"/>
                <w:sz w:val="18"/>
                <w:szCs w:val="18"/>
              </w:rPr>
            </w:pPr>
            <w:r w:rsidRPr="003C04C4">
              <w:rPr>
                <w:rFonts w:ascii="Franklin Gothic Book" w:hAnsi="Franklin Gothic Book" w:cs="Arial CYR"/>
                <w:color w:val="000000"/>
                <w:kern w:val="24"/>
                <w:sz w:val="18"/>
                <w:szCs w:val="18"/>
              </w:rPr>
              <w:t>7.95%</w:t>
            </w:r>
          </w:p>
        </w:tc>
        <w:tc>
          <w:tcPr>
            <w:tcW w:w="3541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4EE5" w:rsidRPr="003C04C4" w:rsidRDefault="00614EE5" w:rsidP="003C04C4">
            <w:pPr>
              <w:pStyle w:val="a5"/>
              <w:spacing w:before="0" w:beforeAutospacing="0" w:after="0" w:afterAutospacing="0" w:line="263" w:lineRule="atLeast"/>
              <w:jc w:val="center"/>
              <w:textAlignment w:val="bottom"/>
              <w:rPr>
                <w:rFonts w:ascii="Franklin Gothic Book" w:hAnsi="Franklin Gothic Book" w:cs="Arial CYR"/>
                <w:color w:val="000000"/>
                <w:kern w:val="24"/>
                <w:sz w:val="18"/>
                <w:szCs w:val="18"/>
              </w:rPr>
            </w:pPr>
            <w:r w:rsidRPr="003C04C4">
              <w:rPr>
                <w:rFonts w:ascii="Franklin Gothic Book" w:hAnsi="Franklin Gothic Book" w:cs="Arial CYR"/>
                <w:color w:val="000000"/>
                <w:kern w:val="24"/>
                <w:sz w:val="18"/>
                <w:szCs w:val="18"/>
              </w:rPr>
              <w:t>8.44%</w:t>
            </w:r>
          </w:p>
        </w:tc>
      </w:tr>
    </w:tbl>
    <w:p w:rsidR="00F7511B" w:rsidRPr="00151064" w:rsidRDefault="00F7511B" w:rsidP="002F2DCE">
      <w:pPr>
        <w:pStyle w:val="Tabledate"/>
        <w:jc w:val="left"/>
        <w:rPr>
          <w:rFonts w:ascii="Franklin Gothic Book" w:hAnsi="Franklin Gothic Book" w:cs="Times New Roman"/>
          <w:sz w:val="22"/>
          <w:szCs w:val="22"/>
        </w:rPr>
        <w:sectPr w:rsidR="00F7511B" w:rsidRPr="00151064" w:rsidSect="00F7511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7511B" w:rsidRPr="00151064" w:rsidRDefault="00F7511B" w:rsidP="005A2FA0">
      <w:pPr>
        <w:pStyle w:val="Tabledate"/>
        <w:ind w:firstLine="426"/>
        <w:jc w:val="both"/>
        <w:rPr>
          <w:rFonts w:ascii="Franklin Gothic Book" w:hAnsi="Franklin Gothic Book"/>
          <w:sz w:val="28"/>
          <w:szCs w:val="28"/>
        </w:rPr>
      </w:pPr>
    </w:p>
    <w:p w:rsidR="003C04C4" w:rsidRPr="004B2969" w:rsidRDefault="003C04C4" w:rsidP="003C04C4">
      <w:pPr>
        <w:pStyle w:val="Tabledate"/>
        <w:ind w:firstLine="425"/>
        <w:jc w:val="both"/>
        <w:rPr>
          <w:rFonts w:ascii="Franklin Gothic Book" w:hAnsi="Franklin Gothic Book"/>
          <w:sz w:val="22"/>
          <w:szCs w:val="22"/>
        </w:rPr>
      </w:pPr>
      <w:r w:rsidRPr="004B2969">
        <w:rPr>
          <w:rFonts w:ascii="Franklin Gothic Book" w:hAnsi="Franklin Gothic Book"/>
          <w:sz w:val="22"/>
          <w:szCs w:val="22"/>
        </w:rPr>
        <w:t>Объем предложения в мае 2014 года составил 17,1 тысячи квартир, выставленных на продажу в течение месяца, что на 19,1% ниже показателя в мае 2013 года. Максимальный объем предложения за прошедший год зафиксирован в октябре 2013 года.</w:t>
      </w:r>
    </w:p>
    <w:p w:rsidR="001F1900" w:rsidRPr="00151064" w:rsidRDefault="001F1900" w:rsidP="00B7115D">
      <w:pPr>
        <w:pStyle w:val="Tabledate"/>
        <w:jc w:val="left"/>
        <w:rPr>
          <w:rFonts w:ascii="Franklin Gothic Book" w:hAnsi="Franklin Gothic Book"/>
          <w:i/>
          <w:iCs/>
          <w:sz w:val="24"/>
          <w:szCs w:val="24"/>
        </w:rPr>
      </w:pPr>
    </w:p>
    <w:p w:rsidR="00ED129E" w:rsidRPr="00151064" w:rsidRDefault="003C04C4" w:rsidP="002F2DCE">
      <w:pPr>
        <w:pStyle w:val="Tabledate"/>
        <w:jc w:val="left"/>
        <w:rPr>
          <w:rFonts w:ascii="Franklin Gothic Book" w:hAnsi="Franklin Gothic Book" w:cs="Times New Roman"/>
          <w:sz w:val="22"/>
          <w:szCs w:val="22"/>
        </w:rPr>
      </w:pPr>
      <w:r w:rsidRPr="003C04C4">
        <w:rPr>
          <w:rFonts w:ascii="Franklin Gothic Book" w:hAnsi="Franklin Gothic Book" w:cs="Times New Roman"/>
          <w:sz w:val="22"/>
          <w:szCs w:val="22"/>
        </w:rPr>
        <w:drawing>
          <wp:inline distT="0" distB="0" distL="0" distR="0">
            <wp:extent cx="5940425" cy="2304681"/>
            <wp:effectExtent l="19050" t="0" r="22225" b="369"/>
            <wp:docPr id="11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E6C14" w:rsidRPr="004B2969" w:rsidRDefault="00DE6C14" w:rsidP="00DE6C14">
      <w:pPr>
        <w:pStyle w:val="Tabledate"/>
        <w:numPr>
          <w:ilvl w:val="0"/>
          <w:numId w:val="2"/>
        </w:numPr>
        <w:rPr>
          <w:rFonts w:ascii="Franklin Gothic Book" w:hAnsi="Franklin Gothic Book"/>
          <w:i/>
          <w:iCs/>
          <w:sz w:val="22"/>
          <w:szCs w:val="22"/>
        </w:rPr>
      </w:pPr>
      <w:r w:rsidRPr="004B2969">
        <w:rPr>
          <w:rFonts w:ascii="Franklin Gothic Book" w:hAnsi="Franklin Gothic Book"/>
          <w:i/>
          <w:iCs/>
          <w:sz w:val="22"/>
          <w:szCs w:val="22"/>
        </w:rPr>
        <w:t>Объем предложения (квартир в месяц)</w:t>
      </w:r>
    </w:p>
    <w:p w:rsidR="00ED129E" w:rsidRPr="00151064" w:rsidRDefault="00ED129E" w:rsidP="002F2DCE">
      <w:pPr>
        <w:pStyle w:val="Tabledate"/>
        <w:jc w:val="left"/>
        <w:rPr>
          <w:rFonts w:ascii="Franklin Gothic Book" w:hAnsi="Franklin Gothic Book" w:cs="Times New Roman"/>
          <w:sz w:val="22"/>
          <w:szCs w:val="22"/>
        </w:rPr>
      </w:pPr>
    </w:p>
    <w:p w:rsidR="003C04C4" w:rsidRPr="004B2969" w:rsidRDefault="003C04C4" w:rsidP="003C04C4">
      <w:pPr>
        <w:pStyle w:val="Tabledate"/>
        <w:ind w:firstLine="426"/>
        <w:jc w:val="both"/>
        <w:rPr>
          <w:rFonts w:ascii="Franklin Gothic Book" w:hAnsi="Franklin Gothic Book"/>
          <w:sz w:val="22"/>
          <w:szCs w:val="22"/>
        </w:rPr>
      </w:pPr>
      <w:r w:rsidRPr="004B2969">
        <w:rPr>
          <w:rFonts w:ascii="Franklin Gothic Book" w:hAnsi="Franklin Gothic Book"/>
          <w:sz w:val="22"/>
          <w:szCs w:val="22"/>
        </w:rPr>
        <w:t>Минимальный срок экспозиции, как правило, у ликвидного жилья – однокомнатных и малогабаритных двухкомнатных квартир. Максимальный период рекламы – у квартир с числом комнат более трех. Время экспозиции объектов на конец апреля 2014 года в среднем по вторичному рынку квартир составило 40,1 дня, что на 6,6% ниже по сравнению с мартом 2014 года.</w:t>
      </w:r>
    </w:p>
    <w:p w:rsidR="005A2FA0" w:rsidRPr="00B22964" w:rsidRDefault="005A2FA0" w:rsidP="005A2FA0">
      <w:pPr>
        <w:pStyle w:val="Tabledate"/>
        <w:ind w:firstLine="426"/>
        <w:jc w:val="both"/>
        <w:rPr>
          <w:rFonts w:ascii="Franklin Gothic Book" w:hAnsi="Franklin Gothic Book"/>
          <w:sz w:val="28"/>
          <w:szCs w:val="28"/>
        </w:rPr>
      </w:pPr>
    </w:p>
    <w:p w:rsidR="00ED129E" w:rsidRPr="00151064" w:rsidRDefault="003C04C4" w:rsidP="002F2DCE">
      <w:pPr>
        <w:pStyle w:val="Tabledate"/>
        <w:jc w:val="left"/>
        <w:rPr>
          <w:rFonts w:ascii="Franklin Gothic Book" w:hAnsi="Franklin Gothic Book" w:cs="Times New Roman"/>
          <w:sz w:val="22"/>
          <w:szCs w:val="22"/>
        </w:rPr>
      </w:pPr>
      <w:r w:rsidRPr="003C04C4">
        <w:rPr>
          <w:rFonts w:ascii="Franklin Gothic Book" w:hAnsi="Franklin Gothic Book" w:cs="Times New Roman"/>
          <w:sz w:val="22"/>
          <w:szCs w:val="22"/>
        </w:rPr>
        <w:drawing>
          <wp:inline distT="0" distB="0" distL="0" distR="0">
            <wp:extent cx="5940425" cy="2787199"/>
            <wp:effectExtent l="19050" t="0" r="22225" b="0"/>
            <wp:docPr id="13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E6C14" w:rsidRPr="004B2969" w:rsidRDefault="00DE6C14" w:rsidP="00DE6C14">
      <w:pPr>
        <w:pStyle w:val="Tabledate"/>
        <w:numPr>
          <w:ilvl w:val="0"/>
          <w:numId w:val="2"/>
        </w:numPr>
        <w:rPr>
          <w:rFonts w:ascii="Franklin Gothic Book" w:hAnsi="Franklin Gothic Book"/>
          <w:i/>
          <w:iCs/>
          <w:sz w:val="22"/>
          <w:szCs w:val="22"/>
        </w:rPr>
      </w:pPr>
      <w:r w:rsidRPr="004B2969">
        <w:rPr>
          <w:rFonts w:ascii="Franklin Gothic Book" w:hAnsi="Franklin Gothic Book"/>
          <w:i/>
          <w:iCs/>
          <w:sz w:val="22"/>
          <w:szCs w:val="22"/>
        </w:rPr>
        <w:t>Время экспозиции, количество дней в листингах БН</w:t>
      </w:r>
    </w:p>
    <w:p w:rsidR="00BC6497" w:rsidRPr="00151064" w:rsidRDefault="00BC6497" w:rsidP="00007906">
      <w:pPr>
        <w:pStyle w:val="Tabledate"/>
        <w:jc w:val="left"/>
        <w:rPr>
          <w:rFonts w:ascii="Franklin Gothic Book" w:hAnsi="Franklin Gothic Book"/>
          <w:sz w:val="28"/>
          <w:szCs w:val="28"/>
        </w:rPr>
      </w:pPr>
    </w:p>
    <w:p w:rsidR="003C04C4" w:rsidRPr="004B2969" w:rsidRDefault="003C04C4" w:rsidP="003C04C4">
      <w:pPr>
        <w:pStyle w:val="Tabledate"/>
        <w:ind w:firstLine="425"/>
        <w:jc w:val="both"/>
        <w:rPr>
          <w:rFonts w:ascii="Franklin Gothic Book" w:hAnsi="Franklin Gothic Book"/>
          <w:sz w:val="22"/>
          <w:szCs w:val="22"/>
        </w:rPr>
      </w:pPr>
      <w:r w:rsidRPr="004B2969">
        <w:rPr>
          <w:rFonts w:ascii="Franklin Gothic Book" w:hAnsi="Franklin Gothic Book"/>
          <w:sz w:val="22"/>
          <w:szCs w:val="22"/>
        </w:rPr>
        <w:lastRenderedPageBreak/>
        <w:t>На конец мая 2014 года суммарная площадь выставленных на продажу квартир составила 1,1 млн. кв. м. В данном объеме преобладали трех- и двухкомнатные квартиры, что составило 398 и 290 тыс. кв. м жилья соответственно. Для сравнения: в апреле 2014 года суммарная площадь выставленных на продажу квартир была 1,3 млн. кв. м.</w:t>
      </w:r>
    </w:p>
    <w:p w:rsidR="003C195E" w:rsidRPr="00151064" w:rsidRDefault="003C195E" w:rsidP="003C195E">
      <w:pPr>
        <w:pStyle w:val="Tabledate"/>
        <w:rPr>
          <w:rFonts w:ascii="Franklin Gothic Book" w:hAnsi="Franklin Gothic Book"/>
          <w:sz w:val="28"/>
          <w:szCs w:val="28"/>
        </w:rPr>
      </w:pPr>
      <w:r w:rsidRPr="00151064">
        <w:rPr>
          <w:rFonts w:ascii="Franklin Gothic Book" w:hAnsi="Franklin Gothic Book"/>
          <w:sz w:val="28"/>
          <w:szCs w:val="28"/>
        </w:rPr>
        <w:t xml:space="preserve"> 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5"/>
        <w:gridCol w:w="4756"/>
      </w:tblGrid>
      <w:tr w:rsidR="00DE6C14" w:rsidRPr="00151064" w:rsidTr="00F7511B">
        <w:tc>
          <w:tcPr>
            <w:tcW w:w="4785" w:type="dxa"/>
          </w:tcPr>
          <w:p w:rsidR="00DE6C14" w:rsidRPr="00151064" w:rsidRDefault="003C04C4" w:rsidP="007803A9">
            <w:pPr>
              <w:pStyle w:val="Tabledate"/>
              <w:jc w:val="left"/>
              <w:rPr>
                <w:rFonts w:ascii="Franklin Gothic Book" w:hAnsi="Franklin Gothic Book" w:cs="Times New Roman"/>
                <w:sz w:val="22"/>
                <w:szCs w:val="22"/>
              </w:rPr>
            </w:pPr>
            <w:r w:rsidRPr="003C04C4">
              <w:rPr>
                <w:rFonts w:ascii="Franklin Gothic Book" w:hAnsi="Franklin Gothic Book" w:cs="Times New Roman"/>
                <w:sz w:val="22"/>
                <w:szCs w:val="22"/>
              </w:rPr>
              <w:drawing>
                <wp:inline distT="0" distB="0" distL="0" distR="0">
                  <wp:extent cx="2933700" cy="1752600"/>
                  <wp:effectExtent l="19050" t="0" r="19050" b="0"/>
                  <wp:docPr id="14" name="Диаграмма 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DE6C14" w:rsidRPr="00151064" w:rsidRDefault="003C04C4" w:rsidP="007803A9">
            <w:pPr>
              <w:pStyle w:val="Tabledate"/>
              <w:jc w:val="left"/>
              <w:rPr>
                <w:rFonts w:ascii="Franklin Gothic Book" w:hAnsi="Franklin Gothic Book" w:cs="Times New Roman"/>
                <w:sz w:val="22"/>
                <w:szCs w:val="22"/>
              </w:rPr>
            </w:pPr>
            <w:r w:rsidRPr="003C04C4">
              <w:rPr>
                <w:rFonts w:ascii="Franklin Gothic Book" w:hAnsi="Franklin Gothic Book" w:cs="Times New Roman"/>
                <w:sz w:val="22"/>
                <w:szCs w:val="22"/>
              </w:rPr>
              <w:drawing>
                <wp:inline distT="0" distB="0" distL="0" distR="0">
                  <wp:extent cx="2895600" cy="1752600"/>
                  <wp:effectExtent l="19050" t="0" r="19050" b="0"/>
                  <wp:docPr id="15" name="Диаграмма 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  <w:tr w:rsidR="00F7511B" w:rsidRPr="00151064" w:rsidTr="00F7511B">
        <w:tc>
          <w:tcPr>
            <w:tcW w:w="9571" w:type="dxa"/>
            <w:gridSpan w:val="2"/>
          </w:tcPr>
          <w:p w:rsidR="00F7511B" w:rsidRPr="004B2969" w:rsidRDefault="00F7511B" w:rsidP="005A2FA0">
            <w:pPr>
              <w:pStyle w:val="Tabledate"/>
              <w:numPr>
                <w:ilvl w:val="0"/>
                <w:numId w:val="2"/>
              </w:numPr>
              <w:rPr>
                <w:rFonts w:ascii="Franklin Gothic Book" w:hAnsi="Franklin Gothic Book" w:cs="Times New Roman"/>
                <w:sz w:val="22"/>
                <w:szCs w:val="22"/>
              </w:rPr>
            </w:pPr>
            <w:r w:rsidRPr="004B2969">
              <w:rPr>
                <w:rFonts w:ascii="Franklin Gothic Book" w:hAnsi="Franklin Gothic Book"/>
                <w:i/>
                <w:iCs/>
                <w:sz w:val="22"/>
                <w:szCs w:val="22"/>
              </w:rPr>
              <w:t>Суммарная площадь квартир, тыс. кв. м</w:t>
            </w:r>
          </w:p>
        </w:tc>
      </w:tr>
    </w:tbl>
    <w:p w:rsidR="001F1900" w:rsidRPr="00151064" w:rsidRDefault="001F1900" w:rsidP="00007906">
      <w:pPr>
        <w:pStyle w:val="Tabledate"/>
        <w:jc w:val="left"/>
        <w:rPr>
          <w:rFonts w:ascii="Franklin Gothic Book" w:hAnsi="Franklin Gothic Book"/>
          <w:sz w:val="28"/>
          <w:szCs w:val="28"/>
        </w:rPr>
      </w:pPr>
    </w:p>
    <w:p w:rsidR="003C04C4" w:rsidRPr="004B2969" w:rsidRDefault="003C04C4" w:rsidP="003C04C4">
      <w:pPr>
        <w:pStyle w:val="Tabledate"/>
        <w:ind w:firstLine="425"/>
        <w:jc w:val="both"/>
        <w:rPr>
          <w:rFonts w:ascii="Franklin Gothic Book" w:hAnsi="Franklin Gothic Book"/>
          <w:sz w:val="22"/>
          <w:szCs w:val="22"/>
        </w:rPr>
      </w:pPr>
      <w:r w:rsidRPr="004B2969">
        <w:rPr>
          <w:rFonts w:ascii="Franklin Gothic Book" w:hAnsi="Franklin Gothic Book"/>
          <w:sz w:val="22"/>
          <w:szCs w:val="22"/>
        </w:rPr>
        <w:t xml:space="preserve">В мае 2014 года максимальное количество предложений однокомнатных квартир, выставленных на продажу, зафиксировано в диапазоне от 30 до 35 кв. м общей площади, что занимает 30,5% от всего объема по указанному типу. </w:t>
      </w:r>
      <w:proofErr w:type="gramStart"/>
      <w:r w:rsidRPr="004B2969">
        <w:rPr>
          <w:rFonts w:ascii="Franklin Gothic Book" w:hAnsi="Franklin Gothic Book"/>
          <w:sz w:val="22"/>
          <w:szCs w:val="22"/>
        </w:rPr>
        <w:t xml:space="preserve">В сегменте двухкомнатных квартир максимальное предложение объектов приходится на диапазоны от 40 до 50 и от 50 до 60 кв. м, что в сумме составляет 64%. По трехкомнатным максимальное число предложений объектов находится в диапазоне общей площади от 50 до 95 кв. м, это 76,5% от всего объема по данному типу квартир. </w:t>
      </w:r>
      <w:proofErr w:type="gramEnd"/>
    </w:p>
    <w:p w:rsidR="00325A8C" w:rsidRPr="00B22964" w:rsidRDefault="00325A8C" w:rsidP="003C04C4">
      <w:pPr>
        <w:pStyle w:val="Tabledate"/>
        <w:ind w:firstLine="425"/>
        <w:jc w:val="both"/>
        <w:rPr>
          <w:rFonts w:ascii="Franklin Gothic Book" w:hAnsi="Franklin Gothic Book" w:cs="Times New Roman"/>
          <w:sz w:val="22"/>
          <w:szCs w:val="22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44"/>
        <w:gridCol w:w="4727"/>
      </w:tblGrid>
      <w:tr w:rsidR="00DE6C14" w:rsidRPr="00151064" w:rsidTr="00F7511B">
        <w:tc>
          <w:tcPr>
            <w:tcW w:w="4844" w:type="dxa"/>
          </w:tcPr>
          <w:p w:rsidR="00DE6C14" w:rsidRPr="00151064" w:rsidRDefault="003C04C4" w:rsidP="002F2DCE">
            <w:pPr>
              <w:pStyle w:val="Tabledate"/>
              <w:jc w:val="left"/>
              <w:rPr>
                <w:rFonts w:ascii="Franklin Gothic Book" w:hAnsi="Franklin Gothic Book" w:cs="Times New Roman"/>
                <w:sz w:val="22"/>
                <w:szCs w:val="22"/>
                <w:lang w:val="en-US"/>
              </w:rPr>
            </w:pPr>
            <w:r w:rsidRPr="003C04C4">
              <w:rPr>
                <w:rFonts w:ascii="Franklin Gothic Book" w:hAnsi="Franklin Gothic Book" w:cs="Times New Roman"/>
                <w:sz w:val="22"/>
                <w:szCs w:val="22"/>
                <w:lang w:val="en-US"/>
              </w:rPr>
              <w:drawing>
                <wp:inline distT="0" distB="0" distL="0" distR="0">
                  <wp:extent cx="2933699" cy="1514475"/>
                  <wp:effectExtent l="19050" t="0" r="19051" b="0"/>
                  <wp:docPr id="16" name="Диаграмма 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  <w:tc>
          <w:tcPr>
            <w:tcW w:w="4727" w:type="dxa"/>
          </w:tcPr>
          <w:p w:rsidR="00DE6C14" w:rsidRPr="00151064" w:rsidRDefault="003C04C4" w:rsidP="002F2DCE">
            <w:pPr>
              <w:pStyle w:val="Tabledate"/>
              <w:jc w:val="left"/>
              <w:rPr>
                <w:rFonts w:ascii="Franklin Gothic Book" w:hAnsi="Franklin Gothic Book" w:cs="Times New Roman"/>
                <w:sz w:val="22"/>
                <w:szCs w:val="22"/>
                <w:lang w:val="en-US"/>
              </w:rPr>
            </w:pPr>
            <w:r w:rsidRPr="003C04C4">
              <w:rPr>
                <w:rFonts w:ascii="Franklin Gothic Book" w:hAnsi="Franklin Gothic Book" w:cs="Times New Roman"/>
                <w:sz w:val="22"/>
                <w:szCs w:val="22"/>
                <w:lang w:val="en-US"/>
              </w:rPr>
              <w:drawing>
                <wp:inline distT="0" distB="0" distL="0" distR="0">
                  <wp:extent cx="2886074" cy="1514475"/>
                  <wp:effectExtent l="19050" t="0" r="9526" b="0"/>
                  <wp:docPr id="17" name="Диаграмма 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</w:tc>
      </w:tr>
      <w:tr w:rsidR="00DE6C14" w:rsidRPr="00151064" w:rsidTr="00F7511B">
        <w:tc>
          <w:tcPr>
            <w:tcW w:w="4844" w:type="dxa"/>
          </w:tcPr>
          <w:p w:rsidR="00DE6C14" w:rsidRPr="00151064" w:rsidRDefault="003C04C4" w:rsidP="002F2DCE">
            <w:pPr>
              <w:pStyle w:val="Tabledate"/>
              <w:jc w:val="left"/>
              <w:rPr>
                <w:rFonts w:ascii="Franklin Gothic Book" w:hAnsi="Franklin Gothic Book" w:cs="Times New Roman"/>
                <w:sz w:val="22"/>
                <w:szCs w:val="22"/>
                <w:lang w:val="en-US"/>
              </w:rPr>
            </w:pPr>
            <w:r w:rsidRPr="003C04C4">
              <w:rPr>
                <w:rFonts w:ascii="Franklin Gothic Book" w:hAnsi="Franklin Gothic Book" w:cs="Times New Roman"/>
                <w:sz w:val="22"/>
                <w:szCs w:val="22"/>
                <w:lang w:val="en-US"/>
              </w:rPr>
              <w:drawing>
                <wp:inline distT="0" distB="0" distL="0" distR="0">
                  <wp:extent cx="2962275" cy="1514475"/>
                  <wp:effectExtent l="19050" t="0" r="9525" b="0"/>
                  <wp:docPr id="19" name="Диаграмма 10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</w:tc>
        <w:tc>
          <w:tcPr>
            <w:tcW w:w="4727" w:type="dxa"/>
          </w:tcPr>
          <w:p w:rsidR="00DE6C14" w:rsidRPr="00151064" w:rsidRDefault="003C04C4" w:rsidP="002F2DCE">
            <w:pPr>
              <w:pStyle w:val="Tabledate"/>
              <w:jc w:val="left"/>
              <w:rPr>
                <w:rFonts w:ascii="Franklin Gothic Book" w:hAnsi="Franklin Gothic Book" w:cs="Times New Roman"/>
                <w:sz w:val="22"/>
                <w:szCs w:val="22"/>
                <w:lang w:val="en-US"/>
              </w:rPr>
            </w:pPr>
            <w:r w:rsidRPr="003C04C4">
              <w:rPr>
                <w:rFonts w:ascii="Franklin Gothic Book" w:hAnsi="Franklin Gothic Book" w:cs="Times New Roman"/>
                <w:sz w:val="22"/>
                <w:szCs w:val="22"/>
                <w:lang w:val="en-US"/>
              </w:rPr>
              <w:drawing>
                <wp:inline distT="0" distB="0" distL="0" distR="0">
                  <wp:extent cx="2819400" cy="1514475"/>
                  <wp:effectExtent l="19050" t="0" r="19050" b="0"/>
                  <wp:docPr id="20" name="Диаграмма 1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inline>
              </w:drawing>
            </w:r>
          </w:p>
        </w:tc>
      </w:tr>
      <w:tr w:rsidR="00DE6C14" w:rsidRPr="00151064" w:rsidTr="00F7511B">
        <w:tc>
          <w:tcPr>
            <w:tcW w:w="9571" w:type="dxa"/>
            <w:gridSpan w:val="2"/>
          </w:tcPr>
          <w:p w:rsidR="00DE6C14" w:rsidRPr="004B2969" w:rsidRDefault="00DE6C14" w:rsidP="00DE6C14">
            <w:pPr>
              <w:pStyle w:val="Tabledate"/>
              <w:numPr>
                <w:ilvl w:val="0"/>
                <w:numId w:val="2"/>
              </w:numPr>
              <w:rPr>
                <w:rFonts w:ascii="Franklin Gothic Book" w:hAnsi="Franklin Gothic Book"/>
                <w:i/>
                <w:iCs/>
                <w:sz w:val="22"/>
                <w:szCs w:val="22"/>
              </w:rPr>
            </w:pPr>
            <w:r w:rsidRPr="004B2969">
              <w:rPr>
                <w:rFonts w:ascii="Franklin Gothic Book" w:hAnsi="Franklin Gothic Book"/>
                <w:i/>
                <w:iCs/>
                <w:sz w:val="22"/>
                <w:szCs w:val="22"/>
              </w:rPr>
              <w:t>Диапазоны площади</w:t>
            </w:r>
            <w:r w:rsidR="004B0B09" w:rsidRPr="004B2969">
              <w:rPr>
                <w:rFonts w:ascii="Franklin Gothic Book" w:hAnsi="Franklin Gothic Book"/>
                <w:i/>
                <w:iCs/>
                <w:sz w:val="22"/>
                <w:szCs w:val="22"/>
              </w:rPr>
              <w:t xml:space="preserve"> по типам квартир</w:t>
            </w:r>
            <w:r w:rsidRPr="004B2969">
              <w:rPr>
                <w:rFonts w:ascii="Franklin Gothic Book" w:hAnsi="Franklin Gothic Book"/>
                <w:i/>
                <w:iCs/>
                <w:sz w:val="22"/>
                <w:szCs w:val="22"/>
              </w:rPr>
              <w:t>, кв. м</w:t>
            </w:r>
          </w:p>
        </w:tc>
      </w:tr>
    </w:tbl>
    <w:p w:rsidR="00DE6C14" w:rsidRPr="00151064" w:rsidRDefault="00DE6C14" w:rsidP="002F2DCE">
      <w:pPr>
        <w:pStyle w:val="Tabledate"/>
        <w:jc w:val="left"/>
        <w:rPr>
          <w:rFonts w:ascii="Franklin Gothic Book" w:hAnsi="Franklin Gothic Book" w:cs="Times New Roman"/>
          <w:sz w:val="22"/>
          <w:szCs w:val="22"/>
        </w:rPr>
      </w:pPr>
    </w:p>
    <w:p w:rsidR="003C04C4" w:rsidRPr="004B2969" w:rsidRDefault="003C04C4" w:rsidP="003C04C4">
      <w:pPr>
        <w:pStyle w:val="Tabledate"/>
        <w:ind w:firstLine="425"/>
        <w:jc w:val="both"/>
        <w:rPr>
          <w:rFonts w:ascii="Franklin Gothic Book" w:hAnsi="Franklin Gothic Book"/>
          <w:sz w:val="22"/>
          <w:szCs w:val="22"/>
        </w:rPr>
      </w:pPr>
      <w:r w:rsidRPr="004B2969">
        <w:rPr>
          <w:rFonts w:ascii="Franklin Gothic Book" w:hAnsi="Franklin Gothic Book"/>
          <w:sz w:val="22"/>
          <w:szCs w:val="22"/>
        </w:rPr>
        <w:t xml:space="preserve">В структуре предложения на вторичном рынке квартир по-прежнему преобладают одно-, двух- и трехкомнатные квартиры, они составили в мае 2014 года 89,5% рынка, многокомнатные (от четырех и более комнат) – в среднем 10,5% от общего объема. </w:t>
      </w:r>
    </w:p>
    <w:p w:rsidR="003C04C4" w:rsidRPr="004B2969" w:rsidRDefault="003C04C4" w:rsidP="003C04C4">
      <w:pPr>
        <w:pStyle w:val="Tabledate"/>
        <w:ind w:firstLine="425"/>
        <w:jc w:val="both"/>
        <w:rPr>
          <w:rFonts w:ascii="Franklin Gothic Book" w:hAnsi="Franklin Gothic Book"/>
          <w:sz w:val="22"/>
          <w:szCs w:val="22"/>
        </w:rPr>
      </w:pPr>
      <w:r w:rsidRPr="004B2969">
        <w:rPr>
          <w:rFonts w:ascii="Franklin Gothic Book" w:hAnsi="Franklin Gothic Book"/>
          <w:sz w:val="22"/>
          <w:szCs w:val="22"/>
        </w:rPr>
        <w:t>В предложении с разбивкой по типу дома в мае 2014-го, как и в апреле 2014-го, преобладают кирпичные и кирпично-монолитные дома, в сумме их доля на конец мая составляет 45,4%. Также наибольший объем в структуре предложения занимают панельные дома старой постройки – 25% от всего рынка. Меньший процент приходится на квартиры в сталинских домах.</w:t>
      </w:r>
    </w:p>
    <w:p w:rsidR="00DE6C14" w:rsidRPr="00151064" w:rsidRDefault="00DE6C14" w:rsidP="00E73FD6">
      <w:pPr>
        <w:pStyle w:val="Tabledate"/>
        <w:jc w:val="left"/>
        <w:rPr>
          <w:rFonts w:ascii="Franklin Gothic Book" w:hAnsi="Franklin Gothic Book"/>
          <w:sz w:val="28"/>
          <w:szCs w:val="28"/>
          <w:lang w:val="en-US"/>
        </w:rPr>
      </w:pPr>
      <w:r w:rsidRPr="00151064">
        <w:rPr>
          <w:rFonts w:ascii="Franklin Gothic Book" w:hAnsi="Franklin Gothic Book"/>
          <w:sz w:val="28"/>
          <w:szCs w:val="28"/>
          <w:lang w:val="en-US"/>
        </w:rPr>
        <w:t>]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44"/>
        <w:gridCol w:w="4678"/>
      </w:tblGrid>
      <w:tr w:rsidR="00DE6C14" w:rsidRPr="00151064" w:rsidTr="00F7511B">
        <w:tc>
          <w:tcPr>
            <w:tcW w:w="4644" w:type="dxa"/>
          </w:tcPr>
          <w:p w:rsidR="00DE6C14" w:rsidRPr="00151064" w:rsidRDefault="003C04C4" w:rsidP="00C479DF">
            <w:pPr>
              <w:pStyle w:val="Tabledate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C04C4">
              <w:rPr>
                <w:rFonts w:ascii="Franklin Gothic Book" w:hAnsi="Franklin Gothic Book"/>
                <w:sz w:val="28"/>
                <w:szCs w:val="28"/>
              </w:rPr>
              <w:lastRenderedPageBreak/>
              <w:drawing>
                <wp:inline distT="0" distB="0" distL="0" distR="0">
                  <wp:extent cx="2924175" cy="1514475"/>
                  <wp:effectExtent l="19050" t="0" r="9525" b="0"/>
                  <wp:docPr id="21" name="Диаграмма 1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:rsidR="00DE6C14" w:rsidRPr="00151064" w:rsidRDefault="003C04C4" w:rsidP="00C479DF">
            <w:pPr>
              <w:pStyle w:val="Tabledate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C04C4">
              <w:rPr>
                <w:rFonts w:ascii="Franklin Gothic Book" w:hAnsi="Franklin Gothic Book"/>
                <w:sz w:val="28"/>
                <w:szCs w:val="28"/>
              </w:rPr>
              <w:drawing>
                <wp:inline distT="0" distB="0" distL="0" distR="0">
                  <wp:extent cx="2847975" cy="1457325"/>
                  <wp:effectExtent l="19050" t="0" r="9525" b="0"/>
                  <wp:docPr id="22" name="Диаграмма 1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8"/>
                    </a:graphicData>
                  </a:graphic>
                </wp:inline>
              </w:drawing>
            </w:r>
          </w:p>
        </w:tc>
      </w:tr>
      <w:tr w:rsidR="00DE6C14" w:rsidRPr="00151064" w:rsidTr="00F7511B">
        <w:tc>
          <w:tcPr>
            <w:tcW w:w="4644" w:type="dxa"/>
          </w:tcPr>
          <w:p w:rsidR="00DE6C14" w:rsidRPr="004B2969" w:rsidRDefault="00DE6C14" w:rsidP="005A2FA0">
            <w:pPr>
              <w:pStyle w:val="Tabledate"/>
              <w:numPr>
                <w:ilvl w:val="0"/>
                <w:numId w:val="2"/>
              </w:numPr>
              <w:rPr>
                <w:rFonts w:ascii="Franklin Gothic Book" w:hAnsi="Franklin Gothic Book"/>
                <w:sz w:val="22"/>
                <w:szCs w:val="22"/>
              </w:rPr>
            </w:pPr>
            <w:r w:rsidRPr="004B2969">
              <w:rPr>
                <w:rFonts w:ascii="Franklin Gothic Book" w:hAnsi="Franklin Gothic Book"/>
                <w:i/>
                <w:iCs/>
                <w:sz w:val="22"/>
                <w:szCs w:val="22"/>
              </w:rPr>
              <w:t>Структура по типам домов, % от общего объема</w:t>
            </w:r>
            <w:r w:rsidR="00151064" w:rsidRPr="004B2969">
              <w:rPr>
                <w:rFonts w:ascii="Franklin Gothic Book" w:hAnsi="Franklin Gothic Book"/>
                <w:i/>
                <w:iCs/>
                <w:sz w:val="22"/>
                <w:szCs w:val="22"/>
              </w:rPr>
              <w:t xml:space="preserve"> предложения</w:t>
            </w:r>
          </w:p>
        </w:tc>
        <w:tc>
          <w:tcPr>
            <w:tcW w:w="4678" w:type="dxa"/>
          </w:tcPr>
          <w:p w:rsidR="00DE6C14" w:rsidRPr="004B2969" w:rsidRDefault="00DE6C14" w:rsidP="005A2FA0">
            <w:pPr>
              <w:pStyle w:val="Tabledate"/>
              <w:numPr>
                <w:ilvl w:val="0"/>
                <w:numId w:val="2"/>
              </w:numPr>
              <w:rPr>
                <w:rFonts w:ascii="Franklin Gothic Book" w:hAnsi="Franklin Gothic Book"/>
                <w:sz w:val="22"/>
                <w:szCs w:val="22"/>
              </w:rPr>
            </w:pPr>
            <w:r w:rsidRPr="004B2969">
              <w:rPr>
                <w:rFonts w:ascii="Franklin Gothic Book" w:hAnsi="Franklin Gothic Book"/>
                <w:i/>
                <w:iCs/>
                <w:sz w:val="22"/>
                <w:szCs w:val="22"/>
              </w:rPr>
              <w:t>Структура по типам квартир, % от общего объема</w:t>
            </w:r>
            <w:r w:rsidR="00151064" w:rsidRPr="004B2969">
              <w:rPr>
                <w:rFonts w:ascii="Franklin Gothic Book" w:hAnsi="Franklin Gothic Book"/>
                <w:i/>
                <w:iCs/>
                <w:sz w:val="22"/>
                <w:szCs w:val="22"/>
              </w:rPr>
              <w:t xml:space="preserve"> предложения</w:t>
            </w:r>
          </w:p>
        </w:tc>
      </w:tr>
    </w:tbl>
    <w:p w:rsidR="006219C4" w:rsidRPr="00151064" w:rsidRDefault="006219C4" w:rsidP="00C479DF">
      <w:pPr>
        <w:pStyle w:val="Tabledate"/>
        <w:jc w:val="both"/>
        <w:rPr>
          <w:rFonts w:ascii="Franklin Gothic Book" w:hAnsi="Franklin Gothic Book"/>
          <w:sz w:val="28"/>
          <w:szCs w:val="28"/>
        </w:rPr>
      </w:pPr>
    </w:p>
    <w:p w:rsidR="003C04C4" w:rsidRPr="004B2969" w:rsidRDefault="003C04C4" w:rsidP="003C04C4">
      <w:pPr>
        <w:pStyle w:val="Tabledate"/>
        <w:ind w:firstLine="425"/>
        <w:jc w:val="both"/>
        <w:rPr>
          <w:rFonts w:ascii="Franklin Gothic Book" w:hAnsi="Franklin Gothic Book"/>
          <w:sz w:val="22"/>
          <w:szCs w:val="22"/>
        </w:rPr>
      </w:pPr>
      <w:r w:rsidRPr="004B2969">
        <w:rPr>
          <w:rFonts w:ascii="Franklin Gothic Book" w:hAnsi="Franklin Gothic Book"/>
          <w:sz w:val="22"/>
          <w:szCs w:val="22"/>
        </w:rPr>
        <w:t>Структура предложения по районам на вторичном рынке квартир в общем объеме остается практически неизменной. Лидирующие позиции занимают Приморский, Центральный и Невский районы Петербурга, занимающие 12,8%, 10% и 12,5% соответственно от всего объема рынка вторичных квартир. Минимальную долю составляет предложение в Адмиралтейском и Петроградском районах, на каждый район она не превышает 4,6% от общего объема выставленных на продажу квартир.</w:t>
      </w:r>
    </w:p>
    <w:p w:rsidR="00325A8C" w:rsidRPr="00151064" w:rsidRDefault="00325A8C" w:rsidP="00326EF7">
      <w:pPr>
        <w:pStyle w:val="Tabledate"/>
        <w:jc w:val="left"/>
        <w:rPr>
          <w:rFonts w:ascii="Franklin Gothic Book" w:hAnsi="Franklin Gothic Book"/>
          <w:sz w:val="28"/>
          <w:szCs w:val="28"/>
        </w:rPr>
      </w:pPr>
    </w:p>
    <w:p w:rsidR="00325A8C" w:rsidRPr="00151064" w:rsidRDefault="003C04C4" w:rsidP="002F2DCE">
      <w:pPr>
        <w:pStyle w:val="Tabledate"/>
        <w:jc w:val="left"/>
        <w:rPr>
          <w:rFonts w:ascii="Franklin Gothic Book" w:hAnsi="Franklin Gothic Book" w:cs="Times New Roman"/>
          <w:sz w:val="22"/>
          <w:szCs w:val="22"/>
        </w:rPr>
      </w:pPr>
      <w:r w:rsidRPr="003C04C4">
        <w:rPr>
          <w:rFonts w:ascii="Franklin Gothic Book" w:hAnsi="Franklin Gothic Book" w:cs="Times New Roman"/>
          <w:sz w:val="22"/>
          <w:szCs w:val="22"/>
        </w:rPr>
        <w:drawing>
          <wp:inline distT="0" distB="0" distL="0" distR="0">
            <wp:extent cx="5940425" cy="2302842"/>
            <wp:effectExtent l="19050" t="0" r="22225" b="2208"/>
            <wp:docPr id="2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DE6C14" w:rsidRPr="004B2969" w:rsidRDefault="00DE6C14" w:rsidP="004B2969">
      <w:pPr>
        <w:pStyle w:val="Tabledate"/>
        <w:numPr>
          <w:ilvl w:val="0"/>
          <w:numId w:val="2"/>
        </w:numPr>
        <w:jc w:val="left"/>
        <w:rPr>
          <w:rFonts w:ascii="Franklin Gothic Book" w:hAnsi="Franklin Gothic Book"/>
          <w:sz w:val="22"/>
          <w:szCs w:val="22"/>
        </w:rPr>
      </w:pPr>
      <w:r w:rsidRPr="004B2969">
        <w:rPr>
          <w:rFonts w:ascii="Franklin Gothic Book" w:hAnsi="Franklin Gothic Book"/>
          <w:i/>
          <w:iCs/>
          <w:sz w:val="22"/>
          <w:szCs w:val="22"/>
        </w:rPr>
        <w:t>Структура по районам, % от общего объема</w:t>
      </w:r>
      <w:r w:rsidR="004B0B09" w:rsidRPr="004B2969">
        <w:rPr>
          <w:rFonts w:ascii="Franklin Gothic Book" w:hAnsi="Franklin Gothic Book"/>
          <w:i/>
          <w:iCs/>
          <w:sz w:val="22"/>
          <w:szCs w:val="22"/>
        </w:rPr>
        <w:t xml:space="preserve"> предложения</w:t>
      </w:r>
    </w:p>
    <w:p w:rsidR="00325A8C" w:rsidRPr="00151064" w:rsidRDefault="00325A8C" w:rsidP="002F2DCE">
      <w:pPr>
        <w:pStyle w:val="Tabledate"/>
        <w:jc w:val="left"/>
        <w:rPr>
          <w:rFonts w:ascii="Franklin Gothic Book" w:hAnsi="Franklin Gothic Book" w:cs="Times New Roman"/>
          <w:sz w:val="22"/>
          <w:szCs w:val="22"/>
        </w:rPr>
      </w:pPr>
    </w:p>
    <w:p w:rsidR="003C04C4" w:rsidRPr="004B2969" w:rsidRDefault="003C04C4" w:rsidP="003C04C4">
      <w:pPr>
        <w:pStyle w:val="Tabledate"/>
        <w:ind w:firstLine="425"/>
        <w:jc w:val="both"/>
        <w:rPr>
          <w:rFonts w:ascii="Franklin Gothic Book" w:hAnsi="Franklin Gothic Book"/>
          <w:sz w:val="22"/>
          <w:szCs w:val="22"/>
        </w:rPr>
      </w:pPr>
      <w:r w:rsidRPr="004B2969">
        <w:rPr>
          <w:rFonts w:ascii="Franklin Gothic Book" w:hAnsi="Franklin Gothic Book"/>
          <w:sz w:val="22"/>
          <w:szCs w:val="22"/>
        </w:rPr>
        <w:t xml:space="preserve">В среднем по вторичному рынку цена предложения на однокомнатные и двухкомнатные квартиры повысилась за минувший месяц на 0,7%,. Трехкомнатные квартиры подорожали на 0,6%. Средние цены предложения на конец мая 2014 года составили на однокомнатные квартиры 4 </w:t>
      </w:r>
      <w:proofErr w:type="spellStart"/>
      <w:proofErr w:type="gramStart"/>
      <w:r w:rsidRPr="004B2969">
        <w:rPr>
          <w:rFonts w:ascii="Franklin Gothic Book" w:hAnsi="Franklin Gothic Book"/>
          <w:sz w:val="22"/>
          <w:szCs w:val="22"/>
        </w:rPr>
        <w:t>млн</w:t>
      </w:r>
      <w:proofErr w:type="spellEnd"/>
      <w:proofErr w:type="gramEnd"/>
      <w:r w:rsidRPr="004B2969">
        <w:rPr>
          <w:rFonts w:ascii="Franklin Gothic Book" w:hAnsi="Franklin Gothic Book"/>
          <w:sz w:val="22"/>
          <w:szCs w:val="22"/>
        </w:rPr>
        <w:t xml:space="preserve"> руб., на двухкомнатные – 5,8 </w:t>
      </w:r>
      <w:proofErr w:type="spellStart"/>
      <w:r w:rsidRPr="004B2969">
        <w:rPr>
          <w:rFonts w:ascii="Franklin Gothic Book" w:hAnsi="Franklin Gothic Book"/>
          <w:sz w:val="22"/>
          <w:szCs w:val="22"/>
        </w:rPr>
        <w:t>млн</w:t>
      </w:r>
      <w:proofErr w:type="spellEnd"/>
      <w:r w:rsidRPr="004B2969">
        <w:rPr>
          <w:rFonts w:ascii="Franklin Gothic Book" w:hAnsi="Franklin Gothic Book"/>
          <w:sz w:val="22"/>
          <w:szCs w:val="22"/>
        </w:rPr>
        <w:t xml:space="preserve"> руб., на трехкомнатные – 8 </w:t>
      </w:r>
      <w:proofErr w:type="spellStart"/>
      <w:r w:rsidRPr="004B2969">
        <w:rPr>
          <w:rFonts w:ascii="Franklin Gothic Book" w:hAnsi="Franklin Gothic Book"/>
          <w:sz w:val="22"/>
          <w:szCs w:val="22"/>
        </w:rPr>
        <w:t>млн</w:t>
      </w:r>
      <w:proofErr w:type="spellEnd"/>
      <w:r w:rsidRPr="004B2969">
        <w:rPr>
          <w:rFonts w:ascii="Franklin Gothic Book" w:hAnsi="Franklin Gothic Book"/>
          <w:sz w:val="22"/>
          <w:szCs w:val="22"/>
        </w:rPr>
        <w:t xml:space="preserve"> руб.</w:t>
      </w:r>
    </w:p>
    <w:p w:rsidR="003C04C4" w:rsidRPr="003C04C4" w:rsidRDefault="003C04C4" w:rsidP="003C04C4">
      <w:pPr>
        <w:pStyle w:val="Tabledate"/>
        <w:ind w:firstLine="425"/>
        <w:jc w:val="both"/>
        <w:rPr>
          <w:rFonts w:ascii="Franklin Gothic Book" w:hAnsi="Franklin Gothic Book"/>
          <w:sz w:val="28"/>
          <w:szCs w:val="28"/>
        </w:rPr>
      </w:pPr>
    </w:p>
    <w:p w:rsidR="005A2FA0" w:rsidRPr="00151064" w:rsidRDefault="003C04C4" w:rsidP="005A2FA0">
      <w:pPr>
        <w:pStyle w:val="Tabledate"/>
        <w:ind w:firstLine="426"/>
        <w:rPr>
          <w:rFonts w:ascii="Franklin Gothic Book" w:hAnsi="Franklin Gothic Book"/>
          <w:sz w:val="28"/>
          <w:szCs w:val="28"/>
          <w:lang w:val="en-US"/>
        </w:rPr>
      </w:pPr>
      <w:r w:rsidRPr="003C04C4">
        <w:rPr>
          <w:rFonts w:ascii="Franklin Gothic Book" w:hAnsi="Franklin Gothic Book"/>
          <w:sz w:val="28"/>
          <w:szCs w:val="28"/>
          <w:lang w:val="en-US"/>
        </w:rPr>
        <w:drawing>
          <wp:inline distT="0" distB="0" distL="0" distR="0">
            <wp:extent cx="3324225" cy="1876425"/>
            <wp:effectExtent l="19050" t="0" r="9525" b="0"/>
            <wp:docPr id="27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5A2FA0" w:rsidRPr="001323A7" w:rsidRDefault="005A2FA0" w:rsidP="005A2FA0">
      <w:pPr>
        <w:pStyle w:val="Tabledate"/>
        <w:numPr>
          <w:ilvl w:val="0"/>
          <w:numId w:val="2"/>
        </w:numPr>
        <w:rPr>
          <w:rFonts w:ascii="Franklin Gothic Book" w:hAnsi="Franklin Gothic Book"/>
          <w:sz w:val="22"/>
          <w:szCs w:val="22"/>
        </w:rPr>
      </w:pPr>
      <w:r w:rsidRPr="004B2969">
        <w:rPr>
          <w:rFonts w:ascii="Franklin Gothic Book" w:hAnsi="Franklin Gothic Book"/>
          <w:i/>
          <w:iCs/>
          <w:sz w:val="22"/>
          <w:szCs w:val="22"/>
        </w:rPr>
        <w:t>Динамика цен по типу квартир, руб./кв. м</w:t>
      </w:r>
    </w:p>
    <w:p w:rsidR="001323A7" w:rsidRDefault="001323A7" w:rsidP="001323A7">
      <w:pPr>
        <w:pStyle w:val="Tabledate"/>
        <w:rPr>
          <w:rFonts w:ascii="Franklin Gothic Book" w:hAnsi="Franklin Gothic Book"/>
          <w:i/>
          <w:iCs/>
          <w:sz w:val="22"/>
          <w:szCs w:val="22"/>
        </w:rPr>
      </w:pPr>
    </w:p>
    <w:p w:rsidR="001323A7" w:rsidRPr="004B2969" w:rsidRDefault="001323A7" w:rsidP="001323A7">
      <w:pPr>
        <w:pStyle w:val="Tabledate"/>
        <w:rPr>
          <w:rFonts w:ascii="Franklin Gothic Book" w:hAnsi="Franklin Gothic Book"/>
          <w:sz w:val="22"/>
          <w:szCs w:val="22"/>
        </w:rPr>
      </w:pPr>
    </w:p>
    <w:p w:rsidR="005A2FA0" w:rsidRPr="00151064" w:rsidRDefault="005A2FA0" w:rsidP="005A2FA0">
      <w:pPr>
        <w:pStyle w:val="Tabledate"/>
        <w:ind w:firstLine="426"/>
        <w:jc w:val="both"/>
        <w:rPr>
          <w:rFonts w:ascii="Franklin Gothic Book" w:hAnsi="Franklin Gothic Book"/>
          <w:sz w:val="28"/>
          <w:szCs w:val="28"/>
        </w:rPr>
      </w:pPr>
    </w:p>
    <w:p w:rsidR="005A2FA0" w:rsidRPr="004B2969" w:rsidRDefault="005A2FA0" w:rsidP="004B2969">
      <w:pPr>
        <w:pStyle w:val="2"/>
      </w:pPr>
      <w:r w:rsidRPr="004B2969">
        <w:lastRenderedPageBreak/>
        <w:t>Цены по типу квартир, руб./кв.м.</w:t>
      </w:r>
    </w:p>
    <w:tbl>
      <w:tblPr>
        <w:tblW w:w="939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45"/>
        <w:gridCol w:w="1974"/>
        <w:gridCol w:w="2251"/>
        <w:gridCol w:w="2014"/>
        <w:gridCol w:w="2014"/>
      </w:tblGrid>
      <w:tr w:rsidR="004B0B09" w:rsidRPr="00151064" w:rsidTr="00B22964">
        <w:trPr>
          <w:trHeight w:val="74"/>
        </w:trPr>
        <w:tc>
          <w:tcPr>
            <w:tcW w:w="1145" w:type="dxa"/>
            <w:shd w:val="clear" w:color="auto" w:fill="E5DFEC" w:themeFill="accent4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B0B09" w:rsidRPr="004B2969" w:rsidRDefault="004B0B09" w:rsidP="005A2FA0">
            <w:pPr>
              <w:pStyle w:val="Tabledate"/>
              <w:rPr>
                <w:rFonts w:ascii="Franklin Gothic Book" w:hAnsi="Franklin Gothic Book" w:cs="Arial"/>
                <w:i/>
                <w:iCs/>
              </w:rPr>
            </w:pPr>
            <w:r w:rsidRPr="004B2969">
              <w:rPr>
                <w:rFonts w:ascii="Franklin Gothic Book" w:hAnsi="Franklin Gothic Book" w:cs="Arial"/>
                <w:b/>
                <w:bCs/>
                <w:i/>
                <w:iCs/>
              </w:rPr>
              <w:t>Тип квартиры</w:t>
            </w:r>
          </w:p>
        </w:tc>
        <w:tc>
          <w:tcPr>
            <w:tcW w:w="1974" w:type="dxa"/>
            <w:shd w:val="clear" w:color="auto" w:fill="E5DFEC" w:themeFill="accent4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B0B09" w:rsidRPr="004B2969" w:rsidRDefault="004B0B09" w:rsidP="004B0B09">
            <w:pPr>
              <w:pStyle w:val="Tabledate"/>
              <w:rPr>
                <w:rFonts w:ascii="Franklin Gothic Book" w:hAnsi="Franklin Gothic Book" w:cs="Arial"/>
                <w:i/>
              </w:rPr>
            </w:pPr>
            <w:r w:rsidRPr="004B2969">
              <w:rPr>
                <w:rFonts w:ascii="Franklin Gothic Book" w:hAnsi="Franklin Gothic Book" w:cs="Arial"/>
                <w:b/>
                <w:bCs/>
                <w:i/>
                <w:iCs/>
              </w:rPr>
              <w:t>Цена</w:t>
            </w:r>
          </w:p>
        </w:tc>
        <w:tc>
          <w:tcPr>
            <w:tcW w:w="2251" w:type="dxa"/>
            <w:shd w:val="clear" w:color="auto" w:fill="E5DFEC" w:themeFill="accent4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C04C4" w:rsidRPr="00151064" w:rsidRDefault="003C04C4" w:rsidP="003C04C4">
            <w:pPr>
              <w:pStyle w:val="a5"/>
              <w:spacing w:before="0" w:beforeAutospacing="0" w:after="0" w:afterAutospacing="0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 w:rsidRPr="00151064">
              <w:rPr>
                <w:rFonts w:ascii="Franklin Gothic Book" w:hAnsi="Franklin Gothic Book" w:cs="Arial"/>
                <w:b/>
                <w:bCs/>
                <w:color w:val="000000"/>
                <w:kern w:val="24"/>
                <w:sz w:val="18"/>
                <w:szCs w:val="18"/>
              </w:rPr>
              <w:t xml:space="preserve">апрель </w:t>
            </w:r>
          </w:p>
          <w:p w:rsidR="004B0B09" w:rsidRPr="00151064" w:rsidRDefault="003C04C4" w:rsidP="003C04C4">
            <w:pPr>
              <w:pStyle w:val="a5"/>
              <w:spacing w:before="0" w:beforeAutospacing="0" w:after="0" w:afterAutospacing="0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 w:rsidRPr="00151064">
              <w:rPr>
                <w:rFonts w:ascii="Franklin Gothic Book" w:hAnsi="Franklin Gothic Book" w:cs="Arial"/>
                <w:b/>
                <w:bCs/>
                <w:color w:val="000000"/>
                <w:kern w:val="24"/>
                <w:sz w:val="18"/>
                <w:szCs w:val="18"/>
              </w:rPr>
              <w:t xml:space="preserve"> 2014 г.</w:t>
            </w:r>
          </w:p>
        </w:tc>
        <w:tc>
          <w:tcPr>
            <w:tcW w:w="2014" w:type="dxa"/>
            <w:shd w:val="clear" w:color="auto" w:fill="E5DFEC" w:themeFill="accent4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B0B09" w:rsidRPr="00151064" w:rsidRDefault="003C04C4" w:rsidP="004B0B09">
            <w:pPr>
              <w:pStyle w:val="a5"/>
              <w:spacing w:before="0" w:beforeAutospacing="0" w:after="0" w:afterAutospacing="0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b/>
                <w:bCs/>
                <w:color w:val="000000"/>
                <w:kern w:val="24"/>
                <w:sz w:val="18"/>
                <w:szCs w:val="18"/>
              </w:rPr>
              <w:t>май</w:t>
            </w:r>
            <w:r w:rsidR="004B0B09" w:rsidRPr="00151064">
              <w:rPr>
                <w:rFonts w:ascii="Franklin Gothic Book" w:hAnsi="Franklin Gothic Book" w:cs="Arial"/>
                <w:b/>
                <w:bCs/>
                <w:color w:val="000000"/>
                <w:kern w:val="24"/>
                <w:sz w:val="18"/>
                <w:szCs w:val="18"/>
              </w:rPr>
              <w:t xml:space="preserve"> </w:t>
            </w:r>
          </w:p>
          <w:p w:rsidR="004B0B09" w:rsidRPr="00151064" w:rsidRDefault="004B0B09" w:rsidP="004B0B09">
            <w:pPr>
              <w:pStyle w:val="a5"/>
              <w:spacing w:before="0" w:beforeAutospacing="0" w:after="0" w:afterAutospacing="0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 w:rsidRPr="00151064">
              <w:rPr>
                <w:rFonts w:ascii="Franklin Gothic Book" w:hAnsi="Franklin Gothic Book" w:cs="Arial"/>
                <w:b/>
                <w:bCs/>
                <w:color w:val="000000"/>
                <w:kern w:val="24"/>
                <w:sz w:val="18"/>
                <w:szCs w:val="18"/>
              </w:rPr>
              <w:t xml:space="preserve"> 2014 г.</w:t>
            </w:r>
          </w:p>
        </w:tc>
        <w:tc>
          <w:tcPr>
            <w:tcW w:w="2014" w:type="dxa"/>
            <w:shd w:val="clear" w:color="auto" w:fill="E5DFEC" w:themeFill="accent4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B0B09" w:rsidRPr="00151064" w:rsidRDefault="004B0B09" w:rsidP="004B0B09">
            <w:pPr>
              <w:pStyle w:val="a5"/>
              <w:spacing w:before="0" w:beforeAutospacing="0" w:after="0" w:afterAutospacing="0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 w:rsidRPr="00151064">
              <w:rPr>
                <w:rFonts w:ascii="Franklin Gothic Book" w:hAnsi="Franklin Gothic Book" w:cs="Arial"/>
                <w:b/>
                <w:bCs/>
                <w:color w:val="000000"/>
                <w:kern w:val="24"/>
                <w:sz w:val="18"/>
                <w:szCs w:val="18"/>
              </w:rPr>
              <w:t>Изменение</w:t>
            </w:r>
          </w:p>
          <w:p w:rsidR="004B0B09" w:rsidRPr="00151064" w:rsidRDefault="004B0B09" w:rsidP="004B0B09">
            <w:pPr>
              <w:pStyle w:val="a5"/>
              <w:spacing w:before="0" w:beforeAutospacing="0" w:after="0" w:afterAutospacing="0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 w:rsidRPr="00151064">
              <w:rPr>
                <w:rFonts w:ascii="Franklin Gothic Book" w:hAnsi="Franklin Gothic Book" w:cs="Arial"/>
                <w:b/>
                <w:bCs/>
                <w:color w:val="000000"/>
                <w:kern w:val="24"/>
                <w:sz w:val="18"/>
                <w:szCs w:val="18"/>
              </w:rPr>
              <w:t>за месяц</w:t>
            </w:r>
          </w:p>
        </w:tc>
      </w:tr>
      <w:tr w:rsidR="003C04C4" w:rsidRPr="00151064" w:rsidTr="003C04C4">
        <w:trPr>
          <w:trHeight w:val="49"/>
        </w:trPr>
        <w:tc>
          <w:tcPr>
            <w:tcW w:w="1145" w:type="dxa"/>
            <w:vMerge w:val="restart"/>
            <w:shd w:val="clear" w:color="auto" w:fill="EBEB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04C4" w:rsidRPr="004B2969" w:rsidRDefault="003C04C4" w:rsidP="005A2FA0">
            <w:pPr>
              <w:pStyle w:val="Tabledate"/>
              <w:rPr>
                <w:rFonts w:ascii="Franklin Gothic Book" w:hAnsi="Franklin Gothic Book" w:cs="Arial"/>
                <w:i/>
              </w:rPr>
            </w:pPr>
            <w:r w:rsidRPr="004B2969">
              <w:rPr>
                <w:rFonts w:ascii="Franklin Gothic Book" w:hAnsi="Franklin Gothic Book" w:cs="Arial"/>
                <w:b/>
                <w:bCs/>
                <w:i/>
                <w:iCs/>
              </w:rPr>
              <w:t>1ккв</w:t>
            </w:r>
          </w:p>
        </w:tc>
        <w:tc>
          <w:tcPr>
            <w:tcW w:w="197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C04C4" w:rsidRPr="004B2969" w:rsidRDefault="003C04C4" w:rsidP="005A2FA0">
            <w:pPr>
              <w:pStyle w:val="Tabledate"/>
              <w:rPr>
                <w:rFonts w:ascii="Franklin Gothic Book" w:hAnsi="Franklin Gothic Book" w:cs="Arial"/>
                <w:i/>
              </w:rPr>
            </w:pPr>
            <w:r w:rsidRPr="004B2969">
              <w:rPr>
                <w:rFonts w:ascii="Franklin Gothic Book" w:hAnsi="Franklin Gothic Book" w:cs="Arial"/>
                <w:b/>
                <w:bCs/>
                <w:i/>
                <w:iCs/>
              </w:rPr>
              <w:t>тыс. руб.</w:t>
            </w:r>
          </w:p>
        </w:tc>
        <w:tc>
          <w:tcPr>
            <w:tcW w:w="22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C04C4" w:rsidRPr="004B2969" w:rsidRDefault="003C04C4" w:rsidP="003C04C4">
            <w:pPr>
              <w:pStyle w:val="Tabledate"/>
              <w:rPr>
                <w:rFonts w:ascii="Arial" w:hAnsi="Arial" w:cs="Arial"/>
                <w:sz w:val="20"/>
                <w:szCs w:val="20"/>
              </w:rPr>
            </w:pPr>
            <w:r w:rsidRPr="004B2969">
              <w:rPr>
                <w:rFonts w:ascii="Franklin Gothic Book" w:hAnsi="Franklin Gothic Book" w:cs="Arial"/>
                <w:bCs/>
                <w:iCs/>
              </w:rPr>
              <w:t>3 989</w:t>
            </w:r>
          </w:p>
        </w:tc>
        <w:tc>
          <w:tcPr>
            <w:tcW w:w="201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C04C4" w:rsidRPr="004B2969" w:rsidRDefault="003C04C4" w:rsidP="003C04C4">
            <w:pPr>
              <w:pStyle w:val="Tabledate"/>
              <w:rPr>
                <w:rFonts w:ascii="Franklin Gothic Book" w:hAnsi="Franklin Gothic Book" w:cs="Arial"/>
                <w:bCs/>
                <w:iCs/>
              </w:rPr>
            </w:pPr>
            <w:r w:rsidRPr="004B2969">
              <w:rPr>
                <w:rFonts w:ascii="Franklin Gothic Book" w:hAnsi="Franklin Gothic Book" w:cs="Arial"/>
                <w:bCs/>
                <w:iCs/>
              </w:rPr>
              <w:t>4 045</w:t>
            </w:r>
          </w:p>
        </w:tc>
        <w:tc>
          <w:tcPr>
            <w:tcW w:w="201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C04C4" w:rsidRPr="004B2969" w:rsidRDefault="003C04C4" w:rsidP="003C04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C04C4" w:rsidRPr="00151064" w:rsidTr="003C04C4">
        <w:trPr>
          <w:trHeight w:val="49"/>
        </w:trPr>
        <w:tc>
          <w:tcPr>
            <w:tcW w:w="0" w:type="auto"/>
            <w:vMerge/>
            <w:vAlign w:val="center"/>
            <w:hideMark/>
          </w:tcPr>
          <w:p w:rsidR="003C04C4" w:rsidRPr="004B2969" w:rsidRDefault="003C04C4" w:rsidP="005A2FA0">
            <w:pPr>
              <w:pStyle w:val="Tabledate"/>
              <w:rPr>
                <w:rFonts w:ascii="Franklin Gothic Book" w:hAnsi="Franklin Gothic Book" w:cs="Arial"/>
                <w:i/>
              </w:rPr>
            </w:pPr>
          </w:p>
        </w:tc>
        <w:tc>
          <w:tcPr>
            <w:tcW w:w="1974" w:type="dxa"/>
            <w:shd w:val="clear" w:color="auto" w:fill="EB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C04C4" w:rsidRPr="004B2969" w:rsidRDefault="003C04C4" w:rsidP="005A2FA0">
            <w:pPr>
              <w:pStyle w:val="Tabledate"/>
              <w:rPr>
                <w:rFonts w:ascii="Franklin Gothic Book" w:hAnsi="Franklin Gothic Book" w:cs="Arial"/>
                <w:i/>
              </w:rPr>
            </w:pPr>
            <w:r w:rsidRPr="004B2969">
              <w:rPr>
                <w:rFonts w:ascii="Franklin Gothic Book" w:hAnsi="Franklin Gothic Book" w:cs="Arial"/>
                <w:b/>
                <w:bCs/>
                <w:i/>
                <w:iCs/>
              </w:rPr>
              <w:t>руб./кв. м</w:t>
            </w:r>
          </w:p>
        </w:tc>
        <w:tc>
          <w:tcPr>
            <w:tcW w:w="2251" w:type="dxa"/>
            <w:shd w:val="clear" w:color="auto" w:fill="EB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C04C4" w:rsidRPr="004B2969" w:rsidRDefault="003C04C4" w:rsidP="003C04C4">
            <w:pPr>
              <w:pStyle w:val="Tabledate"/>
              <w:rPr>
                <w:rFonts w:ascii="Franklin Gothic Book" w:hAnsi="Franklin Gothic Book" w:cs="Arial"/>
                <w:bCs/>
                <w:iCs/>
              </w:rPr>
            </w:pPr>
            <w:r w:rsidRPr="004B2969">
              <w:rPr>
                <w:rFonts w:ascii="Franklin Gothic Book" w:hAnsi="Franklin Gothic Book" w:cs="Arial"/>
                <w:bCs/>
                <w:iCs/>
              </w:rPr>
              <w:t>105 125</w:t>
            </w:r>
          </w:p>
        </w:tc>
        <w:tc>
          <w:tcPr>
            <w:tcW w:w="2014" w:type="dxa"/>
            <w:shd w:val="clear" w:color="auto" w:fill="EB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C04C4" w:rsidRPr="004B2969" w:rsidRDefault="003C04C4" w:rsidP="003C04C4">
            <w:pPr>
              <w:pStyle w:val="Tabledate"/>
              <w:rPr>
                <w:rFonts w:ascii="Franklin Gothic Book" w:hAnsi="Franklin Gothic Book" w:cs="Arial"/>
                <w:bCs/>
                <w:iCs/>
              </w:rPr>
            </w:pPr>
            <w:r w:rsidRPr="004B2969">
              <w:rPr>
                <w:rFonts w:ascii="Franklin Gothic Book" w:hAnsi="Franklin Gothic Book" w:cs="Arial"/>
                <w:bCs/>
                <w:iCs/>
              </w:rPr>
              <w:t>105 819</w:t>
            </w:r>
          </w:p>
        </w:tc>
        <w:tc>
          <w:tcPr>
            <w:tcW w:w="2014" w:type="dxa"/>
            <w:shd w:val="clear" w:color="auto" w:fill="EB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C04C4" w:rsidRPr="004B2969" w:rsidRDefault="003C04C4" w:rsidP="003C04C4">
            <w:pPr>
              <w:pStyle w:val="Tabledate"/>
              <w:rPr>
                <w:rFonts w:ascii="Franklin Gothic Book" w:hAnsi="Franklin Gothic Book" w:cs="Arial"/>
                <w:bCs/>
                <w:iCs/>
              </w:rPr>
            </w:pPr>
            <w:r w:rsidRPr="004B2969">
              <w:rPr>
                <w:rFonts w:ascii="Franklin Gothic Book" w:hAnsi="Franklin Gothic Book" w:cs="Arial"/>
                <w:bCs/>
                <w:iCs/>
              </w:rPr>
              <w:t>0.66%</w:t>
            </w:r>
          </w:p>
        </w:tc>
      </w:tr>
      <w:tr w:rsidR="003C04C4" w:rsidRPr="00151064" w:rsidTr="003C04C4">
        <w:trPr>
          <w:trHeight w:val="49"/>
        </w:trPr>
        <w:tc>
          <w:tcPr>
            <w:tcW w:w="1145" w:type="dxa"/>
            <w:vMerge w:val="restart"/>
            <w:shd w:val="clear" w:color="auto" w:fill="EBEB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04C4" w:rsidRPr="004B2969" w:rsidRDefault="003C04C4" w:rsidP="005A2FA0">
            <w:pPr>
              <w:pStyle w:val="Tabledate"/>
              <w:rPr>
                <w:rFonts w:ascii="Franklin Gothic Book" w:hAnsi="Franklin Gothic Book" w:cs="Arial"/>
                <w:i/>
              </w:rPr>
            </w:pPr>
            <w:r w:rsidRPr="004B2969">
              <w:rPr>
                <w:rFonts w:ascii="Franklin Gothic Book" w:hAnsi="Franklin Gothic Book" w:cs="Arial"/>
                <w:b/>
                <w:bCs/>
                <w:i/>
                <w:iCs/>
              </w:rPr>
              <w:t>2ккв</w:t>
            </w:r>
          </w:p>
        </w:tc>
        <w:tc>
          <w:tcPr>
            <w:tcW w:w="197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C04C4" w:rsidRPr="004B2969" w:rsidRDefault="003C04C4" w:rsidP="005A2FA0">
            <w:pPr>
              <w:pStyle w:val="Tabledate"/>
              <w:rPr>
                <w:rFonts w:ascii="Franklin Gothic Book" w:hAnsi="Franklin Gothic Book" w:cs="Arial"/>
                <w:i/>
              </w:rPr>
            </w:pPr>
            <w:r w:rsidRPr="004B2969">
              <w:rPr>
                <w:rFonts w:ascii="Franklin Gothic Book" w:hAnsi="Franklin Gothic Book" w:cs="Arial"/>
                <w:b/>
                <w:bCs/>
                <w:i/>
                <w:iCs/>
              </w:rPr>
              <w:t>тыс. руб.</w:t>
            </w:r>
          </w:p>
        </w:tc>
        <w:tc>
          <w:tcPr>
            <w:tcW w:w="22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C04C4" w:rsidRPr="004B2969" w:rsidRDefault="003C04C4" w:rsidP="003C04C4">
            <w:pPr>
              <w:pStyle w:val="Tabledate"/>
              <w:rPr>
                <w:rFonts w:ascii="Franklin Gothic Book" w:hAnsi="Franklin Gothic Book" w:cs="Arial"/>
                <w:bCs/>
                <w:iCs/>
              </w:rPr>
            </w:pPr>
            <w:r w:rsidRPr="004B2969">
              <w:rPr>
                <w:rFonts w:ascii="Franklin Gothic Book" w:hAnsi="Franklin Gothic Book" w:cs="Arial"/>
                <w:bCs/>
                <w:iCs/>
              </w:rPr>
              <w:t>5 749</w:t>
            </w:r>
          </w:p>
        </w:tc>
        <w:tc>
          <w:tcPr>
            <w:tcW w:w="201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C04C4" w:rsidRPr="004B2969" w:rsidRDefault="003C04C4" w:rsidP="003C04C4">
            <w:pPr>
              <w:pStyle w:val="Tabledate"/>
              <w:rPr>
                <w:rFonts w:ascii="Franklin Gothic Book" w:hAnsi="Franklin Gothic Book" w:cs="Arial"/>
                <w:bCs/>
                <w:iCs/>
              </w:rPr>
            </w:pPr>
            <w:r w:rsidRPr="004B2969">
              <w:rPr>
                <w:rFonts w:ascii="Franklin Gothic Book" w:hAnsi="Franklin Gothic Book" w:cs="Arial"/>
                <w:bCs/>
                <w:iCs/>
              </w:rPr>
              <w:t>5 789</w:t>
            </w:r>
          </w:p>
        </w:tc>
        <w:tc>
          <w:tcPr>
            <w:tcW w:w="201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C04C4" w:rsidRPr="004B2969" w:rsidRDefault="003C04C4" w:rsidP="003C04C4">
            <w:pPr>
              <w:pStyle w:val="Tabledate"/>
              <w:rPr>
                <w:rFonts w:ascii="Franklin Gothic Book" w:hAnsi="Franklin Gothic Book" w:cs="Arial"/>
                <w:bCs/>
                <w:iCs/>
              </w:rPr>
            </w:pPr>
          </w:p>
        </w:tc>
      </w:tr>
      <w:tr w:rsidR="003C04C4" w:rsidRPr="00151064" w:rsidTr="003C04C4">
        <w:trPr>
          <w:trHeight w:val="49"/>
        </w:trPr>
        <w:tc>
          <w:tcPr>
            <w:tcW w:w="0" w:type="auto"/>
            <w:vMerge/>
            <w:vAlign w:val="center"/>
            <w:hideMark/>
          </w:tcPr>
          <w:p w:rsidR="003C04C4" w:rsidRPr="004B2969" w:rsidRDefault="003C04C4" w:rsidP="005A2FA0">
            <w:pPr>
              <w:pStyle w:val="Tabledate"/>
              <w:rPr>
                <w:rFonts w:ascii="Franklin Gothic Book" w:hAnsi="Franklin Gothic Book" w:cs="Arial"/>
                <w:i/>
              </w:rPr>
            </w:pPr>
          </w:p>
        </w:tc>
        <w:tc>
          <w:tcPr>
            <w:tcW w:w="1974" w:type="dxa"/>
            <w:shd w:val="clear" w:color="auto" w:fill="EB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C04C4" w:rsidRPr="004B2969" w:rsidRDefault="003C04C4" w:rsidP="005A2FA0">
            <w:pPr>
              <w:pStyle w:val="Tabledate"/>
              <w:rPr>
                <w:rFonts w:ascii="Franklin Gothic Book" w:hAnsi="Franklin Gothic Book" w:cs="Arial"/>
                <w:i/>
              </w:rPr>
            </w:pPr>
            <w:r w:rsidRPr="004B2969">
              <w:rPr>
                <w:rFonts w:ascii="Franklin Gothic Book" w:hAnsi="Franklin Gothic Book" w:cs="Arial"/>
                <w:b/>
                <w:bCs/>
                <w:i/>
                <w:iCs/>
              </w:rPr>
              <w:t>руб./кв. м</w:t>
            </w:r>
          </w:p>
        </w:tc>
        <w:tc>
          <w:tcPr>
            <w:tcW w:w="2251" w:type="dxa"/>
            <w:shd w:val="clear" w:color="auto" w:fill="EB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C04C4" w:rsidRPr="004B2969" w:rsidRDefault="003C04C4" w:rsidP="003C04C4">
            <w:pPr>
              <w:pStyle w:val="Tabledate"/>
              <w:rPr>
                <w:rFonts w:ascii="Franklin Gothic Book" w:hAnsi="Franklin Gothic Book" w:cs="Arial"/>
                <w:bCs/>
                <w:iCs/>
              </w:rPr>
            </w:pPr>
            <w:r w:rsidRPr="004B2969">
              <w:rPr>
                <w:rFonts w:ascii="Franklin Gothic Book" w:hAnsi="Franklin Gothic Book" w:cs="Arial"/>
                <w:bCs/>
                <w:iCs/>
              </w:rPr>
              <w:t>98 802</w:t>
            </w:r>
          </w:p>
        </w:tc>
        <w:tc>
          <w:tcPr>
            <w:tcW w:w="2014" w:type="dxa"/>
            <w:shd w:val="clear" w:color="auto" w:fill="EB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C04C4" w:rsidRPr="004B2969" w:rsidRDefault="003C04C4" w:rsidP="003C04C4">
            <w:pPr>
              <w:pStyle w:val="Tabledate"/>
              <w:rPr>
                <w:rFonts w:ascii="Franklin Gothic Book" w:hAnsi="Franklin Gothic Book" w:cs="Arial"/>
                <w:bCs/>
                <w:iCs/>
              </w:rPr>
            </w:pPr>
            <w:r w:rsidRPr="004B2969">
              <w:rPr>
                <w:rFonts w:ascii="Franklin Gothic Book" w:hAnsi="Franklin Gothic Book" w:cs="Arial"/>
                <w:bCs/>
                <w:iCs/>
              </w:rPr>
              <w:t>99 458</w:t>
            </w:r>
          </w:p>
        </w:tc>
        <w:tc>
          <w:tcPr>
            <w:tcW w:w="2014" w:type="dxa"/>
            <w:shd w:val="clear" w:color="auto" w:fill="EB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C04C4" w:rsidRPr="004B2969" w:rsidRDefault="003C04C4" w:rsidP="003C04C4">
            <w:pPr>
              <w:pStyle w:val="Tabledate"/>
              <w:rPr>
                <w:rFonts w:ascii="Franklin Gothic Book" w:hAnsi="Franklin Gothic Book" w:cs="Arial"/>
                <w:bCs/>
                <w:iCs/>
              </w:rPr>
            </w:pPr>
            <w:r w:rsidRPr="004B2969">
              <w:rPr>
                <w:rFonts w:ascii="Franklin Gothic Book" w:hAnsi="Franklin Gothic Book" w:cs="Arial"/>
                <w:bCs/>
                <w:iCs/>
              </w:rPr>
              <w:t>0.66%</w:t>
            </w:r>
          </w:p>
        </w:tc>
      </w:tr>
      <w:tr w:rsidR="003C04C4" w:rsidRPr="00151064" w:rsidTr="003C04C4">
        <w:trPr>
          <w:trHeight w:val="49"/>
        </w:trPr>
        <w:tc>
          <w:tcPr>
            <w:tcW w:w="1145" w:type="dxa"/>
            <w:vMerge w:val="restart"/>
            <w:shd w:val="clear" w:color="auto" w:fill="EBEB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04C4" w:rsidRPr="004B2969" w:rsidRDefault="003C04C4" w:rsidP="005A2FA0">
            <w:pPr>
              <w:pStyle w:val="Tabledate"/>
              <w:rPr>
                <w:rFonts w:ascii="Franklin Gothic Book" w:hAnsi="Franklin Gothic Book" w:cs="Arial"/>
                <w:i/>
              </w:rPr>
            </w:pPr>
            <w:r w:rsidRPr="004B2969">
              <w:rPr>
                <w:rFonts w:ascii="Franklin Gothic Book" w:hAnsi="Franklin Gothic Book" w:cs="Arial"/>
                <w:b/>
                <w:bCs/>
                <w:i/>
                <w:iCs/>
              </w:rPr>
              <w:t>3ккв</w:t>
            </w:r>
          </w:p>
        </w:tc>
        <w:tc>
          <w:tcPr>
            <w:tcW w:w="197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C04C4" w:rsidRPr="004B2969" w:rsidRDefault="003C04C4" w:rsidP="005A2FA0">
            <w:pPr>
              <w:pStyle w:val="Tabledate"/>
              <w:rPr>
                <w:rFonts w:ascii="Franklin Gothic Book" w:hAnsi="Franklin Gothic Book" w:cs="Arial"/>
                <w:i/>
              </w:rPr>
            </w:pPr>
            <w:r w:rsidRPr="004B2969">
              <w:rPr>
                <w:rFonts w:ascii="Franklin Gothic Book" w:hAnsi="Franklin Gothic Book" w:cs="Arial"/>
                <w:b/>
                <w:bCs/>
                <w:i/>
                <w:iCs/>
              </w:rPr>
              <w:t>тыс. руб.</w:t>
            </w:r>
          </w:p>
        </w:tc>
        <w:tc>
          <w:tcPr>
            <w:tcW w:w="22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C04C4" w:rsidRPr="004B2969" w:rsidRDefault="003C04C4" w:rsidP="003C04C4">
            <w:pPr>
              <w:pStyle w:val="Tabledate"/>
              <w:rPr>
                <w:rFonts w:ascii="Franklin Gothic Book" w:hAnsi="Franklin Gothic Book" w:cs="Arial"/>
                <w:bCs/>
                <w:iCs/>
              </w:rPr>
            </w:pPr>
            <w:r w:rsidRPr="004B2969">
              <w:rPr>
                <w:rFonts w:ascii="Franklin Gothic Book" w:hAnsi="Franklin Gothic Book" w:cs="Arial"/>
                <w:bCs/>
                <w:iCs/>
              </w:rPr>
              <w:t>7 912</w:t>
            </w:r>
          </w:p>
        </w:tc>
        <w:tc>
          <w:tcPr>
            <w:tcW w:w="201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C04C4" w:rsidRPr="004B2969" w:rsidRDefault="003C04C4" w:rsidP="003C04C4">
            <w:pPr>
              <w:pStyle w:val="Tabledate"/>
              <w:rPr>
                <w:rFonts w:ascii="Franklin Gothic Book" w:hAnsi="Franklin Gothic Book" w:cs="Arial"/>
                <w:bCs/>
                <w:iCs/>
              </w:rPr>
            </w:pPr>
            <w:r w:rsidRPr="004B2969">
              <w:rPr>
                <w:rFonts w:ascii="Franklin Gothic Book" w:hAnsi="Franklin Gothic Book" w:cs="Arial"/>
                <w:bCs/>
                <w:iCs/>
              </w:rPr>
              <w:t>8 004</w:t>
            </w:r>
          </w:p>
        </w:tc>
        <w:tc>
          <w:tcPr>
            <w:tcW w:w="201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C04C4" w:rsidRPr="004B2969" w:rsidRDefault="003C04C4" w:rsidP="003C04C4">
            <w:pPr>
              <w:pStyle w:val="Tabledate"/>
              <w:rPr>
                <w:rFonts w:ascii="Franklin Gothic Book" w:hAnsi="Franklin Gothic Book" w:cs="Arial"/>
                <w:bCs/>
                <w:iCs/>
              </w:rPr>
            </w:pPr>
          </w:p>
        </w:tc>
      </w:tr>
      <w:tr w:rsidR="003C04C4" w:rsidRPr="00151064" w:rsidTr="003C04C4">
        <w:trPr>
          <w:trHeight w:val="49"/>
        </w:trPr>
        <w:tc>
          <w:tcPr>
            <w:tcW w:w="0" w:type="auto"/>
            <w:vMerge/>
            <w:vAlign w:val="center"/>
            <w:hideMark/>
          </w:tcPr>
          <w:p w:rsidR="003C04C4" w:rsidRPr="004B2969" w:rsidRDefault="003C04C4" w:rsidP="005A2FA0">
            <w:pPr>
              <w:pStyle w:val="Tabledate"/>
              <w:rPr>
                <w:rFonts w:ascii="Franklin Gothic Book" w:hAnsi="Franklin Gothic Book" w:cs="Arial"/>
                <w:i/>
              </w:rPr>
            </w:pPr>
          </w:p>
        </w:tc>
        <w:tc>
          <w:tcPr>
            <w:tcW w:w="1974" w:type="dxa"/>
            <w:shd w:val="clear" w:color="auto" w:fill="EB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C04C4" w:rsidRPr="004B2969" w:rsidRDefault="003C04C4" w:rsidP="005A2FA0">
            <w:pPr>
              <w:pStyle w:val="Tabledate"/>
              <w:rPr>
                <w:rFonts w:ascii="Franklin Gothic Book" w:hAnsi="Franklin Gothic Book" w:cs="Arial"/>
                <w:i/>
              </w:rPr>
            </w:pPr>
            <w:r w:rsidRPr="004B2969">
              <w:rPr>
                <w:rFonts w:ascii="Franklin Gothic Book" w:hAnsi="Franklin Gothic Book" w:cs="Arial"/>
                <w:b/>
                <w:bCs/>
                <w:i/>
                <w:iCs/>
              </w:rPr>
              <w:t>руб./кв. м</w:t>
            </w:r>
          </w:p>
        </w:tc>
        <w:tc>
          <w:tcPr>
            <w:tcW w:w="2251" w:type="dxa"/>
            <w:shd w:val="clear" w:color="auto" w:fill="EB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C04C4" w:rsidRPr="004B2969" w:rsidRDefault="003C04C4" w:rsidP="003C04C4">
            <w:pPr>
              <w:pStyle w:val="Tabledate"/>
              <w:rPr>
                <w:rFonts w:ascii="Franklin Gothic Book" w:hAnsi="Franklin Gothic Book" w:cs="Arial"/>
                <w:bCs/>
                <w:iCs/>
              </w:rPr>
            </w:pPr>
            <w:r w:rsidRPr="004B2969">
              <w:rPr>
                <w:rFonts w:ascii="Franklin Gothic Book" w:hAnsi="Franklin Gothic Book" w:cs="Arial"/>
                <w:bCs/>
                <w:iCs/>
              </w:rPr>
              <w:t>95 497</w:t>
            </w:r>
          </w:p>
        </w:tc>
        <w:tc>
          <w:tcPr>
            <w:tcW w:w="2014" w:type="dxa"/>
            <w:shd w:val="clear" w:color="auto" w:fill="EB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C04C4" w:rsidRPr="004B2969" w:rsidRDefault="003C04C4" w:rsidP="003C04C4">
            <w:pPr>
              <w:pStyle w:val="Tabledate"/>
              <w:rPr>
                <w:rFonts w:ascii="Franklin Gothic Book" w:hAnsi="Franklin Gothic Book" w:cs="Arial"/>
                <w:bCs/>
                <w:iCs/>
              </w:rPr>
            </w:pPr>
            <w:r w:rsidRPr="004B2969">
              <w:rPr>
                <w:rFonts w:ascii="Franklin Gothic Book" w:hAnsi="Franklin Gothic Book" w:cs="Arial"/>
                <w:bCs/>
                <w:iCs/>
              </w:rPr>
              <w:t>96 083</w:t>
            </w:r>
          </w:p>
        </w:tc>
        <w:tc>
          <w:tcPr>
            <w:tcW w:w="2014" w:type="dxa"/>
            <w:shd w:val="clear" w:color="auto" w:fill="EB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C04C4" w:rsidRPr="004B2969" w:rsidRDefault="003C04C4" w:rsidP="003C04C4">
            <w:pPr>
              <w:pStyle w:val="Tabledate"/>
              <w:rPr>
                <w:rFonts w:ascii="Franklin Gothic Book" w:hAnsi="Franklin Gothic Book" w:cs="Arial"/>
                <w:bCs/>
                <w:iCs/>
              </w:rPr>
            </w:pPr>
            <w:r w:rsidRPr="004B2969">
              <w:rPr>
                <w:rFonts w:ascii="Franklin Gothic Book" w:hAnsi="Franklin Gothic Book" w:cs="Arial"/>
                <w:bCs/>
                <w:iCs/>
              </w:rPr>
              <w:t>0.61%</w:t>
            </w:r>
          </w:p>
        </w:tc>
      </w:tr>
      <w:tr w:rsidR="003C04C4" w:rsidRPr="00151064" w:rsidTr="003C04C4">
        <w:trPr>
          <w:trHeight w:val="49"/>
        </w:trPr>
        <w:tc>
          <w:tcPr>
            <w:tcW w:w="1145" w:type="dxa"/>
            <w:vMerge w:val="restart"/>
            <w:shd w:val="clear" w:color="auto" w:fill="EBEB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04C4" w:rsidRPr="004B2969" w:rsidRDefault="003C04C4" w:rsidP="005A2FA0">
            <w:pPr>
              <w:pStyle w:val="Tabledate"/>
              <w:rPr>
                <w:rFonts w:ascii="Franklin Gothic Book" w:hAnsi="Franklin Gothic Book" w:cs="Arial"/>
                <w:i/>
              </w:rPr>
            </w:pPr>
            <w:r w:rsidRPr="004B2969">
              <w:rPr>
                <w:rFonts w:ascii="Franklin Gothic Book" w:hAnsi="Franklin Gothic Book" w:cs="Arial"/>
                <w:b/>
                <w:bCs/>
                <w:i/>
                <w:iCs/>
              </w:rPr>
              <w:t>4ккв</w:t>
            </w:r>
          </w:p>
        </w:tc>
        <w:tc>
          <w:tcPr>
            <w:tcW w:w="197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C04C4" w:rsidRPr="004B2969" w:rsidRDefault="003C04C4" w:rsidP="005A2FA0">
            <w:pPr>
              <w:pStyle w:val="Tabledate"/>
              <w:rPr>
                <w:rFonts w:ascii="Franklin Gothic Book" w:hAnsi="Franklin Gothic Book" w:cs="Arial"/>
                <w:i/>
              </w:rPr>
            </w:pPr>
            <w:r w:rsidRPr="004B2969">
              <w:rPr>
                <w:rFonts w:ascii="Franklin Gothic Book" w:hAnsi="Franklin Gothic Book" w:cs="Arial"/>
                <w:b/>
                <w:bCs/>
                <w:i/>
                <w:iCs/>
              </w:rPr>
              <w:t>тыс. руб.</w:t>
            </w:r>
          </w:p>
        </w:tc>
        <w:tc>
          <w:tcPr>
            <w:tcW w:w="22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C04C4" w:rsidRPr="004B2969" w:rsidRDefault="003C04C4" w:rsidP="003C04C4">
            <w:pPr>
              <w:pStyle w:val="Tabledate"/>
              <w:rPr>
                <w:rFonts w:ascii="Franklin Gothic Book" w:hAnsi="Franklin Gothic Book" w:cs="Arial"/>
                <w:bCs/>
                <w:iCs/>
              </w:rPr>
            </w:pPr>
            <w:r w:rsidRPr="004B2969">
              <w:rPr>
                <w:rFonts w:ascii="Franklin Gothic Book" w:hAnsi="Franklin Gothic Book" w:cs="Arial"/>
                <w:bCs/>
                <w:iCs/>
              </w:rPr>
              <w:t>11 332</w:t>
            </w:r>
          </w:p>
        </w:tc>
        <w:tc>
          <w:tcPr>
            <w:tcW w:w="201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C04C4" w:rsidRPr="004B2969" w:rsidRDefault="003C04C4" w:rsidP="003C04C4">
            <w:pPr>
              <w:pStyle w:val="Tabledate"/>
              <w:rPr>
                <w:rFonts w:ascii="Franklin Gothic Book" w:hAnsi="Franklin Gothic Book" w:cs="Arial"/>
                <w:bCs/>
                <w:iCs/>
              </w:rPr>
            </w:pPr>
            <w:r w:rsidRPr="004B2969">
              <w:rPr>
                <w:rFonts w:ascii="Franklin Gothic Book" w:hAnsi="Franklin Gothic Book" w:cs="Arial"/>
                <w:bCs/>
                <w:iCs/>
              </w:rPr>
              <w:t>11 471</w:t>
            </w:r>
          </w:p>
        </w:tc>
        <w:tc>
          <w:tcPr>
            <w:tcW w:w="201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C04C4" w:rsidRPr="004B2969" w:rsidRDefault="003C04C4" w:rsidP="003C04C4">
            <w:pPr>
              <w:pStyle w:val="Tabledate"/>
              <w:rPr>
                <w:rFonts w:ascii="Franklin Gothic Book" w:hAnsi="Franklin Gothic Book" w:cs="Arial"/>
                <w:bCs/>
                <w:iCs/>
              </w:rPr>
            </w:pPr>
          </w:p>
        </w:tc>
      </w:tr>
      <w:tr w:rsidR="003C04C4" w:rsidRPr="00151064" w:rsidTr="003C04C4">
        <w:trPr>
          <w:trHeight w:val="49"/>
        </w:trPr>
        <w:tc>
          <w:tcPr>
            <w:tcW w:w="0" w:type="auto"/>
            <w:vMerge/>
            <w:vAlign w:val="center"/>
            <w:hideMark/>
          </w:tcPr>
          <w:p w:rsidR="003C04C4" w:rsidRPr="004B2969" w:rsidRDefault="003C04C4" w:rsidP="005A2FA0">
            <w:pPr>
              <w:pStyle w:val="Tabledate"/>
              <w:rPr>
                <w:rFonts w:ascii="Franklin Gothic Book" w:hAnsi="Franklin Gothic Book" w:cs="Arial"/>
                <w:i/>
              </w:rPr>
            </w:pPr>
          </w:p>
        </w:tc>
        <w:tc>
          <w:tcPr>
            <w:tcW w:w="1974" w:type="dxa"/>
            <w:shd w:val="clear" w:color="auto" w:fill="EB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C04C4" w:rsidRPr="004B2969" w:rsidRDefault="003C04C4" w:rsidP="005A2FA0">
            <w:pPr>
              <w:pStyle w:val="Tabledate"/>
              <w:rPr>
                <w:rFonts w:ascii="Franklin Gothic Book" w:hAnsi="Franklin Gothic Book" w:cs="Arial"/>
                <w:i/>
              </w:rPr>
            </w:pPr>
            <w:r w:rsidRPr="004B2969">
              <w:rPr>
                <w:rFonts w:ascii="Franklin Gothic Book" w:hAnsi="Franklin Gothic Book" w:cs="Arial"/>
                <w:b/>
                <w:bCs/>
                <w:i/>
                <w:iCs/>
              </w:rPr>
              <w:t>руб./кв. м</w:t>
            </w:r>
          </w:p>
        </w:tc>
        <w:tc>
          <w:tcPr>
            <w:tcW w:w="2251" w:type="dxa"/>
            <w:shd w:val="clear" w:color="auto" w:fill="EB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C04C4" w:rsidRPr="004B2969" w:rsidRDefault="003C04C4" w:rsidP="003C04C4">
            <w:pPr>
              <w:pStyle w:val="Tabledate"/>
              <w:rPr>
                <w:rFonts w:ascii="Franklin Gothic Book" w:hAnsi="Franklin Gothic Book" w:cs="Arial"/>
                <w:bCs/>
                <w:iCs/>
              </w:rPr>
            </w:pPr>
            <w:r w:rsidRPr="004B2969">
              <w:rPr>
                <w:rFonts w:ascii="Franklin Gothic Book" w:hAnsi="Franklin Gothic Book" w:cs="Arial"/>
                <w:bCs/>
                <w:iCs/>
              </w:rPr>
              <w:t>98 168</w:t>
            </w:r>
          </w:p>
        </w:tc>
        <w:tc>
          <w:tcPr>
            <w:tcW w:w="2014" w:type="dxa"/>
            <w:shd w:val="clear" w:color="auto" w:fill="EB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C04C4" w:rsidRPr="004B2969" w:rsidRDefault="003C04C4" w:rsidP="003C04C4">
            <w:pPr>
              <w:pStyle w:val="Tabledate"/>
              <w:rPr>
                <w:rFonts w:ascii="Franklin Gothic Book" w:hAnsi="Franklin Gothic Book" w:cs="Arial"/>
                <w:bCs/>
                <w:iCs/>
              </w:rPr>
            </w:pPr>
            <w:r w:rsidRPr="004B2969">
              <w:rPr>
                <w:rFonts w:ascii="Franklin Gothic Book" w:hAnsi="Franklin Gothic Book" w:cs="Arial"/>
                <w:bCs/>
                <w:iCs/>
              </w:rPr>
              <w:t>98 763</w:t>
            </w:r>
          </w:p>
        </w:tc>
        <w:tc>
          <w:tcPr>
            <w:tcW w:w="2014" w:type="dxa"/>
            <w:shd w:val="clear" w:color="auto" w:fill="EB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C04C4" w:rsidRPr="004B2969" w:rsidRDefault="003C04C4" w:rsidP="003C04C4">
            <w:pPr>
              <w:pStyle w:val="Tabledate"/>
              <w:rPr>
                <w:rFonts w:ascii="Franklin Gothic Book" w:hAnsi="Franklin Gothic Book" w:cs="Arial"/>
                <w:bCs/>
                <w:iCs/>
              </w:rPr>
            </w:pPr>
            <w:r w:rsidRPr="004B2969">
              <w:rPr>
                <w:rFonts w:ascii="Franklin Gothic Book" w:hAnsi="Franklin Gothic Book" w:cs="Arial"/>
                <w:bCs/>
                <w:iCs/>
              </w:rPr>
              <w:t>0.61%</w:t>
            </w:r>
          </w:p>
        </w:tc>
      </w:tr>
    </w:tbl>
    <w:p w:rsidR="005A2FA0" w:rsidRPr="00151064" w:rsidRDefault="005A2FA0" w:rsidP="005A2FA0">
      <w:pPr>
        <w:pStyle w:val="Tabledate"/>
        <w:ind w:firstLine="426"/>
        <w:jc w:val="both"/>
        <w:rPr>
          <w:rFonts w:ascii="Franklin Gothic Book" w:hAnsi="Franklin Gothic Book"/>
          <w:sz w:val="28"/>
          <w:szCs w:val="28"/>
        </w:rPr>
      </w:pPr>
    </w:p>
    <w:p w:rsidR="002A32C4" w:rsidRPr="004B2969" w:rsidRDefault="002A32C4" w:rsidP="002A32C4">
      <w:pPr>
        <w:pStyle w:val="Tabledate"/>
        <w:ind w:firstLine="425"/>
        <w:jc w:val="both"/>
        <w:rPr>
          <w:rFonts w:ascii="Franklin Gothic Book" w:hAnsi="Franklin Gothic Book"/>
          <w:sz w:val="22"/>
          <w:szCs w:val="22"/>
        </w:rPr>
      </w:pPr>
      <w:r w:rsidRPr="004B2969">
        <w:rPr>
          <w:rFonts w:ascii="Franklin Gothic Book" w:hAnsi="Franklin Gothic Book"/>
          <w:sz w:val="22"/>
          <w:szCs w:val="22"/>
        </w:rPr>
        <w:t xml:space="preserve">По типу дома на вторичном рынке квартир за прошедший месяц больший процент изменения цены квадратного метра показали квартиры в домах старого фонда с капитальным ремонтом. Наименьший процент изменения продемонстрировали квартиры в домах старого фонда без капитального ремонта. </w:t>
      </w:r>
    </w:p>
    <w:p w:rsidR="00980714" w:rsidRPr="00151064" w:rsidRDefault="00980714" w:rsidP="00C574CF">
      <w:pPr>
        <w:pStyle w:val="Tabledate"/>
        <w:jc w:val="left"/>
        <w:rPr>
          <w:rFonts w:ascii="Franklin Gothic Book" w:hAnsi="Franklin Gothic Book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5"/>
        <w:gridCol w:w="4756"/>
      </w:tblGrid>
      <w:tr w:rsidR="005A2FA0" w:rsidRPr="00151064" w:rsidTr="00F7511B">
        <w:tc>
          <w:tcPr>
            <w:tcW w:w="4815" w:type="dxa"/>
          </w:tcPr>
          <w:p w:rsidR="005A2FA0" w:rsidRPr="00151064" w:rsidRDefault="002A32C4" w:rsidP="002F2DCE">
            <w:pPr>
              <w:pStyle w:val="Tabledate"/>
              <w:jc w:val="left"/>
              <w:rPr>
                <w:rFonts w:ascii="Franklin Gothic Book" w:hAnsi="Franklin Gothic Book" w:cs="Times New Roman"/>
                <w:sz w:val="22"/>
                <w:szCs w:val="22"/>
              </w:rPr>
            </w:pPr>
            <w:r w:rsidRPr="002A32C4">
              <w:rPr>
                <w:rFonts w:ascii="Franklin Gothic Book" w:hAnsi="Franklin Gothic Book" w:cs="Times New Roman"/>
                <w:sz w:val="22"/>
                <w:szCs w:val="22"/>
              </w:rPr>
              <w:drawing>
                <wp:inline distT="0" distB="0" distL="0" distR="0">
                  <wp:extent cx="2924175" cy="1419225"/>
                  <wp:effectExtent l="19050" t="0" r="9525" b="0"/>
                  <wp:docPr id="30" name="Диаграмма 1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1"/>
                    </a:graphicData>
                  </a:graphic>
                </wp:inline>
              </w:drawing>
            </w:r>
          </w:p>
        </w:tc>
        <w:tc>
          <w:tcPr>
            <w:tcW w:w="4756" w:type="dxa"/>
          </w:tcPr>
          <w:p w:rsidR="005A2FA0" w:rsidRPr="00151064" w:rsidRDefault="002A32C4" w:rsidP="002F2DCE">
            <w:pPr>
              <w:pStyle w:val="Tabledate"/>
              <w:jc w:val="left"/>
              <w:rPr>
                <w:rFonts w:ascii="Franklin Gothic Book" w:hAnsi="Franklin Gothic Book" w:cs="Times New Roman"/>
                <w:sz w:val="22"/>
                <w:szCs w:val="22"/>
              </w:rPr>
            </w:pPr>
            <w:r w:rsidRPr="002A32C4">
              <w:rPr>
                <w:rFonts w:ascii="Franklin Gothic Book" w:hAnsi="Franklin Gothic Book" w:cs="Times New Roman"/>
                <w:sz w:val="22"/>
                <w:szCs w:val="22"/>
              </w:rPr>
              <w:drawing>
                <wp:inline distT="0" distB="0" distL="0" distR="0">
                  <wp:extent cx="2876550" cy="1419225"/>
                  <wp:effectExtent l="19050" t="0" r="19050" b="0"/>
                  <wp:docPr id="34" name="Диаграмма 1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2"/>
                    </a:graphicData>
                  </a:graphic>
                </wp:inline>
              </w:drawing>
            </w:r>
          </w:p>
        </w:tc>
      </w:tr>
      <w:tr w:rsidR="00567EF1" w:rsidRPr="00151064" w:rsidTr="00F7511B">
        <w:tc>
          <w:tcPr>
            <w:tcW w:w="4815" w:type="dxa"/>
          </w:tcPr>
          <w:p w:rsidR="00567EF1" w:rsidRPr="002A32C4" w:rsidRDefault="00567EF1" w:rsidP="002F2DCE">
            <w:pPr>
              <w:pStyle w:val="Tabledate"/>
              <w:jc w:val="left"/>
              <w:rPr>
                <w:rFonts w:ascii="Franklin Gothic Book" w:hAnsi="Franklin Gothic Book" w:cs="Times New Roman"/>
                <w:sz w:val="22"/>
                <w:szCs w:val="22"/>
              </w:rPr>
            </w:pPr>
          </w:p>
        </w:tc>
        <w:tc>
          <w:tcPr>
            <w:tcW w:w="4756" w:type="dxa"/>
          </w:tcPr>
          <w:p w:rsidR="00567EF1" w:rsidRPr="002A32C4" w:rsidRDefault="00567EF1" w:rsidP="002F2DCE">
            <w:pPr>
              <w:pStyle w:val="Tabledate"/>
              <w:jc w:val="left"/>
              <w:rPr>
                <w:rFonts w:ascii="Franklin Gothic Book" w:hAnsi="Franklin Gothic Book" w:cs="Times New Roman"/>
                <w:sz w:val="22"/>
                <w:szCs w:val="22"/>
              </w:rPr>
            </w:pPr>
          </w:p>
        </w:tc>
      </w:tr>
      <w:tr w:rsidR="005A2FA0" w:rsidRPr="00151064" w:rsidTr="00F7511B">
        <w:tc>
          <w:tcPr>
            <w:tcW w:w="9571" w:type="dxa"/>
            <w:gridSpan w:val="2"/>
          </w:tcPr>
          <w:p w:rsidR="005A2FA0" w:rsidRPr="00151064" w:rsidRDefault="002A32C4" w:rsidP="005A2FA0">
            <w:pPr>
              <w:pStyle w:val="Tabledate"/>
              <w:rPr>
                <w:rFonts w:ascii="Franklin Gothic Book" w:hAnsi="Franklin Gothic Book" w:cs="Times New Roman"/>
                <w:sz w:val="22"/>
                <w:szCs w:val="22"/>
              </w:rPr>
            </w:pPr>
            <w:r w:rsidRPr="002A32C4">
              <w:rPr>
                <w:rFonts w:ascii="Franklin Gothic Book" w:hAnsi="Franklin Gothic Book" w:cs="Times New Roman"/>
                <w:sz w:val="22"/>
                <w:szCs w:val="22"/>
              </w:rPr>
              <w:drawing>
                <wp:inline distT="0" distB="0" distL="0" distR="0">
                  <wp:extent cx="2905125" cy="1371600"/>
                  <wp:effectExtent l="19050" t="0" r="9525" b="0"/>
                  <wp:docPr id="36" name="Диаграмма 1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3"/>
                    </a:graphicData>
                  </a:graphic>
                </wp:inline>
              </w:drawing>
            </w:r>
          </w:p>
        </w:tc>
      </w:tr>
      <w:tr w:rsidR="005A2FA0" w:rsidRPr="00151064" w:rsidTr="00F7511B">
        <w:tc>
          <w:tcPr>
            <w:tcW w:w="9571" w:type="dxa"/>
            <w:gridSpan w:val="2"/>
          </w:tcPr>
          <w:p w:rsidR="005A2FA0" w:rsidRPr="004B2969" w:rsidRDefault="005A2FA0" w:rsidP="005A2FA0">
            <w:pPr>
              <w:pStyle w:val="Tabledate"/>
              <w:numPr>
                <w:ilvl w:val="0"/>
                <w:numId w:val="2"/>
              </w:numPr>
              <w:rPr>
                <w:rFonts w:ascii="Franklin Gothic Book" w:hAnsi="Franklin Gothic Book"/>
                <w:i/>
                <w:iCs/>
                <w:sz w:val="22"/>
                <w:szCs w:val="22"/>
              </w:rPr>
            </w:pPr>
            <w:r w:rsidRPr="004B2969">
              <w:rPr>
                <w:rFonts w:ascii="Franklin Gothic Book" w:hAnsi="Franklin Gothic Book"/>
                <w:i/>
                <w:iCs/>
                <w:sz w:val="22"/>
                <w:szCs w:val="22"/>
              </w:rPr>
              <w:t>Динамика цен по типу дома, руб./кв. м</w:t>
            </w:r>
          </w:p>
        </w:tc>
      </w:tr>
    </w:tbl>
    <w:p w:rsidR="00325A8C" w:rsidRPr="00151064" w:rsidRDefault="00325A8C" w:rsidP="002F2DCE">
      <w:pPr>
        <w:pStyle w:val="Tabledate"/>
        <w:jc w:val="left"/>
        <w:rPr>
          <w:rFonts w:ascii="Franklin Gothic Book" w:hAnsi="Franklin Gothic Book" w:cs="Times New Roman"/>
          <w:sz w:val="22"/>
          <w:szCs w:val="22"/>
        </w:rPr>
      </w:pPr>
    </w:p>
    <w:p w:rsidR="001D596E" w:rsidRPr="00151064" w:rsidRDefault="004B0B09" w:rsidP="004B2969">
      <w:pPr>
        <w:pStyle w:val="2"/>
      </w:pPr>
      <w:r w:rsidRPr="00151064">
        <w:t>Цены по типу дома, руб./кв. м</w:t>
      </w:r>
    </w:p>
    <w:tbl>
      <w:tblPr>
        <w:tblW w:w="938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275"/>
        <w:gridCol w:w="2224"/>
        <w:gridCol w:w="1819"/>
        <w:gridCol w:w="2062"/>
      </w:tblGrid>
      <w:tr w:rsidR="00E73FD6" w:rsidRPr="00151064" w:rsidTr="00B22964">
        <w:trPr>
          <w:trHeight w:val="527"/>
        </w:trPr>
        <w:tc>
          <w:tcPr>
            <w:tcW w:w="3275" w:type="dxa"/>
            <w:shd w:val="clear" w:color="auto" w:fill="EB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73FD6" w:rsidRPr="00151064" w:rsidRDefault="00E73FD6" w:rsidP="00C479DF">
            <w:pPr>
              <w:pStyle w:val="Tabledate"/>
              <w:rPr>
                <w:rFonts w:ascii="Franklin Gothic Book" w:hAnsi="Franklin Gothic Book" w:cs="Arial"/>
              </w:rPr>
            </w:pPr>
            <w:r w:rsidRPr="00151064">
              <w:rPr>
                <w:rFonts w:ascii="Franklin Gothic Book" w:hAnsi="Franklin Gothic Book" w:cs="Arial"/>
                <w:b/>
                <w:bCs/>
                <w:i/>
                <w:iCs/>
              </w:rPr>
              <w:t>Тип дома</w:t>
            </w:r>
          </w:p>
        </w:tc>
        <w:tc>
          <w:tcPr>
            <w:tcW w:w="2224" w:type="dxa"/>
            <w:shd w:val="clear" w:color="auto" w:fill="EB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32C4" w:rsidRPr="00151064" w:rsidRDefault="002A32C4" w:rsidP="002A32C4">
            <w:pPr>
              <w:pStyle w:val="a5"/>
              <w:spacing w:before="0" w:beforeAutospacing="0" w:after="0" w:afterAutospacing="0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 w:rsidRPr="00151064">
              <w:rPr>
                <w:rFonts w:ascii="Franklin Gothic Book" w:hAnsi="Franklin Gothic Book" w:cs="Arial"/>
                <w:b/>
                <w:bCs/>
                <w:color w:val="000000"/>
                <w:kern w:val="24"/>
                <w:sz w:val="18"/>
                <w:szCs w:val="18"/>
              </w:rPr>
              <w:t xml:space="preserve">апрель </w:t>
            </w:r>
          </w:p>
          <w:p w:rsidR="00E73FD6" w:rsidRPr="00151064" w:rsidRDefault="002A32C4" w:rsidP="002A32C4">
            <w:pPr>
              <w:pStyle w:val="a5"/>
              <w:spacing w:before="0" w:beforeAutospacing="0" w:after="0" w:afterAutospacing="0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 w:rsidRPr="00151064">
              <w:rPr>
                <w:rFonts w:ascii="Franklin Gothic Book" w:hAnsi="Franklin Gothic Book" w:cs="Arial"/>
                <w:b/>
                <w:bCs/>
                <w:color w:val="000000"/>
                <w:kern w:val="24"/>
                <w:sz w:val="18"/>
                <w:szCs w:val="18"/>
              </w:rPr>
              <w:t>2014 г.</w:t>
            </w:r>
          </w:p>
        </w:tc>
        <w:tc>
          <w:tcPr>
            <w:tcW w:w="1819" w:type="dxa"/>
            <w:shd w:val="clear" w:color="auto" w:fill="EB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73FD6" w:rsidRPr="00151064" w:rsidRDefault="002A32C4">
            <w:pPr>
              <w:pStyle w:val="a5"/>
              <w:spacing w:before="0" w:beforeAutospacing="0" w:after="0" w:afterAutospacing="0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b/>
                <w:bCs/>
                <w:color w:val="000000"/>
                <w:kern w:val="24"/>
                <w:sz w:val="18"/>
                <w:szCs w:val="18"/>
              </w:rPr>
              <w:t>май</w:t>
            </w:r>
            <w:r w:rsidR="00E73FD6" w:rsidRPr="00151064">
              <w:rPr>
                <w:rFonts w:ascii="Franklin Gothic Book" w:hAnsi="Franklin Gothic Book" w:cs="Arial"/>
                <w:b/>
                <w:bCs/>
                <w:color w:val="000000"/>
                <w:kern w:val="24"/>
                <w:sz w:val="18"/>
                <w:szCs w:val="18"/>
              </w:rPr>
              <w:t xml:space="preserve"> </w:t>
            </w:r>
          </w:p>
          <w:p w:rsidR="00E73FD6" w:rsidRPr="00151064" w:rsidRDefault="00E73FD6">
            <w:pPr>
              <w:pStyle w:val="a5"/>
              <w:spacing w:before="0" w:beforeAutospacing="0" w:after="0" w:afterAutospacing="0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 w:rsidRPr="00151064">
              <w:rPr>
                <w:rFonts w:ascii="Franklin Gothic Book" w:hAnsi="Franklin Gothic Book" w:cs="Arial"/>
                <w:b/>
                <w:bCs/>
                <w:color w:val="000000"/>
                <w:kern w:val="24"/>
                <w:sz w:val="18"/>
                <w:szCs w:val="18"/>
              </w:rPr>
              <w:t>2014 г.</w:t>
            </w:r>
          </w:p>
        </w:tc>
        <w:tc>
          <w:tcPr>
            <w:tcW w:w="2062" w:type="dxa"/>
            <w:shd w:val="clear" w:color="auto" w:fill="EB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73FD6" w:rsidRPr="00151064" w:rsidRDefault="00E73FD6">
            <w:pPr>
              <w:pStyle w:val="a5"/>
              <w:spacing w:before="0" w:beforeAutospacing="0" w:after="0" w:afterAutospacing="0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 w:rsidRPr="00151064">
              <w:rPr>
                <w:rFonts w:ascii="Franklin Gothic Book" w:hAnsi="Franklin Gothic Book" w:cs="Arial"/>
                <w:b/>
                <w:bCs/>
                <w:color w:val="000000"/>
                <w:kern w:val="24"/>
                <w:sz w:val="18"/>
                <w:szCs w:val="18"/>
              </w:rPr>
              <w:t xml:space="preserve">Изменение </w:t>
            </w:r>
          </w:p>
          <w:p w:rsidR="00E73FD6" w:rsidRPr="00151064" w:rsidRDefault="00E73FD6">
            <w:pPr>
              <w:pStyle w:val="a5"/>
              <w:spacing w:before="0" w:beforeAutospacing="0" w:after="0" w:afterAutospacing="0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 w:rsidRPr="00151064">
              <w:rPr>
                <w:rFonts w:ascii="Franklin Gothic Book" w:hAnsi="Franklin Gothic Book" w:cs="Arial"/>
                <w:b/>
                <w:bCs/>
                <w:color w:val="000000"/>
                <w:kern w:val="24"/>
                <w:sz w:val="18"/>
                <w:szCs w:val="18"/>
              </w:rPr>
              <w:t>за месяц</w:t>
            </w:r>
          </w:p>
        </w:tc>
      </w:tr>
      <w:tr w:rsidR="002A32C4" w:rsidRPr="00151064" w:rsidTr="00B22964">
        <w:trPr>
          <w:trHeight w:val="362"/>
        </w:trPr>
        <w:tc>
          <w:tcPr>
            <w:tcW w:w="3275" w:type="dxa"/>
            <w:shd w:val="clear" w:color="auto" w:fill="EB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32C4" w:rsidRPr="00151064" w:rsidRDefault="002A32C4" w:rsidP="00C479DF">
            <w:pPr>
              <w:pStyle w:val="Tabledate"/>
              <w:rPr>
                <w:rFonts w:ascii="Franklin Gothic Book" w:hAnsi="Franklin Gothic Book" w:cs="Arial"/>
              </w:rPr>
            </w:pPr>
            <w:r w:rsidRPr="00151064">
              <w:rPr>
                <w:rFonts w:ascii="Franklin Gothic Book" w:hAnsi="Franklin Gothic Book" w:cs="Arial"/>
                <w:b/>
                <w:bCs/>
                <w:i/>
                <w:iCs/>
              </w:rPr>
              <w:t>Кирпич</w:t>
            </w:r>
          </w:p>
        </w:tc>
        <w:tc>
          <w:tcPr>
            <w:tcW w:w="22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32C4" w:rsidRPr="004B2969" w:rsidRDefault="002A32C4" w:rsidP="002A32C4">
            <w:pPr>
              <w:pStyle w:val="Tabledate"/>
              <w:rPr>
                <w:rFonts w:ascii="Franklin Gothic Book" w:hAnsi="Franklin Gothic Book" w:cs="Arial"/>
              </w:rPr>
            </w:pPr>
            <w:r w:rsidRPr="004B2969">
              <w:rPr>
                <w:rFonts w:ascii="Franklin Gothic Book" w:hAnsi="Franklin Gothic Book" w:cs="Arial"/>
                <w:bCs/>
                <w:iCs/>
              </w:rPr>
              <w:t>101 815</w:t>
            </w:r>
          </w:p>
        </w:tc>
        <w:tc>
          <w:tcPr>
            <w:tcW w:w="18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32C4" w:rsidRPr="004B2969" w:rsidRDefault="002A32C4" w:rsidP="002A32C4">
            <w:pPr>
              <w:pStyle w:val="Tabledate"/>
              <w:rPr>
                <w:rFonts w:ascii="Franklin Gothic Book" w:hAnsi="Franklin Gothic Book" w:cs="Arial"/>
                <w:bCs/>
                <w:iCs/>
              </w:rPr>
            </w:pPr>
            <w:r w:rsidRPr="004B2969">
              <w:rPr>
                <w:rFonts w:ascii="Franklin Gothic Book" w:hAnsi="Franklin Gothic Book" w:cs="Arial"/>
                <w:bCs/>
                <w:iCs/>
              </w:rPr>
              <w:t>102 844</w:t>
            </w:r>
          </w:p>
        </w:tc>
        <w:tc>
          <w:tcPr>
            <w:tcW w:w="206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32C4" w:rsidRPr="004B2969" w:rsidRDefault="002A32C4" w:rsidP="002A32C4">
            <w:pPr>
              <w:pStyle w:val="Tabledate"/>
              <w:rPr>
                <w:rFonts w:ascii="Franklin Gothic Book" w:hAnsi="Franklin Gothic Book" w:cs="Arial"/>
                <w:bCs/>
                <w:iCs/>
              </w:rPr>
            </w:pPr>
            <w:r w:rsidRPr="004B2969">
              <w:rPr>
                <w:rFonts w:ascii="Franklin Gothic Book" w:hAnsi="Franklin Gothic Book" w:cs="Arial"/>
                <w:bCs/>
                <w:iCs/>
              </w:rPr>
              <w:t>1.01%</w:t>
            </w:r>
          </w:p>
        </w:tc>
      </w:tr>
      <w:tr w:rsidR="002A32C4" w:rsidRPr="00151064" w:rsidTr="00B22964">
        <w:trPr>
          <w:trHeight w:val="362"/>
        </w:trPr>
        <w:tc>
          <w:tcPr>
            <w:tcW w:w="3275" w:type="dxa"/>
            <w:shd w:val="clear" w:color="auto" w:fill="EB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32C4" w:rsidRPr="00151064" w:rsidRDefault="002A32C4" w:rsidP="00C479DF">
            <w:pPr>
              <w:pStyle w:val="Tabledate"/>
              <w:rPr>
                <w:rFonts w:ascii="Franklin Gothic Book" w:hAnsi="Franklin Gothic Book" w:cs="Arial"/>
              </w:rPr>
            </w:pPr>
            <w:r w:rsidRPr="00151064">
              <w:rPr>
                <w:rFonts w:ascii="Franklin Gothic Book" w:hAnsi="Franklin Gothic Book" w:cs="Arial"/>
                <w:b/>
                <w:bCs/>
                <w:i/>
                <w:iCs/>
              </w:rPr>
              <w:t>Кирпич/монолит</w:t>
            </w:r>
          </w:p>
        </w:tc>
        <w:tc>
          <w:tcPr>
            <w:tcW w:w="2224" w:type="dxa"/>
            <w:shd w:val="clear" w:color="auto" w:fill="EB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32C4" w:rsidRPr="004B2969" w:rsidRDefault="002A32C4" w:rsidP="002A32C4">
            <w:pPr>
              <w:pStyle w:val="Tabledate"/>
              <w:rPr>
                <w:rFonts w:ascii="Franklin Gothic Book" w:hAnsi="Franklin Gothic Book" w:cs="Arial"/>
                <w:bCs/>
                <w:iCs/>
              </w:rPr>
            </w:pPr>
            <w:r w:rsidRPr="004B2969">
              <w:rPr>
                <w:rFonts w:ascii="Franklin Gothic Book" w:hAnsi="Franklin Gothic Book" w:cs="Arial"/>
                <w:bCs/>
                <w:iCs/>
              </w:rPr>
              <w:t>106 379</w:t>
            </w:r>
          </w:p>
        </w:tc>
        <w:tc>
          <w:tcPr>
            <w:tcW w:w="1819" w:type="dxa"/>
            <w:shd w:val="clear" w:color="auto" w:fill="EB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32C4" w:rsidRPr="004B2969" w:rsidRDefault="002A32C4" w:rsidP="002A32C4">
            <w:pPr>
              <w:pStyle w:val="Tabledate"/>
              <w:rPr>
                <w:rFonts w:ascii="Franklin Gothic Book" w:hAnsi="Franklin Gothic Book" w:cs="Arial"/>
                <w:bCs/>
                <w:iCs/>
              </w:rPr>
            </w:pPr>
            <w:r w:rsidRPr="004B2969">
              <w:rPr>
                <w:rFonts w:ascii="Franklin Gothic Book" w:hAnsi="Franklin Gothic Book" w:cs="Arial"/>
                <w:bCs/>
                <w:iCs/>
              </w:rPr>
              <w:t>106 985</w:t>
            </w:r>
          </w:p>
        </w:tc>
        <w:tc>
          <w:tcPr>
            <w:tcW w:w="2062" w:type="dxa"/>
            <w:shd w:val="clear" w:color="auto" w:fill="EB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32C4" w:rsidRPr="004B2969" w:rsidRDefault="002A32C4" w:rsidP="002A32C4">
            <w:pPr>
              <w:pStyle w:val="Tabledate"/>
              <w:rPr>
                <w:rFonts w:ascii="Franklin Gothic Book" w:hAnsi="Franklin Gothic Book" w:cs="Arial"/>
                <w:bCs/>
                <w:iCs/>
              </w:rPr>
            </w:pPr>
            <w:r w:rsidRPr="004B2969">
              <w:rPr>
                <w:rFonts w:ascii="Franklin Gothic Book" w:hAnsi="Franklin Gothic Book" w:cs="Arial"/>
                <w:bCs/>
                <w:iCs/>
              </w:rPr>
              <w:t>0.57%</w:t>
            </w:r>
          </w:p>
        </w:tc>
      </w:tr>
      <w:tr w:rsidR="002A32C4" w:rsidRPr="00151064" w:rsidTr="00B22964">
        <w:trPr>
          <w:trHeight w:val="362"/>
        </w:trPr>
        <w:tc>
          <w:tcPr>
            <w:tcW w:w="3275" w:type="dxa"/>
            <w:shd w:val="clear" w:color="auto" w:fill="EB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32C4" w:rsidRPr="00151064" w:rsidRDefault="002A32C4" w:rsidP="00C479DF">
            <w:pPr>
              <w:pStyle w:val="Tabledate"/>
              <w:rPr>
                <w:rFonts w:ascii="Franklin Gothic Book" w:hAnsi="Franklin Gothic Book" w:cs="Arial"/>
              </w:rPr>
            </w:pPr>
            <w:r w:rsidRPr="00151064">
              <w:rPr>
                <w:rFonts w:ascii="Franklin Gothic Book" w:hAnsi="Franklin Gothic Book" w:cs="Arial"/>
                <w:b/>
                <w:bCs/>
                <w:i/>
                <w:iCs/>
              </w:rPr>
              <w:t>Новая панель</w:t>
            </w:r>
          </w:p>
        </w:tc>
        <w:tc>
          <w:tcPr>
            <w:tcW w:w="22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32C4" w:rsidRPr="004B2969" w:rsidRDefault="002A32C4" w:rsidP="002A32C4">
            <w:pPr>
              <w:pStyle w:val="Tabledate"/>
              <w:rPr>
                <w:rFonts w:ascii="Franklin Gothic Book" w:hAnsi="Franklin Gothic Book" w:cs="Arial"/>
                <w:bCs/>
                <w:iCs/>
              </w:rPr>
            </w:pPr>
            <w:r w:rsidRPr="004B2969">
              <w:rPr>
                <w:rFonts w:ascii="Franklin Gothic Book" w:hAnsi="Franklin Gothic Book" w:cs="Arial"/>
                <w:bCs/>
                <w:iCs/>
              </w:rPr>
              <w:t>92 105</w:t>
            </w:r>
          </w:p>
        </w:tc>
        <w:tc>
          <w:tcPr>
            <w:tcW w:w="18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32C4" w:rsidRPr="004B2969" w:rsidRDefault="002A32C4" w:rsidP="002A32C4">
            <w:pPr>
              <w:pStyle w:val="Tabledate"/>
              <w:rPr>
                <w:rFonts w:ascii="Franklin Gothic Book" w:hAnsi="Franklin Gothic Book" w:cs="Arial"/>
                <w:bCs/>
                <w:iCs/>
              </w:rPr>
            </w:pPr>
            <w:r w:rsidRPr="004B2969">
              <w:rPr>
                <w:rFonts w:ascii="Franklin Gothic Book" w:hAnsi="Franklin Gothic Book" w:cs="Arial"/>
                <w:bCs/>
                <w:iCs/>
              </w:rPr>
              <w:t>92 799</w:t>
            </w:r>
          </w:p>
        </w:tc>
        <w:tc>
          <w:tcPr>
            <w:tcW w:w="206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32C4" w:rsidRPr="004B2969" w:rsidRDefault="002A32C4" w:rsidP="002A32C4">
            <w:pPr>
              <w:pStyle w:val="Tabledate"/>
              <w:rPr>
                <w:rFonts w:ascii="Franklin Gothic Book" w:hAnsi="Franklin Gothic Book" w:cs="Arial"/>
                <w:bCs/>
                <w:iCs/>
              </w:rPr>
            </w:pPr>
            <w:r w:rsidRPr="004B2969">
              <w:rPr>
                <w:rFonts w:ascii="Franklin Gothic Book" w:hAnsi="Franklin Gothic Book" w:cs="Arial"/>
                <w:bCs/>
                <w:iCs/>
              </w:rPr>
              <w:t>0.75%</w:t>
            </w:r>
          </w:p>
        </w:tc>
      </w:tr>
      <w:tr w:rsidR="002A32C4" w:rsidRPr="00151064" w:rsidTr="00B22964">
        <w:trPr>
          <w:trHeight w:val="362"/>
        </w:trPr>
        <w:tc>
          <w:tcPr>
            <w:tcW w:w="3275" w:type="dxa"/>
            <w:shd w:val="clear" w:color="auto" w:fill="EB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32C4" w:rsidRPr="00151064" w:rsidRDefault="002A32C4" w:rsidP="00C479DF">
            <w:pPr>
              <w:pStyle w:val="Tabledate"/>
              <w:rPr>
                <w:rFonts w:ascii="Franklin Gothic Book" w:hAnsi="Franklin Gothic Book" w:cs="Arial"/>
              </w:rPr>
            </w:pPr>
            <w:r w:rsidRPr="00151064">
              <w:rPr>
                <w:rFonts w:ascii="Franklin Gothic Book" w:hAnsi="Franklin Gothic Book" w:cs="Arial"/>
                <w:b/>
                <w:bCs/>
                <w:i/>
                <w:iCs/>
              </w:rPr>
              <w:t>Старая панель</w:t>
            </w:r>
          </w:p>
        </w:tc>
        <w:tc>
          <w:tcPr>
            <w:tcW w:w="2224" w:type="dxa"/>
            <w:shd w:val="clear" w:color="auto" w:fill="EB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32C4" w:rsidRPr="004B2969" w:rsidRDefault="002A32C4" w:rsidP="002A32C4">
            <w:pPr>
              <w:pStyle w:val="Tabledate"/>
              <w:rPr>
                <w:rFonts w:ascii="Franklin Gothic Book" w:hAnsi="Franklin Gothic Book" w:cs="Arial"/>
                <w:bCs/>
                <w:iCs/>
              </w:rPr>
            </w:pPr>
            <w:r w:rsidRPr="004B2969">
              <w:rPr>
                <w:rFonts w:ascii="Franklin Gothic Book" w:hAnsi="Franklin Gothic Book" w:cs="Arial"/>
                <w:bCs/>
                <w:iCs/>
              </w:rPr>
              <w:t>89 327</w:t>
            </w:r>
          </w:p>
        </w:tc>
        <w:tc>
          <w:tcPr>
            <w:tcW w:w="1819" w:type="dxa"/>
            <w:shd w:val="clear" w:color="auto" w:fill="EB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32C4" w:rsidRPr="004B2969" w:rsidRDefault="002A32C4" w:rsidP="002A32C4">
            <w:pPr>
              <w:pStyle w:val="Tabledate"/>
              <w:rPr>
                <w:rFonts w:ascii="Franklin Gothic Book" w:hAnsi="Franklin Gothic Book" w:cs="Arial"/>
                <w:bCs/>
                <w:iCs/>
              </w:rPr>
            </w:pPr>
            <w:r w:rsidRPr="004B2969">
              <w:rPr>
                <w:rFonts w:ascii="Franklin Gothic Book" w:hAnsi="Franklin Gothic Book" w:cs="Arial"/>
                <w:bCs/>
                <w:iCs/>
              </w:rPr>
              <w:t>89 603</w:t>
            </w:r>
          </w:p>
        </w:tc>
        <w:tc>
          <w:tcPr>
            <w:tcW w:w="2062" w:type="dxa"/>
            <w:shd w:val="clear" w:color="auto" w:fill="EB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32C4" w:rsidRPr="004B2969" w:rsidRDefault="002A32C4" w:rsidP="002A32C4">
            <w:pPr>
              <w:pStyle w:val="Tabledate"/>
              <w:rPr>
                <w:rFonts w:ascii="Franklin Gothic Book" w:hAnsi="Franklin Gothic Book" w:cs="Arial"/>
                <w:bCs/>
                <w:iCs/>
              </w:rPr>
            </w:pPr>
            <w:r w:rsidRPr="004B2969">
              <w:rPr>
                <w:rFonts w:ascii="Franklin Gothic Book" w:hAnsi="Franklin Gothic Book" w:cs="Arial"/>
                <w:bCs/>
                <w:iCs/>
              </w:rPr>
              <w:t>0.31%</w:t>
            </w:r>
          </w:p>
        </w:tc>
      </w:tr>
      <w:tr w:rsidR="002A32C4" w:rsidRPr="00151064" w:rsidTr="00B22964">
        <w:trPr>
          <w:trHeight w:val="362"/>
        </w:trPr>
        <w:tc>
          <w:tcPr>
            <w:tcW w:w="3275" w:type="dxa"/>
            <w:shd w:val="clear" w:color="auto" w:fill="EB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32C4" w:rsidRPr="00151064" w:rsidRDefault="002A32C4" w:rsidP="00C479DF">
            <w:pPr>
              <w:pStyle w:val="Tabledate"/>
              <w:rPr>
                <w:rFonts w:ascii="Franklin Gothic Book" w:hAnsi="Franklin Gothic Book" w:cs="Arial"/>
              </w:rPr>
            </w:pPr>
            <w:r w:rsidRPr="00151064">
              <w:rPr>
                <w:rFonts w:ascii="Franklin Gothic Book" w:hAnsi="Franklin Gothic Book" w:cs="Arial"/>
                <w:b/>
                <w:bCs/>
                <w:i/>
                <w:iCs/>
              </w:rPr>
              <w:t>Сталинские</w:t>
            </w:r>
          </w:p>
        </w:tc>
        <w:tc>
          <w:tcPr>
            <w:tcW w:w="22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32C4" w:rsidRPr="004B2969" w:rsidRDefault="002A32C4" w:rsidP="002A32C4">
            <w:pPr>
              <w:pStyle w:val="Tabledate"/>
              <w:rPr>
                <w:rFonts w:ascii="Franklin Gothic Book" w:hAnsi="Franklin Gothic Book" w:cs="Arial"/>
                <w:bCs/>
                <w:iCs/>
              </w:rPr>
            </w:pPr>
            <w:r w:rsidRPr="004B2969">
              <w:rPr>
                <w:rFonts w:ascii="Franklin Gothic Book" w:hAnsi="Franklin Gothic Book" w:cs="Arial"/>
                <w:bCs/>
                <w:iCs/>
              </w:rPr>
              <w:t>104 820</w:t>
            </w:r>
          </w:p>
        </w:tc>
        <w:tc>
          <w:tcPr>
            <w:tcW w:w="18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32C4" w:rsidRPr="004B2969" w:rsidRDefault="002A32C4" w:rsidP="002A32C4">
            <w:pPr>
              <w:pStyle w:val="Tabledate"/>
              <w:rPr>
                <w:rFonts w:ascii="Franklin Gothic Book" w:hAnsi="Franklin Gothic Book" w:cs="Arial"/>
                <w:bCs/>
                <w:iCs/>
              </w:rPr>
            </w:pPr>
            <w:r w:rsidRPr="004B2969">
              <w:rPr>
                <w:rFonts w:ascii="Franklin Gothic Book" w:hAnsi="Franklin Gothic Book" w:cs="Arial"/>
                <w:bCs/>
                <w:iCs/>
              </w:rPr>
              <w:t>104 260</w:t>
            </w:r>
          </w:p>
        </w:tc>
        <w:tc>
          <w:tcPr>
            <w:tcW w:w="206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32C4" w:rsidRPr="004B2969" w:rsidRDefault="002A32C4" w:rsidP="002A32C4">
            <w:pPr>
              <w:pStyle w:val="Tabledate"/>
              <w:rPr>
                <w:rFonts w:ascii="Franklin Gothic Book" w:hAnsi="Franklin Gothic Book" w:cs="Arial"/>
                <w:bCs/>
                <w:iCs/>
              </w:rPr>
            </w:pPr>
            <w:r w:rsidRPr="004B2969">
              <w:rPr>
                <w:rFonts w:ascii="Franklin Gothic Book" w:hAnsi="Franklin Gothic Book" w:cs="Arial"/>
                <w:bCs/>
                <w:iCs/>
              </w:rPr>
              <w:t>-0.53%</w:t>
            </w:r>
          </w:p>
        </w:tc>
      </w:tr>
      <w:tr w:rsidR="002A32C4" w:rsidRPr="00151064" w:rsidTr="00B22964">
        <w:trPr>
          <w:trHeight w:val="362"/>
        </w:trPr>
        <w:tc>
          <w:tcPr>
            <w:tcW w:w="3275" w:type="dxa"/>
            <w:shd w:val="clear" w:color="auto" w:fill="EB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32C4" w:rsidRPr="00151064" w:rsidRDefault="002A32C4" w:rsidP="00C479DF">
            <w:pPr>
              <w:pStyle w:val="Tabledate"/>
              <w:rPr>
                <w:rFonts w:ascii="Franklin Gothic Book" w:hAnsi="Franklin Gothic Book" w:cs="Arial"/>
              </w:rPr>
            </w:pPr>
            <w:r w:rsidRPr="00151064">
              <w:rPr>
                <w:rFonts w:ascii="Franklin Gothic Book" w:hAnsi="Franklin Gothic Book" w:cs="Arial"/>
                <w:b/>
                <w:bCs/>
                <w:i/>
                <w:iCs/>
              </w:rPr>
              <w:t>Старый фонд</w:t>
            </w:r>
          </w:p>
        </w:tc>
        <w:tc>
          <w:tcPr>
            <w:tcW w:w="2224" w:type="dxa"/>
            <w:shd w:val="clear" w:color="auto" w:fill="EB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32C4" w:rsidRPr="004B2969" w:rsidRDefault="002A32C4" w:rsidP="002A32C4">
            <w:pPr>
              <w:pStyle w:val="Tabledate"/>
              <w:rPr>
                <w:rFonts w:ascii="Franklin Gothic Book" w:hAnsi="Franklin Gothic Book" w:cs="Arial"/>
                <w:bCs/>
                <w:iCs/>
              </w:rPr>
            </w:pPr>
            <w:r w:rsidRPr="004B2969">
              <w:rPr>
                <w:rFonts w:ascii="Franklin Gothic Book" w:hAnsi="Franklin Gothic Book" w:cs="Arial"/>
                <w:bCs/>
                <w:iCs/>
              </w:rPr>
              <w:t>97 439</w:t>
            </w:r>
          </w:p>
        </w:tc>
        <w:tc>
          <w:tcPr>
            <w:tcW w:w="1819" w:type="dxa"/>
            <w:shd w:val="clear" w:color="auto" w:fill="EB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32C4" w:rsidRPr="004B2969" w:rsidRDefault="002A32C4" w:rsidP="002A32C4">
            <w:pPr>
              <w:pStyle w:val="Tabledate"/>
              <w:rPr>
                <w:rFonts w:ascii="Franklin Gothic Book" w:hAnsi="Franklin Gothic Book" w:cs="Arial"/>
                <w:bCs/>
                <w:iCs/>
              </w:rPr>
            </w:pPr>
            <w:r w:rsidRPr="004B2969">
              <w:rPr>
                <w:rFonts w:ascii="Franklin Gothic Book" w:hAnsi="Franklin Gothic Book" w:cs="Arial"/>
                <w:bCs/>
                <w:iCs/>
              </w:rPr>
              <w:t>97 365</w:t>
            </w:r>
          </w:p>
        </w:tc>
        <w:tc>
          <w:tcPr>
            <w:tcW w:w="2062" w:type="dxa"/>
            <w:shd w:val="clear" w:color="auto" w:fill="EB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32C4" w:rsidRPr="004B2969" w:rsidRDefault="002A32C4" w:rsidP="002A32C4">
            <w:pPr>
              <w:pStyle w:val="Tabledate"/>
              <w:rPr>
                <w:rFonts w:ascii="Franklin Gothic Book" w:hAnsi="Franklin Gothic Book" w:cs="Arial"/>
                <w:bCs/>
                <w:iCs/>
              </w:rPr>
            </w:pPr>
            <w:r w:rsidRPr="004B2969">
              <w:rPr>
                <w:rFonts w:ascii="Franklin Gothic Book" w:hAnsi="Franklin Gothic Book" w:cs="Arial"/>
                <w:bCs/>
                <w:iCs/>
              </w:rPr>
              <w:t>-0.08%</w:t>
            </w:r>
          </w:p>
        </w:tc>
      </w:tr>
      <w:tr w:rsidR="002A32C4" w:rsidRPr="00151064" w:rsidTr="00B22964">
        <w:trPr>
          <w:trHeight w:val="362"/>
        </w:trPr>
        <w:tc>
          <w:tcPr>
            <w:tcW w:w="3275" w:type="dxa"/>
            <w:shd w:val="clear" w:color="auto" w:fill="EB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32C4" w:rsidRPr="00151064" w:rsidRDefault="002A32C4" w:rsidP="00C479DF">
            <w:pPr>
              <w:pStyle w:val="Tabledate"/>
              <w:rPr>
                <w:rFonts w:ascii="Franklin Gothic Book" w:hAnsi="Franklin Gothic Book" w:cs="Arial"/>
              </w:rPr>
            </w:pPr>
            <w:r w:rsidRPr="00151064">
              <w:rPr>
                <w:rFonts w:ascii="Franklin Gothic Book" w:hAnsi="Franklin Gothic Book" w:cs="Arial"/>
                <w:b/>
                <w:bCs/>
                <w:i/>
                <w:iCs/>
              </w:rPr>
              <w:t>Старый фонд КР</w:t>
            </w:r>
          </w:p>
        </w:tc>
        <w:tc>
          <w:tcPr>
            <w:tcW w:w="22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32C4" w:rsidRPr="004B2969" w:rsidRDefault="002A32C4" w:rsidP="002A32C4">
            <w:pPr>
              <w:pStyle w:val="Tabledate"/>
              <w:rPr>
                <w:rFonts w:ascii="Franklin Gothic Book" w:hAnsi="Franklin Gothic Book" w:cs="Arial"/>
                <w:bCs/>
                <w:iCs/>
              </w:rPr>
            </w:pPr>
            <w:r w:rsidRPr="004B2969">
              <w:rPr>
                <w:rFonts w:ascii="Franklin Gothic Book" w:hAnsi="Franklin Gothic Book" w:cs="Arial"/>
                <w:bCs/>
                <w:iCs/>
              </w:rPr>
              <w:t>105 205</w:t>
            </w:r>
          </w:p>
        </w:tc>
        <w:tc>
          <w:tcPr>
            <w:tcW w:w="18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32C4" w:rsidRPr="004B2969" w:rsidRDefault="002A32C4" w:rsidP="002A32C4">
            <w:pPr>
              <w:pStyle w:val="Tabledate"/>
              <w:rPr>
                <w:rFonts w:ascii="Franklin Gothic Book" w:hAnsi="Franklin Gothic Book" w:cs="Arial"/>
                <w:bCs/>
                <w:iCs/>
              </w:rPr>
            </w:pPr>
            <w:r w:rsidRPr="004B2969">
              <w:rPr>
                <w:rFonts w:ascii="Franklin Gothic Book" w:hAnsi="Franklin Gothic Book" w:cs="Arial"/>
                <w:bCs/>
                <w:iCs/>
              </w:rPr>
              <w:t>106 647</w:t>
            </w:r>
          </w:p>
        </w:tc>
        <w:tc>
          <w:tcPr>
            <w:tcW w:w="206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A32C4" w:rsidRPr="004B2969" w:rsidRDefault="002A32C4" w:rsidP="002A32C4">
            <w:pPr>
              <w:pStyle w:val="Tabledate"/>
              <w:rPr>
                <w:rFonts w:ascii="Franklin Gothic Book" w:hAnsi="Franklin Gothic Book" w:cs="Arial"/>
                <w:bCs/>
                <w:iCs/>
              </w:rPr>
            </w:pPr>
            <w:r w:rsidRPr="004B2969">
              <w:rPr>
                <w:rFonts w:ascii="Franklin Gothic Book" w:hAnsi="Franklin Gothic Book" w:cs="Arial"/>
                <w:bCs/>
                <w:iCs/>
              </w:rPr>
              <w:t>1.37%</w:t>
            </w:r>
          </w:p>
        </w:tc>
      </w:tr>
    </w:tbl>
    <w:p w:rsidR="001D596E" w:rsidRPr="00151064" w:rsidRDefault="001D596E" w:rsidP="002F2DCE">
      <w:pPr>
        <w:pStyle w:val="Tabledate"/>
        <w:jc w:val="left"/>
        <w:rPr>
          <w:rFonts w:ascii="Franklin Gothic Book" w:hAnsi="Franklin Gothic Book" w:cs="Times New Roman"/>
          <w:sz w:val="22"/>
          <w:szCs w:val="22"/>
        </w:rPr>
        <w:sectPr w:rsidR="001D596E" w:rsidRPr="00151064" w:rsidSect="004B0B0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D596E" w:rsidRPr="00151064" w:rsidRDefault="001D596E" w:rsidP="002F2DCE">
      <w:pPr>
        <w:pStyle w:val="Tabledate"/>
        <w:jc w:val="left"/>
        <w:rPr>
          <w:rFonts w:ascii="Franklin Gothic Book" w:hAnsi="Franklin Gothic Book" w:cs="Times New Roman"/>
          <w:sz w:val="22"/>
          <w:szCs w:val="22"/>
        </w:rPr>
      </w:pPr>
    </w:p>
    <w:p w:rsidR="002A32C4" w:rsidRPr="004B2969" w:rsidRDefault="002A32C4" w:rsidP="002A32C4">
      <w:pPr>
        <w:pStyle w:val="Tabledate"/>
        <w:ind w:firstLine="425"/>
        <w:jc w:val="both"/>
        <w:rPr>
          <w:rFonts w:ascii="Franklin Gothic Book" w:hAnsi="Franklin Gothic Book"/>
          <w:sz w:val="22"/>
          <w:szCs w:val="22"/>
        </w:rPr>
      </w:pPr>
      <w:r w:rsidRPr="004B2969">
        <w:rPr>
          <w:rFonts w:ascii="Franklin Gothic Book" w:hAnsi="Franklin Gothic Book"/>
          <w:sz w:val="22"/>
          <w:szCs w:val="22"/>
        </w:rPr>
        <w:t xml:space="preserve">За прошедший месяц самый большой процент изменения средней цены предложения на вторичном рынке показали однокомнатные квартиры в сталинских домах. Изменение составило минус 5,1%. Самыми дорогими по стоимости квадратного метра по-прежнему являются однокомнатные квартиры в домах старого фонда с капитальным ремонтом – 121,3 тыс. руб. за </w:t>
      </w:r>
      <w:r w:rsidRPr="004B2969">
        <w:rPr>
          <w:rFonts w:ascii="Franklin Gothic Book" w:hAnsi="Franklin Gothic Book"/>
          <w:sz w:val="22"/>
          <w:szCs w:val="22"/>
        </w:rPr>
        <w:lastRenderedPageBreak/>
        <w:t xml:space="preserve">кв. м (в среднем 5,7 </w:t>
      </w:r>
      <w:proofErr w:type="spellStart"/>
      <w:proofErr w:type="gramStart"/>
      <w:r w:rsidRPr="004B2969">
        <w:rPr>
          <w:rFonts w:ascii="Franklin Gothic Book" w:hAnsi="Franklin Gothic Book"/>
          <w:sz w:val="22"/>
          <w:szCs w:val="22"/>
        </w:rPr>
        <w:t>млн</w:t>
      </w:r>
      <w:proofErr w:type="spellEnd"/>
      <w:proofErr w:type="gramEnd"/>
      <w:r w:rsidRPr="004B2969">
        <w:rPr>
          <w:rFonts w:ascii="Franklin Gothic Book" w:hAnsi="Franklin Gothic Book"/>
          <w:sz w:val="22"/>
          <w:szCs w:val="22"/>
        </w:rPr>
        <w:t xml:space="preserve"> руб. за квартиру), без капитального ремонта – 114,2 тыс. руб. за кв. м (в целом это 4,7 </w:t>
      </w:r>
      <w:proofErr w:type="spellStart"/>
      <w:r w:rsidRPr="004B2969">
        <w:rPr>
          <w:rFonts w:ascii="Franklin Gothic Book" w:hAnsi="Franklin Gothic Book"/>
          <w:sz w:val="22"/>
          <w:szCs w:val="22"/>
        </w:rPr>
        <w:t>млн</w:t>
      </w:r>
      <w:proofErr w:type="spellEnd"/>
      <w:r w:rsidRPr="004B2969">
        <w:rPr>
          <w:rFonts w:ascii="Franklin Gothic Book" w:hAnsi="Franklin Gothic Book"/>
          <w:sz w:val="22"/>
          <w:szCs w:val="22"/>
        </w:rPr>
        <w:t xml:space="preserve"> руб. за объект). Самыми дешевыми вариантами остаются трехкомнатные квартиры группы домов «старая панель»: на конец мая 2014 года средняя цена предложения составила 81,6 тыс. руб. за кв. м (5,1 </w:t>
      </w:r>
      <w:proofErr w:type="spellStart"/>
      <w:proofErr w:type="gramStart"/>
      <w:r w:rsidRPr="004B2969">
        <w:rPr>
          <w:rFonts w:ascii="Franklin Gothic Book" w:hAnsi="Franklin Gothic Book"/>
          <w:sz w:val="22"/>
          <w:szCs w:val="22"/>
        </w:rPr>
        <w:t>млн</w:t>
      </w:r>
      <w:proofErr w:type="spellEnd"/>
      <w:proofErr w:type="gramEnd"/>
      <w:r w:rsidRPr="004B2969">
        <w:rPr>
          <w:rFonts w:ascii="Franklin Gothic Book" w:hAnsi="Franklin Gothic Book"/>
          <w:sz w:val="22"/>
          <w:szCs w:val="22"/>
        </w:rPr>
        <w:t xml:space="preserve"> руб. за квартиру). </w:t>
      </w:r>
    </w:p>
    <w:p w:rsidR="00567EF1" w:rsidRPr="002A32C4" w:rsidRDefault="00567EF1" w:rsidP="002A32C4">
      <w:pPr>
        <w:pStyle w:val="Tabledate"/>
        <w:ind w:firstLine="425"/>
        <w:jc w:val="both"/>
        <w:rPr>
          <w:rFonts w:ascii="Franklin Gothic Book" w:hAnsi="Franklin Gothic Book"/>
          <w:sz w:val="28"/>
          <w:szCs w:val="28"/>
        </w:rPr>
      </w:pPr>
    </w:p>
    <w:p w:rsidR="00325A8C" w:rsidRPr="00151064" w:rsidRDefault="00325A8C" w:rsidP="00C93EE7">
      <w:pPr>
        <w:pStyle w:val="Tabledate"/>
        <w:jc w:val="left"/>
        <w:rPr>
          <w:rFonts w:ascii="Franklin Gothic Book" w:hAnsi="Franklin Gothic Book" w:cs="Times New Roman"/>
          <w:sz w:val="22"/>
          <w:szCs w:val="22"/>
        </w:rPr>
      </w:pPr>
    </w:p>
    <w:p w:rsidR="001D596E" w:rsidRPr="00151064" w:rsidRDefault="001D596E" w:rsidP="004B2969">
      <w:pPr>
        <w:pStyle w:val="2"/>
      </w:pPr>
      <w:r w:rsidRPr="00151064">
        <w:t>Цена по типу дома и типу квартир, руб./кв. м</w:t>
      </w:r>
    </w:p>
    <w:p w:rsidR="001D596E" w:rsidRPr="004B2969" w:rsidRDefault="001D596E" w:rsidP="001D596E">
      <w:pPr>
        <w:pStyle w:val="Tabledate"/>
        <w:jc w:val="left"/>
        <w:rPr>
          <w:rFonts w:ascii="Franklin Gothic Book" w:hAnsi="Franklin Gothic Book"/>
          <w:i/>
          <w:iCs/>
          <w:sz w:val="22"/>
          <w:szCs w:val="22"/>
        </w:rPr>
      </w:pPr>
      <w:r w:rsidRPr="004B2969">
        <w:rPr>
          <w:rFonts w:ascii="Franklin Gothic Book" w:hAnsi="Franklin Gothic Book"/>
          <w:i/>
          <w:iCs/>
          <w:sz w:val="22"/>
          <w:szCs w:val="22"/>
        </w:rPr>
        <w:t>Однокомнатные квартиры</w:t>
      </w:r>
    </w:p>
    <w:tbl>
      <w:tblPr>
        <w:tblW w:w="9371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276"/>
        <w:gridCol w:w="1701"/>
        <w:gridCol w:w="1984"/>
        <w:gridCol w:w="2410"/>
      </w:tblGrid>
      <w:tr w:rsidR="004B0B09" w:rsidRPr="00151064" w:rsidTr="00B22964">
        <w:trPr>
          <w:trHeight w:val="256"/>
        </w:trPr>
        <w:tc>
          <w:tcPr>
            <w:tcW w:w="3276" w:type="dxa"/>
            <w:shd w:val="clear" w:color="auto" w:fill="EB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B0B09" w:rsidRPr="00151064" w:rsidRDefault="004B0B09" w:rsidP="004B0B09">
            <w:pPr>
              <w:spacing w:after="0" w:line="255" w:lineRule="atLeast"/>
              <w:jc w:val="center"/>
              <w:textAlignment w:val="bottom"/>
              <w:rPr>
                <w:rFonts w:ascii="Franklin Gothic Book" w:eastAsia="Times New Roman" w:hAnsi="Franklin Gothic Book" w:cs="Arial"/>
                <w:sz w:val="18"/>
                <w:szCs w:val="18"/>
                <w:lang w:eastAsia="ru-RU"/>
              </w:rPr>
            </w:pPr>
            <w:r w:rsidRPr="00151064">
              <w:rPr>
                <w:rFonts w:ascii="Franklin Gothic Book" w:eastAsia="Times New Roman" w:hAnsi="Franklin Gothic Book" w:cs="Arial CYR"/>
                <w:b/>
                <w:bCs/>
                <w:i/>
                <w:iCs/>
                <w:color w:val="000000"/>
                <w:kern w:val="24"/>
                <w:sz w:val="18"/>
                <w:szCs w:val="18"/>
                <w:lang w:eastAsia="ru-RU"/>
              </w:rPr>
              <w:t xml:space="preserve">Тип дома </w:t>
            </w:r>
          </w:p>
        </w:tc>
        <w:tc>
          <w:tcPr>
            <w:tcW w:w="1701" w:type="dxa"/>
            <w:shd w:val="clear" w:color="auto" w:fill="EB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B0B09" w:rsidRPr="00151064" w:rsidRDefault="004B0B09" w:rsidP="004B0B09">
            <w:pPr>
              <w:spacing w:after="0" w:line="255" w:lineRule="atLeast"/>
              <w:jc w:val="center"/>
              <w:textAlignment w:val="bottom"/>
              <w:rPr>
                <w:rFonts w:ascii="Franklin Gothic Book" w:eastAsia="Times New Roman" w:hAnsi="Franklin Gothic Book" w:cs="Arial"/>
                <w:sz w:val="18"/>
                <w:szCs w:val="18"/>
                <w:lang w:eastAsia="ru-RU"/>
              </w:rPr>
            </w:pPr>
            <w:r w:rsidRPr="00151064">
              <w:rPr>
                <w:rFonts w:ascii="Franklin Gothic Book" w:eastAsia="Times New Roman" w:hAnsi="Franklin Gothic Book" w:cs="Arial"/>
                <w:b/>
                <w:bCs/>
                <w:i/>
                <w:iCs/>
                <w:color w:val="000000"/>
                <w:kern w:val="24"/>
                <w:sz w:val="18"/>
                <w:szCs w:val="18"/>
                <w:lang w:eastAsia="ru-RU"/>
              </w:rPr>
              <w:t xml:space="preserve">тыс. руб. </w:t>
            </w:r>
          </w:p>
        </w:tc>
        <w:tc>
          <w:tcPr>
            <w:tcW w:w="1984" w:type="dxa"/>
            <w:shd w:val="clear" w:color="auto" w:fill="EB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B0B09" w:rsidRPr="00151064" w:rsidRDefault="004B0B09" w:rsidP="004B0B09">
            <w:pPr>
              <w:spacing w:after="0" w:line="255" w:lineRule="atLeast"/>
              <w:jc w:val="center"/>
              <w:textAlignment w:val="bottom"/>
              <w:rPr>
                <w:rFonts w:ascii="Franklin Gothic Book" w:eastAsia="Times New Roman" w:hAnsi="Franklin Gothic Book" w:cs="Arial"/>
                <w:sz w:val="18"/>
                <w:szCs w:val="18"/>
                <w:lang w:eastAsia="ru-RU"/>
              </w:rPr>
            </w:pPr>
            <w:r w:rsidRPr="00151064">
              <w:rPr>
                <w:rFonts w:ascii="Franklin Gothic Book" w:eastAsia="Times New Roman" w:hAnsi="Franklin Gothic Book" w:cs="Arial"/>
                <w:b/>
                <w:bCs/>
                <w:i/>
                <w:iCs/>
                <w:color w:val="000000"/>
                <w:kern w:val="24"/>
                <w:sz w:val="18"/>
                <w:szCs w:val="18"/>
                <w:lang w:eastAsia="ru-RU"/>
              </w:rPr>
              <w:t xml:space="preserve">руб./кв. м </w:t>
            </w:r>
          </w:p>
        </w:tc>
        <w:tc>
          <w:tcPr>
            <w:tcW w:w="2410" w:type="dxa"/>
            <w:shd w:val="clear" w:color="auto" w:fill="EB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B0B09" w:rsidRPr="00151064" w:rsidRDefault="004B0B09" w:rsidP="004B0B09">
            <w:pPr>
              <w:spacing w:after="0" w:line="255" w:lineRule="atLeast"/>
              <w:jc w:val="center"/>
              <w:textAlignment w:val="bottom"/>
              <w:rPr>
                <w:rFonts w:ascii="Franklin Gothic Book" w:eastAsia="Times New Roman" w:hAnsi="Franklin Gothic Book" w:cs="Arial"/>
                <w:sz w:val="18"/>
                <w:szCs w:val="18"/>
                <w:lang w:eastAsia="ru-RU"/>
              </w:rPr>
            </w:pPr>
            <w:r w:rsidRPr="00151064">
              <w:rPr>
                <w:rFonts w:ascii="Franklin Gothic Book" w:eastAsia="Times New Roman" w:hAnsi="Franklin Gothic Book" w:cs="Arial"/>
                <w:b/>
                <w:bCs/>
                <w:i/>
                <w:iCs/>
                <w:color w:val="000000"/>
                <w:kern w:val="24"/>
                <w:sz w:val="18"/>
                <w:szCs w:val="18"/>
                <w:lang w:eastAsia="ru-RU"/>
              </w:rPr>
              <w:t xml:space="preserve">Изменение за месяц </w:t>
            </w:r>
          </w:p>
        </w:tc>
      </w:tr>
      <w:tr w:rsidR="00567EF1" w:rsidRPr="00151064" w:rsidTr="00B22964">
        <w:trPr>
          <w:trHeight w:val="396"/>
        </w:trPr>
        <w:tc>
          <w:tcPr>
            <w:tcW w:w="3276" w:type="dxa"/>
            <w:shd w:val="clear" w:color="auto" w:fill="EB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67EF1" w:rsidRPr="00151064" w:rsidRDefault="00567EF1" w:rsidP="004B0B09">
            <w:pPr>
              <w:spacing w:after="0" w:line="240" w:lineRule="auto"/>
              <w:jc w:val="center"/>
              <w:textAlignment w:val="bottom"/>
              <w:rPr>
                <w:rFonts w:ascii="Franklin Gothic Book" w:eastAsia="Times New Roman" w:hAnsi="Franklin Gothic Book" w:cs="Arial"/>
                <w:sz w:val="18"/>
                <w:szCs w:val="18"/>
                <w:lang w:eastAsia="ru-RU"/>
              </w:rPr>
            </w:pPr>
            <w:r w:rsidRPr="00151064">
              <w:rPr>
                <w:rFonts w:ascii="Franklin Gothic Book" w:eastAsia="Times New Roman" w:hAnsi="Franklin Gothic Book" w:cs="Arial CYR"/>
                <w:b/>
                <w:bCs/>
                <w:i/>
                <w:iCs/>
                <w:color w:val="000000"/>
                <w:kern w:val="24"/>
                <w:sz w:val="18"/>
                <w:szCs w:val="18"/>
                <w:lang w:eastAsia="ru-RU"/>
              </w:rPr>
              <w:t>Кирпич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67EF1" w:rsidRPr="00567EF1" w:rsidRDefault="00567EF1">
            <w:pPr>
              <w:pStyle w:val="a5"/>
              <w:spacing w:before="0" w:beforeAutospacing="0" w:after="0" w:afterAutospacing="0"/>
              <w:jc w:val="center"/>
              <w:textAlignment w:val="bottom"/>
              <w:rPr>
                <w:rFonts w:ascii="Franklin Gothic Book" w:hAnsi="Franklin Gothic Book" w:cs="Arial"/>
                <w:sz w:val="36"/>
                <w:szCs w:val="36"/>
              </w:rPr>
            </w:pPr>
            <w:r w:rsidRPr="00567EF1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4 056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67EF1" w:rsidRPr="00567EF1" w:rsidRDefault="00567EF1">
            <w:pPr>
              <w:pStyle w:val="a5"/>
              <w:spacing w:before="0" w:beforeAutospacing="0" w:after="0" w:afterAutospacing="0"/>
              <w:jc w:val="center"/>
              <w:textAlignment w:val="bottom"/>
              <w:rPr>
                <w:rFonts w:ascii="Franklin Gothic Book" w:hAnsi="Franklin Gothic Book" w:cs="Arial"/>
                <w:sz w:val="36"/>
                <w:szCs w:val="36"/>
              </w:rPr>
            </w:pPr>
            <w:r w:rsidRPr="00567EF1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108 497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67EF1" w:rsidRPr="00567EF1" w:rsidRDefault="00567EF1">
            <w:pPr>
              <w:pStyle w:val="a5"/>
              <w:spacing w:before="0" w:beforeAutospacing="0" w:after="0" w:afterAutospacing="0"/>
              <w:jc w:val="center"/>
              <w:textAlignment w:val="bottom"/>
              <w:rPr>
                <w:rFonts w:ascii="Franklin Gothic Book" w:hAnsi="Franklin Gothic Book" w:cs="Arial"/>
                <w:sz w:val="36"/>
                <w:szCs w:val="36"/>
              </w:rPr>
            </w:pPr>
            <w:r w:rsidRPr="00567EF1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1.8%</w:t>
            </w:r>
          </w:p>
        </w:tc>
      </w:tr>
      <w:tr w:rsidR="00567EF1" w:rsidRPr="00151064" w:rsidTr="00B22964">
        <w:trPr>
          <w:trHeight w:val="341"/>
        </w:trPr>
        <w:tc>
          <w:tcPr>
            <w:tcW w:w="3276" w:type="dxa"/>
            <w:shd w:val="clear" w:color="auto" w:fill="EB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67EF1" w:rsidRPr="00151064" w:rsidRDefault="00567EF1" w:rsidP="004B0B09">
            <w:pPr>
              <w:spacing w:after="0" w:line="340" w:lineRule="atLeast"/>
              <w:jc w:val="center"/>
              <w:textAlignment w:val="bottom"/>
              <w:rPr>
                <w:rFonts w:ascii="Franklin Gothic Book" w:eastAsia="Times New Roman" w:hAnsi="Franklin Gothic Book" w:cs="Arial"/>
                <w:sz w:val="18"/>
                <w:szCs w:val="18"/>
                <w:lang w:eastAsia="ru-RU"/>
              </w:rPr>
            </w:pPr>
            <w:r w:rsidRPr="00151064">
              <w:rPr>
                <w:rFonts w:ascii="Franklin Gothic Book" w:eastAsia="Times New Roman" w:hAnsi="Franklin Gothic Book" w:cs="Arial CYR"/>
                <w:b/>
                <w:bCs/>
                <w:i/>
                <w:iCs/>
                <w:color w:val="000000"/>
                <w:kern w:val="24"/>
                <w:sz w:val="18"/>
                <w:szCs w:val="18"/>
                <w:lang w:eastAsia="ru-RU"/>
              </w:rPr>
              <w:t>Кирпич/монолит</w:t>
            </w:r>
          </w:p>
        </w:tc>
        <w:tc>
          <w:tcPr>
            <w:tcW w:w="1701" w:type="dxa"/>
            <w:shd w:val="clear" w:color="auto" w:fill="EB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67EF1" w:rsidRPr="00567EF1" w:rsidRDefault="00567EF1">
            <w:pPr>
              <w:pStyle w:val="a5"/>
              <w:spacing w:before="0" w:beforeAutospacing="0" w:after="0" w:afterAutospacing="0" w:line="340" w:lineRule="atLeast"/>
              <w:jc w:val="center"/>
              <w:textAlignment w:val="bottom"/>
              <w:rPr>
                <w:rFonts w:ascii="Franklin Gothic Book" w:hAnsi="Franklin Gothic Book" w:cs="Arial"/>
                <w:sz w:val="36"/>
                <w:szCs w:val="36"/>
              </w:rPr>
            </w:pPr>
            <w:r w:rsidRPr="00567EF1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4 264</w:t>
            </w:r>
          </w:p>
        </w:tc>
        <w:tc>
          <w:tcPr>
            <w:tcW w:w="1984" w:type="dxa"/>
            <w:shd w:val="clear" w:color="auto" w:fill="EB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67EF1" w:rsidRPr="00567EF1" w:rsidRDefault="00567EF1">
            <w:pPr>
              <w:pStyle w:val="a5"/>
              <w:spacing w:before="0" w:beforeAutospacing="0" w:after="0" w:afterAutospacing="0" w:line="340" w:lineRule="atLeast"/>
              <w:jc w:val="center"/>
              <w:textAlignment w:val="bottom"/>
              <w:rPr>
                <w:rFonts w:ascii="Franklin Gothic Book" w:hAnsi="Franklin Gothic Book" w:cs="Arial"/>
                <w:sz w:val="36"/>
                <w:szCs w:val="36"/>
              </w:rPr>
            </w:pPr>
            <w:r w:rsidRPr="00567EF1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106 943</w:t>
            </w:r>
          </w:p>
        </w:tc>
        <w:tc>
          <w:tcPr>
            <w:tcW w:w="2410" w:type="dxa"/>
            <w:shd w:val="clear" w:color="auto" w:fill="EB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67EF1" w:rsidRPr="00567EF1" w:rsidRDefault="00567EF1">
            <w:pPr>
              <w:pStyle w:val="a5"/>
              <w:spacing w:before="0" w:beforeAutospacing="0" w:after="0" w:afterAutospacing="0" w:line="340" w:lineRule="atLeast"/>
              <w:jc w:val="center"/>
              <w:textAlignment w:val="bottom"/>
              <w:rPr>
                <w:rFonts w:ascii="Franklin Gothic Book" w:hAnsi="Franklin Gothic Book" w:cs="Arial"/>
                <w:sz w:val="36"/>
                <w:szCs w:val="36"/>
              </w:rPr>
            </w:pPr>
            <w:r w:rsidRPr="00567EF1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0.5%</w:t>
            </w:r>
          </w:p>
        </w:tc>
      </w:tr>
      <w:tr w:rsidR="00567EF1" w:rsidRPr="00151064" w:rsidTr="00B22964">
        <w:trPr>
          <w:trHeight w:val="341"/>
        </w:trPr>
        <w:tc>
          <w:tcPr>
            <w:tcW w:w="3276" w:type="dxa"/>
            <w:shd w:val="clear" w:color="auto" w:fill="EB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67EF1" w:rsidRPr="00151064" w:rsidRDefault="00567EF1" w:rsidP="004B0B09">
            <w:pPr>
              <w:spacing w:after="0" w:line="340" w:lineRule="atLeast"/>
              <w:jc w:val="center"/>
              <w:textAlignment w:val="bottom"/>
              <w:rPr>
                <w:rFonts w:ascii="Franklin Gothic Book" w:eastAsia="Times New Roman" w:hAnsi="Franklin Gothic Book" w:cs="Arial"/>
                <w:sz w:val="18"/>
                <w:szCs w:val="18"/>
                <w:lang w:eastAsia="ru-RU"/>
              </w:rPr>
            </w:pPr>
            <w:r w:rsidRPr="00151064">
              <w:rPr>
                <w:rFonts w:ascii="Franklin Gothic Book" w:eastAsia="Times New Roman" w:hAnsi="Franklin Gothic Book" w:cs="Arial CYR"/>
                <w:b/>
                <w:bCs/>
                <w:i/>
                <w:iCs/>
                <w:color w:val="000000"/>
                <w:kern w:val="24"/>
                <w:sz w:val="18"/>
                <w:szCs w:val="18"/>
                <w:lang w:eastAsia="ru-RU"/>
              </w:rPr>
              <w:t>Новая панель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67EF1" w:rsidRPr="00567EF1" w:rsidRDefault="00567EF1">
            <w:pPr>
              <w:pStyle w:val="a5"/>
              <w:spacing w:before="0" w:beforeAutospacing="0" w:after="0" w:afterAutospacing="0" w:line="340" w:lineRule="atLeast"/>
              <w:jc w:val="center"/>
              <w:textAlignment w:val="bottom"/>
              <w:rPr>
                <w:rFonts w:ascii="Franklin Gothic Book" w:hAnsi="Franklin Gothic Book" w:cs="Arial"/>
                <w:sz w:val="36"/>
                <w:szCs w:val="36"/>
              </w:rPr>
            </w:pPr>
            <w:r w:rsidRPr="00567EF1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3 860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67EF1" w:rsidRPr="00567EF1" w:rsidRDefault="00567EF1">
            <w:pPr>
              <w:pStyle w:val="a5"/>
              <w:spacing w:before="0" w:beforeAutospacing="0" w:after="0" w:afterAutospacing="0" w:line="340" w:lineRule="atLeast"/>
              <w:jc w:val="center"/>
              <w:textAlignment w:val="bottom"/>
              <w:rPr>
                <w:rFonts w:ascii="Franklin Gothic Book" w:hAnsi="Franklin Gothic Book" w:cs="Arial"/>
                <w:sz w:val="36"/>
                <w:szCs w:val="36"/>
              </w:rPr>
            </w:pPr>
            <w:r w:rsidRPr="00567EF1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100 326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67EF1" w:rsidRPr="00567EF1" w:rsidRDefault="00567EF1">
            <w:pPr>
              <w:pStyle w:val="a5"/>
              <w:spacing w:before="0" w:beforeAutospacing="0" w:after="0" w:afterAutospacing="0" w:line="340" w:lineRule="atLeast"/>
              <w:jc w:val="center"/>
              <w:textAlignment w:val="bottom"/>
              <w:rPr>
                <w:rFonts w:ascii="Franklin Gothic Book" w:hAnsi="Franklin Gothic Book" w:cs="Arial"/>
                <w:sz w:val="36"/>
                <w:szCs w:val="36"/>
              </w:rPr>
            </w:pPr>
            <w:r w:rsidRPr="00567EF1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-0.1%</w:t>
            </w:r>
          </w:p>
        </w:tc>
      </w:tr>
      <w:tr w:rsidR="00567EF1" w:rsidRPr="00151064" w:rsidTr="00B22964">
        <w:trPr>
          <w:trHeight w:val="341"/>
        </w:trPr>
        <w:tc>
          <w:tcPr>
            <w:tcW w:w="3276" w:type="dxa"/>
            <w:shd w:val="clear" w:color="auto" w:fill="EB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67EF1" w:rsidRPr="00151064" w:rsidRDefault="00567EF1" w:rsidP="004B0B09">
            <w:pPr>
              <w:spacing w:after="0" w:line="340" w:lineRule="atLeast"/>
              <w:jc w:val="center"/>
              <w:textAlignment w:val="bottom"/>
              <w:rPr>
                <w:rFonts w:ascii="Franklin Gothic Book" w:eastAsia="Times New Roman" w:hAnsi="Franklin Gothic Book" w:cs="Arial"/>
                <w:sz w:val="18"/>
                <w:szCs w:val="18"/>
                <w:lang w:eastAsia="ru-RU"/>
              </w:rPr>
            </w:pPr>
            <w:r w:rsidRPr="00151064">
              <w:rPr>
                <w:rFonts w:ascii="Franklin Gothic Book" w:eastAsia="Times New Roman" w:hAnsi="Franklin Gothic Book" w:cs="Arial CYR"/>
                <w:b/>
                <w:bCs/>
                <w:i/>
                <w:iCs/>
                <w:color w:val="000000"/>
                <w:kern w:val="24"/>
                <w:sz w:val="18"/>
                <w:szCs w:val="18"/>
                <w:lang w:eastAsia="ru-RU"/>
              </w:rPr>
              <w:t>Сталинские</w:t>
            </w:r>
          </w:p>
        </w:tc>
        <w:tc>
          <w:tcPr>
            <w:tcW w:w="1701" w:type="dxa"/>
            <w:shd w:val="clear" w:color="auto" w:fill="EB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67EF1" w:rsidRPr="00567EF1" w:rsidRDefault="00567EF1">
            <w:pPr>
              <w:pStyle w:val="a5"/>
              <w:spacing w:before="0" w:beforeAutospacing="0" w:after="0" w:afterAutospacing="0" w:line="340" w:lineRule="atLeast"/>
              <w:jc w:val="center"/>
              <w:textAlignment w:val="bottom"/>
              <w:rPr>
                <w:rFonts w:ascii="Franklin Gothic Book" w:hAnsi="Franklin Gothic Book" w:cs="Arial"/>
                <w:sz w:val="36"/>
                <w:szCs w:val="36"/>
              </w:rPr>
            </w:pPr>
            <w:r w:rsidRPr="00567EF1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4 011</w:t>
            </w:r>
          </w:p>
        </w:tc>
        <w:tc>
          <w:tcPr>
            <w:tcW w:w="1984" w:type="dxa"/>
            <w:shd w:val="clear" w:color="auto" w:fill="EB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67EF1" w:rsidRPr="00567EF1" w:rsidRDefault="00567EF1">
            <w:pPr>
              <w:pStyle w:val="a5"/>
              <w:spacing w:before="0" w:beforeAutospacing="0" w:after="0" w:afterAutospacing="0" w:line="340" w:lineRule="atLeast"/>
              <w:jc w:val="center"/>
              <w:textAlignment w:val="bottom"/>
              <w:rPr>
                <w:rFonts w:ascii="Franklin Gothic Book" w:hAnsi="Franklin Gothic Book" w:cs="Arial"/>
                <w:sz w:val="36"/>
                <w:szCs w:val="36"/>
              </w:rPr>
            </w:pPr>
            <w:r w:rsidRPr="00567EF1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100 872</w:t>
            </w:r>
          </w:p>
        </w:tc>
        <w:tc>
          <w:tcPr>
            <w:tcW w:w="2410" w:type="dxa"/>
            <w:shd w:val="clear" w:color="auto" w:fill="EB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67EF1" w:rsidRPr="00567EF1" w:rsidRDefault="00567EF1">
            <w:pPr>
              <w:pStyle w:val="a5"/>
              <w:spacing w:before="0" w:beforeAutospacing="0" w:after="0" w:afterAutospacing="0" w:line="340" w:lineRule="atLeast"/>
              <w:jc w:val="center"/>
              <w:textAlignment w:val="bottom"/>
              <w:rPr>
                <w:rFonts w:ascii="Franklin Gothic Book" w:hAnsi="Franklin Gothic Book" w:cs="Arial"/>
                <w:sz w:val="36"/>
                <w:szCs w:val="36"/>
              </w:rPr>
            </w:pPr>
            <w:r w:rsidRPr="00567EF1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-5.1%</w:t>
            </w:r>
          </w:p>
        </w:tc>
      </w:tr>
      <w:tr w:rsidR="00567EF1" w:rsidRPr="00151064" w:rsidTr="00B22964">
        <w:trPr>
          <w:trHeight w:val="341"/>
        </w:trPr>
        <w:tc>
          <w:tcPr>
            <w:tcW w:w="3276" w:type="dxa"/>
            <w:shd w:val="clear" w:color="auto" w:fill="EB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67EF1" w:rsidRPr="00151064" w:rsidRDefault="00567EF1" w:rsidP="004B0B09">
            <w:pPr>
              <w:spacing w:after="0" w:line="340" w:lineRule="atLeast"/>
              <w:jc w:val="center"/>
              <w:textAlignment w:val="bottom"/>
              <w:rPr>
                <w:rFonts w:ascii="Franklin Gothic Book" w:eastAsia="Times New Roman" w:hAnsi="Franklin Gothic Book" w:cs="Arial"/>
                <w:sz w:val="18"/>
                <w:szCs w:val="18"/>
                <w:lang w:eastAsia="ru-RU"/>
              </w:rPr>
            </w:pPr>
            <w:r w:rsidRPr="00151064">
              <w:rPr>
                <w:rFonts w:ascii="Franklin Gothic Book" w:eastAsia="Times New Roman" w:hAnsi="Franklin Gothic Book" w:cs="Arial CYR"/>
                <w:b/>
                <w:bCs/>
                <w:i/>
                <w:iCs/>
                <w:color w:val="000000"/>
                <w:kern w:val="24"/>
                <w:sz w:val="18"/>
                <w:szCs w:val="18"/>
                <w:lang w:eastAsia="ru-RU"/>
              </w:rPr>
              <w:t>Старая панель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67EF1" w:rsidRPr="00567EF1" w:rsidRDefault="00567EF1">
            <w:pPr>
              <w:pStyle w:val="a5"/>
              <w:spacing w:before="0" w:beforeAutospacing="0" w:after="0" w:afterAutospacing="0" w:line="340" w:lineRule="atLeast"/>
              <w:jc w:val="center"/>
              <w:textAlignment w:val="bottom"/>
              <w:rPr>
                <w:rFonts w:ascii="Franklin Gothic Book" w:hAnsi="Franklin Gothic Book" w:cs="Arial"/>
                <w:sz w:val="36"/>
                <w:szCs w:val="36"/>
              </w:rPr>
            </w:pPr>
            <w:r w:rsidRPr="00567EF1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3 427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67EF1" w:rsidRPr="00567EF1" w:rsidRDefault="00567EF1">
            <w:pPr>
              <w:pStyle w:val="a5"/>
              <w:spacing w:before="0" w:beforeAutospacing="0" w:after="0" w:afterAutospacing="0" w:line="340" w:lineRule="atLeast"/>
              <w:jc w:val="center"/>
              <w:textAlignment w:val="bottom"/>
              <w:rPr>
                <w:rFonts w:ascii="Franklin Gothic Book" w:hAnsi="Franklin Gothic Book" w:cs="Arial"/>
                <w:sz w:val="36"/>
                <w:szCs w:val="36"/>
              </w:rPr>
            </w:pPr>
            <w:r w:rsidRPr="00567EF1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101 221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67EF1" w:rsidRPr="00567EF1" w:rsidRDefault="00567EF1">
            <w:pPr>
              <w:pStyle w:val="a5"/>
              <w:spacing w:before="0" w:beforeAutospacing="0" w:after="0" w:afterAutospacing="0" w:line="340" w:lineRule="atLeast"/>
              <w:jc w:val="center"/>
              <w:textAlignment w:val="bottom"/>
              <w:rPr>
                <w:rFonts w:ascii="Franklin Gothic Book" w:hAnsi="Franklin Gothic Book" w:cs="Arial"/>
                <w:sz w:val="36"/>
                <w:szCs w:val="36"/>
              </w:rPr>
            </w:pPr>
            <w:r w:rsidRPr="00567EF1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0.3%</w:t>
            </w:r>
          </w:p>
        </w:tc>
      </w:tr>
      <w:tr w:rsidR="00567EF1" w:rsidRPr="00151064" w:rsidTr="00B22964">
        <w:trPr>
          <w:trHeight w:val="341"/>
        </w:trPr>
        <w:tc>
          <w:tcPr>
            <w:tcW w:w="3276" w:type="dxa"/>
            <w:shd w:val="clear" w:color="auto" w:fill="EB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67EF1" w:rsidRPr="00151064" w:rsidRDefault="00567EF1" w:rsidP="004B0B09">
            <w:pPr>
              <w:spacing w:after="0" w:line="340" w:lineRule="atLeast"/>
              <w:jc w:val="center"/>
              <w:textAlignment w:val="bottom"/>
              <w:rPr>
                <w:rFonts w:ascii="Franklin Gothic Book" w:eastAsia="Times New Roman" w:hAnsi="Franklin Gothic Book" w:cs="Arial"/>
                <w:sz w:val="18"/>
                <w:szCs w:val="18"/>
                <w:lang w:eastAsia="ru-RU"/>
              </w:rPr>
            </w:pPr>
            <w:r w:rsidRPr="00151064">
              <w:rPr>
                <w:rFonts w:ascii="Franklin Gothic Book" w:eastAsia="Times New Roman" w:hAnsi="Franklin Gothic Book" w:cs="Arial CYR"/>
                <w:b/>
                <w:bCs/>
                <w:i/>
                <w:iCs/>
                <w:color w:val="000000"/>
                <w:kern w:val="24"/>
                <w:sz w:val="18"/>
                <w:szCs w:val="18"/>
                <w:lang w:eastAsia="ru-RU"/>
              </w:rPr>
              <w:t>Старый фонд</w:t>
            </w:r>
          </w:p>
        </w:tc>
        <w:tc>
          <w:tcPr>
            <w:tcW w:w="1701" w:type="dxa"/>
            <w:shd w:val="clear" w:color="auto" w:fill="EB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67EF1" w:rsidRPr="00567EF1" w:rsidRDefault="00567EF1">
            <w:pPr>
              <w:pStyle w:val="a5"/>
              <w:spacing w:before="0" w:beforeAutospacing="0" w:after="0" w:afterAutospacing="0" w:line="340" w:lineRule="atLeast"/>
              <w:jc w:val="center"/>
              <w:textAlignment w:val="bottom"/>
              <w:rPr>
                <w:rFonts w:ascii="Franklin Gothic Book" w:hAnsi="Franklin Gothic Book" w:cs="Arial"/>
                <w:sz w:val="36"/>
                <w:szCs w:val="36"/>
              </w:rPr>
            </w:pPr>
            <w:r w:rsidRPr="00567EF1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4 731</w:t>
            </w:r>
          </w:p>
        </w:tc>
        <w:tc>
          <w:tcPr>
            <w:tcW w:w="1984" w:type="dxa"/>
            <w:shd w:val="clear" w:color="auto" w:fill="EB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67EF1" w:rsidRPr="00567EF1" w:rsidRDefault="00567EF1">
            <w:pPr>
              <w:pStyle w:val="a5"/>
              <w:spacing w:before="0" w:beforeAutospacing="0" w:after="0" w:afterAutospacing="0" w:line="340" w:lineRule="atLeast"/>
              <w:jc w:val="center"/>
              <w:textAlignment w:val="bottom"/>
              <w:rPr>
                <w:rFonts w:ascii="Franklin Gothic Book" w:hAnsi="Franklin Gothic Book" w:cs="Arial"/>
                <w:sz w:val="36"/>
                <w:szCs w:val="36"/>
              </w:rPr>
            </w:pPr>
            <w:r w:rsidRPr="00567EF1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114 207</w:t>
            </w:r>
          </w:p>
        </w:tc>
        <w:tc>
          <w:tcPr>
            <w:tcW w:w="2410" w:type="dxa"/>
            <w:shd w:val="clear" w:color="auto" w:fill="EB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67EF1" w:rsidRPr="00567EF1" w:rsidRDefault="00567EF1">
            <w:pPr>
              <w:pStyle w:val="a5"/>
              <w:spacing w:before="0" w:beforeAutospacing="0" w:after="0" w:afterAutospacing="0" w:line="340" w:lineRule="atLeast"/>
              <w:jc w:val="center"/>
              <w:textAlignment w:val="bottom"/>
              <w:rPr>
                <w:rFonts w:ascii="Franklin Gothic Book" w:hAnsi="Franklin Gothic Book" w:cs="Arial"/>
                <w:sz w:val="36"/>
                <w:szCs w:val="36"/>
              </w:rPr>
            </w:pPr>
            <w:r w:rsidRPr="00567EF1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1.4%</w:t>
            </w:r>
          </w:p>
        </w:tc>
      </w:tr>
      <w:tr w:rsidR="00567EF1" w:rsidRPr="00151064" w:rsidTr="00B22964">
        <w:trPr>
          <w:trHeight w:val="341"/>
        </w:trPr>
        <w:tc>
          <w:tcPr>
            <w:tcW w:w="3276" w:type="dxa"/>
            <w:shd w:val="clear" w:color="auto" w:fill="EB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67EF1" w:rsidRPr="00151064" w:rsidRDefault="00567EF1" w:rsidP="004B0B09">
            <w:pPr>
              <w:spacing w:after="0" w:line="340" w:lineRule="atLeast"/>
              <w:jc w:val="center"/>
              <w:textAlignment w:val="bottom"/>
              <w:rPr>
                <w:rFonts w:ascii="Franklin Gothic Book" w:eastAsia="Times New Roman" w:hAnsi="Franklin Gothic Book" w:cs="Arial"/>
                <w:sz w:val="18"/>
                <w:szCs w:val="18"/>
                <w:lang w:eastAsia="ru-RU"/>
              </w:rPr>
            </w:pPr>
            <w:r w:rsidRPr="00151064">
              <w:rPr>
                <w:rFonts w:ascii="Franklin Gothic Book" w:eastAsia="Times New Roman" w:hAnsi="Franklin Gothic Book" w:cs="Arial CYR"/>
                <w:b/>
                <w:bCs/>
                <w:i/>
                <w:iCs/>
                <w:color w:val="000000"/>
                <w:kern w:val="24"/>
                <w:sz w:val="18"/>
                <w:szCs w:val="18"/>
                <w:lang w:eastAsia="ru-RU"/>
              </w:rPr>
              <w:t>Старый фонд КР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67EF1" w:rsidRPr="00567EF1" w:rsidRDefault="00567EF1">
            <w:pPr>
              <w:pStyle w:val="a5"/>
              <w:spacing w:before="0" w:beforeAutospacing="0" w:after="0" w:afterAutospacing="0" w:line="340" w:lineRule="atLeast"/>
              <w:jc w:val="center"/>
              <w:textAlignment w:val="bottom"/>
              <w:rPr>
                <w:rFonts w:ascii="Franklin Gothic Book" w:hAnsi="Franklin Gothic Book" w:cs="Arial"/>
                <w:sz w:val="36"/>
                <w:szCs w:val="36"/>
              </w:rPr>
            </w:pPr>
            <w:r w:rsidRPr="00567EF1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5 664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67EF1" w:rsidRPr="00567EF1" w:rsidRDefault="00567EF1">
            <w:pPr>
              <w:pStyle w:val="a5"/>
              <w:spacing w:before="0" w:beforeAutospacing="0" w:after="0" w:afterAutospacing="0" w:line="340" w:lineRule="atLeast"/>
              <w:jc w:val="center"/>
              <w:textAlignment w:val="bottom"/>
              <w:rPr>
                <w:rFonts w:ascii="Franklin Gothic Book" w:hAnsi="Franklin Gothic Book" w:cs="Arial"/>
                <w:sz w:val="36"/>
                <w:szCs w:val="36"/>
              </w:rPr>
            </w:pPr>
            <w:r w:rsidRPr="00567EF1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121 327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67EF1" w:rsidRPr="00567EF1" w:rsidRDefault="00567EF1">
            <w:pPr>
              <w:pStyle w:val="a5"/>
              <w:spacing w:before="0" w:beforeAutospacing="0" w:after="0" w:afterAutospacing="0" w:line="340" w:lineRule="atLeast"/>
              <w:jc w:val="center"/>
              <w:textAlignment w:val="bottom"/>
              <w:rPr>
                <w:rFonts w:ascii="Franklin Gothic Book" w:hAnsi="Franklin Gothic Book" w:cs="Arial"/>
                <w:sz w:val="36"/>
                <w:szCs w:val="36"/>
              </w:rPr>
            </w:pPr>
            <w:r w:rsidRPr="00567EF1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0.2%</w:t>
            </w:r>
          </w:p>
        </w:tc>
      </w:tr>
    </w:tbl>
    <w:p w:rsidR="00E97A33" w:rsidRDefault="00E97A33" w:rsidP="001D596E">
      <w:pPr>
        <w:pStyle w:val="Tabledate"/>
        <w:jc w:val="left"/>
        <w:rPr>
          <w:rFonts w:ascii="Franklin Gothic Book" w:hAnsi="Franklin Gothic Book"/>
          <w:i/>
          <w:iCs/>
          <w:sz w:val="24"/>
          <w:szCs w:val="24"/>
        </w:rPr>
      </w:pPr>
    </w:p>
    <w:p w:rsidR="001D596E" w:rsidRPr="004B2969" w:rsidRDefault="001D596E" w:rsidP="001D596E">
      <w:pPr>
        <w:pStyle w:val="Tabledate"/>
        <w:jc w:val="left"/>
        <w:rPr>
          <w:rFonts w:ascii="Franklin Gothic Book" w:hAnsi="Franklin Gothic Book"/>
          <w:i/>
          <w:iCs/>
          <w:sz w:val="22"/>
          <w:szCs w:val="22"/>
        </w:rPr>
      </w:pPr>
      <w:r w:rsidRPr="004B2969">
        <w:rPr>
          <w:rFonts w:ascii="Franklin Gothic Book" w:hAnsi="Franklin Gothic Book"/>
          <w:i/>
          <w:iCs/>
          <w:sz w:val="22"/>
          <w:szCs w:val="22"/>
        </w:rPr>
        <w:t>Двухкомнатные квартиры</w:t>
      </w:r>
    </w:p>
    <w:tbl>
      <w:tblPr>
        <w:tblW w:w="9399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276"/>
        <w:gridCol w:w="1701"/>
        <w:gridCol w:w="1984"/>
        <w:gridCol w:w="2438"/>
      </w:tblGrid>
      <w:tr w:rsidR="001D596E" w:rsidRPr="00151064" w:rsidTr="00B22964">
        <w:trPr>
          <w:trHeight w:val="255"/>
        </w:trPr>
        <w:tc>
          <w:tcPr>
            <w:tcW w:w="3276" w:type="dxa"/>
            <w:shd w:val="clear" w:color="auto" w:fill="EB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D596E" w:rsidRPr="00151064" w:rsidRDefault="001D596E" w:rsidP="001D596E">
            <w:pPr>
              <w:spacing w:after="0" w:line="255" w:lineRule="atLeast"/>
              <w:jc w:val="center"/>
              <w:textAlignment w:val="bottom"/>
              <w:rPr>
                <w:rFonts w:ascii="Franklin Gothic Book" w:eastAsia="Times New Roman" w:hAnsi="Franklin Gothic Book" w:cs="Arial"/>
                <w:sz w:val="18"/>
                <w:szCs w:val="18"/>
                <w:lang w:eastAsia="ru-RU"/>
              </w:rPr>
            </w:pPr>
            <w:r w:rsidRPr="00151064">
              <w:rPr>
                <w:rFonts w:ascii="Franklin Gothic Book" w:eastAsia="Times New Roman" w:hAnsi="Franklin Gothic Book" w:cs="Arial CYR"/>
                <w:b/>
                <w:bCs/>
                <w:i/>
                <w:iCs/>
                <w:color w:val="000000"/>
                <w:kern w:val="24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701" w:type="dxa"/>
            <w:shd w:val="clear" w:color="auto" w:fill="EB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D596E" w:rsidRPr="00151064" w:rsidRDefault="001D596E" w:rsidP="001D596E">
            <w:pPr>
              <w:spacing w:after="0" w:line="255" w:lineRule="atLeast"/>
              <w:jc w:val="center"/>
              <w:textAlignment w:val="bottom"/>
              <w:rPr>
                <w:rFonts w:ascii="Franklin Gothic Book" w:eastAsia="Times New Roman" w:hAnsi="Franklin Gothic Book" w:cs="Arial"/>
                <w:sz w:val="18"/>
                <w:szCs w:val="18"/>
                <w:lang w:eastAsia="ru-RU"/>
              </w:rPr>
            </w:pPr>
            <w:r w:rsidRPr="00151064">
              <w:rPr>
                <w:rFonts w:ascii="Franklin Gothic Book" w:eastAsia="Times New Roman" w:hAnsi="Franklin Gothic Book" w:cs="Arial"/>
                <w:b/>
                <w:bCs/>
                <w:i/>
                <w:iCs/>
                <w:color w:val="000000"/>
                <w:kern w:val="24"/>
                <w:sz w:val="18"/>
                <w:szCs w:val="18"/>
                <w:lang w:eastAsia="ru-RU"/>
              </w:rPr>
              <w:t xml:space="preserve">тыс. руб. </w:t>
            </w:r>
          </w:p>
        </w:tc>
        <w:tc>
          <w:tcPr>
            <w:tcW w:w="1984" w:type="dxa"/>
            <w:shd w:val="clear" w:color="auto" w:fill="EB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D596E" w:rsidRPr="00151064" w:rsidRDefault="001D596E" w:rsidP="001D596E">
            <w:pPr>
              <w:spacing w:after="0" w:line="255" w:lineRule="atLeast"/>
              <w:jc w:val="center"/>
              <w:textAlignment w:val="bottom"/>
              <w:rPr>
                <w:rFonts w:ascii="Franklin Gothic Book" w:eastAsia="Times New Roman" w:hAnsi="Franklin Gothic Book" w:cs="Arial"/>
                <w:sz w:val="18"/>
                <w:szCs w:val="18"/>
                <w:lang w:eastAsia="ru-RU"/>
              </w:rPr>
            </w:pPr>
            <w:r w:rsidRPr="00151064">
              <w:rPr>
                <w:rFonts w:ascii="Franklin Gothic Book" w:eastAsia="Times New Roman" w:hAnsi="Franklin Gothic Book" w:cs="Arial"/>
                <w:b/>
                <w:bCs/>
                <w:i/>
                <w:iCs/>
                <w:color w:val="000000"/>
                <w:kern w:val="24"/>
                <w:sz w:val="18"/>
                <w:szCs w:val="18"/>
                <w:lang w:eastAsia="ru-RU"/>
              </w:rPr>
              <w:t xml:space="preserve">руб./кв. м </w:t>
            </w:r>
          </w:p>
        </w:tc>
        <w:tc>
          <w:tcPr>
            <w:tcW w:w="2438" w:type="dxa"/>
            <w:shd w:val="clear" w:color="auto" w:fill="EB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D596E" w:rsidRPr="00151064" w:rsidRDefault="001D596E" w:rsidP="001D596E">
            <w:pPr>
              <w:spacing w:after="0" w:line="255" w:lineRule="atLeast"/>
              <w:jc w:val="center"/>
              <w:textAlignment w:val="bottom"/>
              <w:rPr>
                <w:rFonts w:ascii="Franklin Gothic Book" w:eastAsia="Times New Roman" w:hAnsi="Franklin Gothic Book" w:cs="Arial"/>
                <w:sz w:val="18"/>
                <w:szCs w:val="18"/>
                <w:lang w:eastAsia="ru-RU"/>
              </w:rPr>
            </w:pPr>
            <w:r w:rsidRPr="00151064">
              <w:rPr>
                <w:rFonts w:ascii="Franklin Gothic Book" w:eastAsia="Times New Roman" w:hAnsi="Franklin Gothic Book" w:cs="Arial CYR"/>
                <w:b/>
                <w:bCs/>
                <w:i/>
                <w:iCs/>
                <w:color w:val="000000"/>
                <w:kern w:val="24"/>
                <w:sz w:val="18"/>
                <w:szCs w:val="18"/>
                <w:lang w:eastAsia="ru-RU"/>
              </w:rPr>
              <w:t xml:space="preserve">Изменение за месяц </w:t>
            </w:r>
          </w:p>
        </w:tc>
      </w:tr>
      <w:tr w:rsidR="00567EF1" w:rsidRPr="00151064" w:rsidTr="00B22964">
        <w:trPr>
          <w:trHeight w:val="395"/>
        </w:trPr>
        <w:tc>
          <w:tcPr>
            <w:tcW w:w="3276" w:type="dxa"/>
            <w:shd w:val="clear" w:color="auto" w:fill="EB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67EF1" w:rsidRPr="00151064" w:rsidRDefault="00567EF1" w:rsidP="001D596E">
            <w:pPr>
              <w:spacing w:after="0" w:line="240" w:lineRule="auto"/>
              <w:jc w:val="center"/>
              <w:textAlignment w:val="bottom"/>
              <w:rPr>
                <w:rFonts w:ascii="Franklin Gothic Book" w:eastAsia="Times New Roman" w:hAnsi="Franklin Gothic Book" w:cs="Arial"/>
                <w:sz w:val="18"/>
                <w:szCs w:val="18"/>
                <w:lang w:eastAsia="ru-RU"/>
              </w:rPr>
            </w:pPr>
            <w:r w:rsidRPr="00151064">
              <w:rPr>
                <w:rFonts w:ascii="Franklin Gothic Book" w:eastAsia="Times New Roman" w:hAnsi="Franklin Gothic Book" w:cs="Arial CYR"/>
                <w:b/>
                <w:bCs/>
                <w:i/>
                <w:iCs/>
                <w:color w:val="000000"/>
                <w:kern w:val="24"/>
                <w:sz w:val="18"/>
                <w:szCs w:val="18"/>
                <w:lang w:eastAsia="ru-RU"/>
              </w:rPr>
              <w:t>Кирпич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67EF1" w:rsidRPr="00567EF1" w:rsidRDefault="00567EF1">
            <w:pPr>
              <w:pStyle w:val="a5"/>
              <w:spacing w:before="0" w:beforeAutospacing="0" w:after="0" w:afterAutospacing="0"/>
              <w:jc w:val="center"/>
              <w:textAlignment w:val="bottom"/>
              <w:rPr>
                <w:rFonts w:ascii="Franklin Gothic Book" w:hAnsi="Franklin Gothic Book" w:cs="Arial"/>
                <w:sz w:val="36"/>
                <w:szCs w:val="36"/>
              </w:rPr>
            </w:pPr>
            <w:r w:rsidRPr="00567EF1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5 773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67EF1" w:rsidRPr="00567EF1" w:rsidRDefault="00567EF1">
            <w:pPr>
              <w:pStyle w:val="a5"/>
              <w:spacing w:before="0" w:beforeAutospacing="0" w:after="0" w:afterAutospacing="0"/>
              <w:jc w:val="center"/>
              <w:textAlignment w:val="bottom"/>
              <w:rPr>
                <w:rFonts w:ascii="Franklin Gothic Book" w:hAnsi="Franklin Gothic Book" w:cs="Arial"/>
                <w:sz w:val="36"/>
                <w:szCs w:val="36"/>
              </w:rPr>
            </w:pPr>
            <w:r w:rsidRPr="00567EF1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100 872</w:t>
            </w:r>
          </w:p>
        </w:tc>
        <w:tc>
          <w:tcPr>
            <w:tcW w:w="243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67EF1" w:rsidRPr="00567EF1" w:rsidRDefault="00567EF1">
            <w:pPr>
              <w:pStyle w:val="a5"/>
              <w:spacing w:before="0" w:beforeAutospacing="0" w:after="0" w:afterAutospacing="0"/>
              <w:jc w:val="center"/>
              <w:textAlignment w:val="bottom"/>
              <w:rPr>
                <w:rFonts w:ascii="Franklin Gothic Book" w:hAnsi="Franklin Gothic Book" w:cs="Arial"/>
                <w:sz w:val="36"/>
                <w:szCs w:val="36"/>
              </w:rPr>
            </w:pPr>
            <w:r w:rsidRPr="00567EF1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0.7%</w:t>
            </w:r>
          </w:p>
        </w:tc>
      </w:tr>
      <w:tr w:rsidR="00567EF1" w:rsidRPr="00151064" w:rsidTr="00B22964">
        <w:trPr>
          <w:trHeight w:val="340"/>
        </w:trPr>
        <w:tc>
          <w:tcPr>
            <w:tcW w:w="3276" w:type="dxa"/>
            <w:shd w:val="clear" w:color="auto" w:fill="EB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67EF1" w:rsidRPr="00151064" w:rsidRDefault="00567EF1" w:rsidP="001D596E">
            <w:pPr>
              <w:spacing w:after="0" w:line="340" w:lineRule="atLeast"/>
              <w:jc w:val="center"/>
              <w:textAlignment w:val="bottom"/>
              <w:rPr>
                <w:rFonts w:ascii="Franklin Gothic Book" w:eastAsia="Times New Roman" w:hAnsi="Franklin Gothic Book" w:cs="Arial"/>
                <w:sz w:val="18"/>
                <w:szCs w:val="18"/>
                <w:lang w:eastAsia="ru-RU"/>
              </w:rPr>
            </w:pPr>
            <w:r w:rsidRPr="00151064">
              <w:rPr>
                <w:rFonts w:ascii="Franklin Gothic Book" w:eastAsia="Times New Roman" w:hAnsi="Franklin Gothic Book" w:cs="Arial CYR"/>
                <w:b/>
                <w:bCs/>
                <w:i/>
                <w:iCs/>
                <w:color w:val="000000"/>
                <w:kern w:val="24"/>
                <w:sz w:val="18"/>
                <w:szCs w:val="18"/>
                <w:lang w:eastAsia="ru-RU"/>
              </w:rPr>
              <w:t>Кирпич/монолит</w:t>
            </w:r>
          </w:p>
        </w:tc>
        <w:tc>
          <w:tcPr>
            <w:tcW w:w="1701" w:type="dxa"/>
            <w:shd w:val="clear" w:color="auto" w:fill="EB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67EF1" w:rsidRPr="00567EF1" w:rsidRDefault="00567EF1">
            <w:pPr>
              <w:pStyle w:val="a5"/>
              <w:spacing w:before="0" w:beforeAutospacing="0" w:after="0" w:afterAutospacing="0" w:line="340" w:lineRule="atLeast"/>
              <w:jc w:val="center"/>
              <w:textAlignment w:val="bottom"/>
              <w:rPr>
                <w:rFonts w:ascii="Franklin Gothic Book" w:hAnsi="Franklin Gothic Book" w:cs="Arial"/>
                <w:sz w:val="36"/>
                <w:szCs w:val="36"/>
              </w:rPr>
            </w:pPr>
            <w:r w:rsidRPr="00567EF1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7 117</w:t>
            </w:r>
          </w:p>
        </w:tc>
        <w:tc>
          <w:tcPr>
            <w:tcW w:w="1984" w:type="dxa"/>
            <w:shd w:val="clear" w:color="auto" w:fill="EB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67EF1" w:rsidRPr="00567EF1" w:rsidRDefault="00567EF1">
            <w:pPr>
              <w:pStyle w:val="a5"/>
              <w:spacing w:before="0" w:beforeAutospacing="0" w:after="0" w:afterAutospacing="0" w:line="340" w:lineRule="atLeast"/>
              <w:jc w:val="center"/>
              <w:textAlignment w:val="bottom"/>
              <w:rPr>
                <w:rFonts w:ascii="Franklin Gothic Book" w:hAnsi="Franklin Gothic Book" w:cs="Arial"/>
                <w:sz w:val="36"/>
                <w:szCs w:val="36"/>
              </w:rPr>
            </w:pPr>
            <w:r w:rsidRPr="00567EF1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106 192</w:t>
            </w:r>
          </w:p>
        </w:tc>
        <w:tc>
          <w:tcPr>
            <w:tcW w:w="2438" w:type="dxa"/>
            <w:shd w:val="clear" w:color="auto" w:fill="EB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67EF1" w:rsidRPr="00567EF1" w:rsidRDefault="00567EF1">
            <w:pPr>
              <w:pStyle w:val="a5"/>
              <w:spacing w:before="0" w:beforeAutospacing="0" w:after="0" w:afterAutospacing="0" w:line="340" w:lineRule="atLeast"/>
              <w:jc w:val="center"/>
              <w:textAlignment w:val="bottom"/>
              <w:rPr>
                <w:rFonts w:ascii="Franklin Gothic Book" w:hAnsi="Franklin Gothic Book" w:cs="Arial"/>
                <w:sz w:val="36"/>
                <w:szCs w:val="36"/>
              </w:rPr>
            </w:pPr>
            <w:r w:rsidRPr="00567EF1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0.9%</w:t>
            </w:r>
          </w:p>
        </w:tc>
      </w:tr>
      <w:tr w:rsidR="00567EF1" w:rsidRPr="00151064" w:rsidTr="00B22964">
        <w:trPr>
          <w:trHeight w:val="340"/>
        </w:trPr>
        <w:tc>
          <w:tcPr>
            <w:tcW w:w="3276" w:type="dxa"/>
            <w:shd w:val="clear" w:color="auto" w:fill="EB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67EF1" w:rsidRPr="00151064" w:rsidRDefault="00567EF1" w:rsidP="001D596E">
            <w:pPr>
              <w:spacing w:after="0" w:line="340" w:lineRule="atLeast"/>
              <w:jc w:val="center"/>
              <w:textAlignment w:val="bottom"/>
              <w:rPr>
                <w:rFonts w:ascii="Franklin Gothic Book" w:eastAsia="Times New Roman" w:hAnsi="Franklin Gothic Book" w:cs="Arial"/>
                <w:sz w:val="18"/>
                <w:szCs w:val="18"/>
                <w:lang w:eastAsia="ru-RU"/>
              </w:rPr>
            </w:pPr>
            <w:r w:rsidRPr="00151064">
              <w:rPr>
                <w:rFonts w:ascii="Franklin Gothic Book" w:eastAsia="Times New Roman" w:hAnsi="Franklin Gothic Book" w:cs="Arial CYR"/>
                <w:b/>
                <w:bCs/>
                <w:i/>
                <w:iCs/>
                <w:color w:val="000000"/>
                <w:kern w:val="24"/>
                <w:sz w:val="18"/>
                <w:szCs w:val="18"/>
                <w:lang w:eastAsia="ru-RU"/>
              </w:rPr>
              <w:t>Новая панель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67EF1" w:rsidRPr="00567EF1" w:rsidRDefault="00567EF1">
            <w:pPr>
              <w:pStyle w:val="a5"/>
              <w:spacing w:before="0" w:beforeAutospacing="0" w:after="0" w:afterAutospacing="0" w:line="340" w:lineRule="atLeast"/>
              <w:jc w:val="center"/>
              <w:textAlignment w:val="bottom"/>
              <w:rPr>
                <w:rFonts w:ascii="Franklin Gothic Book" w:hAnsi="Franklin Gothic Book" w:cs="Arial"/>
                <w:sz w:val="36"/>
                <w:szCs w:val="36"/>
              </w:rPr>
            </w:pPr>
            <w:r w:rsidRPr="00567EF1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5 091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67EF1" w:rsidRPr="00567EF1" w:rsidRDefault="00567EF1">
            <w:pPr>
              <w:pStyle w:val="a5"/>
              <w:spacing w:before="0" w:beforeAutospacing="0" w:after="0" w:afterAutospacing="0" w:line="340" w:lineRule="atLeast"/>
              <w:jc w:val="center"/>
              <w:textAlignment w:val="bottom"/>
              <w:rPr>
                <w:rFonts w:ascii="Franklin Gothic Book" w:hAnsi="Franklin Gothic Book" w:cs="Arial"/>
                <w:sz w:val="36"/>
                <w:szCs w:val="36"/>
              </w:rPr>
            </w:pPr>
            <w:r w:rsidRPr="00567EF1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93 251</w:t>
            </w:r>
          </w:p>
        </w:tc>
        <w:tc>
          <w:tcPr>
            <w:tcW w:w="243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67EF1" w:rsidRPr="00567EF1" w:rsidRDefault="00567EF1">
            <w:pPr>
              <w:pStyle w:val="a5"/>
              <w:spacing w:before="0" w:beforeAutospacing="0" w:after="0" w:afterAutospacing="0" w:line="340" w:lineRule="atLeast"/>
              <w:jc w:val="center"/>
              <w:textAlignment w:val="bottom"/>
              <w:rPr>
                <w:rFonts w:ascii="Franklin Gothic Book" w:hAnsi="Franklin Gothic Book" w:cs="Arial"/>
                <w:sz w:val="36"/>
                <w:szCs w:val="36"/>
              </w:rPr>
            </w:pPr>
            <w:r w:rsidRPr="00567EF1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0.5%</w:t>
            </w:r>
          </w:p>
        </w:tc>
      </w:tr>
      <w:tr w:rsidR="00567EF1" w:rsidRPr="00151064" w:rsidTr="00B22964">
        <w:trPr>
          <w:trHeight w:val="340"/>
        </w:trPr>
        <w:tc>
          <w:tcPr>
            <w:tcW w:w="3276" w:type="dxa"/>
            <w:shd w:val="clear" w:color="auto" w:fill="EB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67EF1" w:rsidRPr="00151064" w:rsidRDefault="00567EF1" w:rsidP="001D596E">
            <w:pPr>
              <w:spacing w:after="0" w:line="340" w:lineRule="atLeast"/>
              <w:jc w:val="center"/>
              <w:textAlignment w:val="bottom"/>
              <w:rPr>
                <w:rFonts w:ascii="Franklin Gothic Book" w:eastAsia="Times New Roman" w:hAnsi="Franklin Gothic Book" w:cs="Arial"/>
                <w:sz w:val="18"/>
                <w:szCs w:val="18"/>
                <w:lang w:eastAsia="ru-RU"/>
              </w:rPr>
            </w:pPr>
            <w:r w:rsidRPr="00151064">
              <w:rPr>
                <w:rFonts w:ascii="Franklin Gothic Book" w:eastAsia="Times New Roman" w:hAnsi="Franklin Gothic Book" w:cs="Arial CYR"/>
                <w:b/>
                <w:bCs/>
                <w:i/>
                <w:iCs/>
                <w:color w:val="000000"/>
                <w:kern w:val="24"/>
                <w:sz w:val="18"/>
                <w:szCs w:val="18"/>
                <w:lang w:eastAsia="ru-RU"/>
              </w:rPr>
              <w:t>Сталинские</w:t>
            </w:r>
          </w:p>
        </w:tc>
        <w:tc>
          <w:tcPr>
            <w:tcW w:w="1701" w:type="dxa"/>
            <w:shd w:val="clear" w:color="auto" w:fill="EB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67EF1" w:rsidRPr="00567EF1" w:rsidRDefault="00567EF1">
            <w:pPr>
              <w:pStyle w:val="a5"/>
              <w:spacing w:before="0" w:beforeAutospacing="0" w:after="0" w:afterAutospacing="0" w:line="340" w:lineRule="atLeast"/>
              <w:jc w:val="center"/>
              <w:textAlignment w:val="bottom"/>
              <w:rPr>
                <w:rFonts w:ascii="Franklin Gothic Book" w:hAnsi="Franklin Gothic Book" w:cs="Arial"/>
                <w:sz w:val="36"/>
                <w:szCs w:val="36"/>
              </w:rPr>
            </w:pPr>
            <w:r w:rsidRPr="00567EF1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6 207</w:t>
            </w:r>
          </w:p>
        </w:tc>
        <w:tc>
          <w:tcPr>
            <w:tcW w:w="1984" w:type="dxa"/>
            <w:shd w:val="clear" w:color="auto" w:fill="EB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67EF1" w:rsidRPr="00567EF1" w:rsidRDefault="00567EF1">
            <w:pPr>
              <w:pStyle w:val="a5"/>
              <w:spacing w:before="0" w:beforeAutospacing="0" w:after="0" w:afterAutospacing="0" w:line="340" w:lineRule="atLeast"/>
              <w:jc w:val="center"/>
              <w:textAlignment w:val="bottom"/>
              <w:rPr>
                <w:rFonts w:ascii="Franklin Gothic Book" w:hAnsi="Franklin Gothic Book" w:cs="Arial"/>
                <w:sz w:val="36"/>
                <w:szCs w:val="36"/>
              </w:rPr>
            </w:pPr>
            <w:r w:rsidRPr="00567EF1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106 271</w:t>
            </w:r>
          </w:p>
        </w:tc>
        <w:tc>
          <w:tcPr>
            <w:tcW w:w="2438" w:type="dxa"/>
            <w:shd w:val="clear" w:color="auto" w:fill="EB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67EF1" w:rsidRPr="00567EF1" w:rsidRDefault="00567EF1">
            <w:pPr>
              <w:pStyle w:val="a5"/>
              <w:spacing w:before="0" w:beforeAutospacing="0" w:after="0" w:afterAutospacing="0" w:line="340" w:lineRule="atLeast"/>
              <w:jc w:val="center"/>
              <w:textAlignment w:val="bottom"/>
              <w:rPr>
                <w:rFonts w:ascii="Franklin Gothic Book" w:hAnsi="Franklin Gothic Book" w:cs="Arial"/>
                <w:sz w:val="36"/>
                <w:szCs w:val="36"/>
              </w:rPr>
            </w:pPr>
            <w:r w:rsidRPr="00567EF1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-0.2%</w:t>
            </w:r>
          </w:p>
        </w:tc>
      </w:tr>
      <w:tr w:rsidR="00567EF1" w:rsidRPr="00151064" w:rsidTr="00B22964">
        <w:trPr>
          <w:trHeight w:val="340"/>
        </w:trPr>
        <w:tc>
          <w:tcPr>
            <w:tcW w:w="3276" w:type="dxa"/>
            <w:shd w:val="clear" w:color="auto" w:fill="EB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67EF1" w:rsidRPr="00151064" w:rsidRDefault="00567EF1" w:rsidP="001D596E">
            <w:pPr>
              <w:spacing w:after="0" w:line="340" w:lineRule="atLeast"/>
              <w:jc w:val="center"/>
              <w:textAlignment w:val="bottom"/>
              <w:rPr>
                <w:rFonts w:ascii="Franklin Gothic Book" w:eastAsia="Times New Roman" w:hAnsi="Franklin Gothic Book" w:cs="Arial"/>
                <w:sz w:val="18"/>
                <w:szCs w:val="18"/>
                <w:lang w:eastAsia="ru-RU"/>
              </w:rPr>
            </w:pPr>
            <w:r w:rsidRPr="00151064">
              <w:rPr>
                <w:rFonts w:ascii="Franklin Gothic Book" w:eastAsia="Times New Roman" w:hAnsi="Franklin Gothic Book" w:cs="Arial CYR"/>
                <w:b/>
                <w:bCs/>
                <w:i/>
                <w:iCs/>
                <w:color w:val="000000"/>
                <w:kern w:val="24"/>
                <w:sz w:val="18"/>
                <w:szCs w:val="18"/>
                <w:lang w:eastAsia="ru-RU"/>
              </w:rPr>
              <w:t>Старая панель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67EF1" w:rsidRPr="00567EF1" w:rsidRDefault="00567EF1">
            <w:pPr>
              <w:pStyle w:val="a5"/>
              <w:spacing w:before="0" w:beforeAutospacing="0" w:after="0" w:afterAutospacing="0" w:line="340" w:lineRule="atLeast"/>
              <w:jc w:val="center"/>
              <w:textAlignment w:val="bottom"/>
              <w:rPr>
                <w:rFonts w:ascii="Franklin Gothic Book" w:hAnsi="Franklin Gothic Book" w:cs="Arial"/>
                <w:sz w:val="36"/>
                <w:szCs w:val="36"/>
              </w:rPr>
            </w:pPr>
            <w:r w:rsidRPr="00567EF1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4 305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67EF1" w:rsidRPr="00567EF1" w:rsidRDefault="00567EF1">
            <w:pPr>
              <w:pStyle w:val="a5"/>
              <w:spacing w:before="0" w:beforeAutospacing="0" w:after="0" w:afterAutospacing="0" w:line="340" w:lineRule="atLeast"/>
              <w:jc w:val="center"/>
              <w:textAlignment w:val="bottom"/>
              <w:rPr>
                <w:rFonts w:ascii="Franklin Gothic Book" w:hAnsi="Franklin Gothic Book" w:cs="Arial"/>
                <w:sz w:val="36"/>
                <w:szCs w:val="36"/>
              </w:rPr>
            </w:pPr>
            <w:r w:rsidRPr="00567EF1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89 489</w:t>
            </w:r>
          </w:p>
        </w:tc>
        <w:tc>
          <w:tcPr>
            <w:tcW w:w="243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67EF1" w:rsidRPr="00567EF1" w:rsidRDefault="00567EF1">
            <w:pPr>
              <w:pStyle w:val="a5"/>
              <w:spacing w:before="0" w:beforeAutospacing="0" w:after="0" w:afterAutospacing="0" w:line="340" w:lineRule="atLeast"/>
              <w:jc w:val="center"/>
              <w:textAlignment w:val="bottom"/>
              <w:rPr>
                <w:rFonts w:ascii="Franklin Gothic Book" w:hAnsi="Franklin Gothic Book" w:cs="Arial"/>
                <w:sz w:val="36"/>
                <w:szCs w:val="36"/>
              </w:rPr>
            </w:pPr>
            <w:r w:rsidRPr="00567EF1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0.6%</w:t>
            </w:r>
          </w:p>
        </w:tc>
      </w:tr>
      <w:tr w:rsidR="00567EF1" w:rsidRPr="00151064" w:rsidTr="00B22964">
        <w:trPr>
          <w:trHeight w:val="340"/>
        </w:trPr>
        <w:tc>
          <w:tcPr>
            <w:tcW w:w="3276" w:type="dxa"/>
            <w:shd w:val="clear" w:color="auto" w:fill="EB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67EF1" w:rsidRPr="00151064" w:rsidRDefault="00567EF1" w:rsidP="001D596E">
            <w:pPr>
              <w:spacing w:after="0" w:line="340" w:lineRule="atLeast"/>
              <w:jc w:val="center"/>
              <w:textAlignment w:val="bottom"/>
              <w:rPr>
                <w:rFonts w:ascii="Franklin Gothic Book" w:eastAsia="Times New Roman" w:hAnsi="Franklin Gothic Book" w:cs="Arial"/>
                <w:sz w:val="18"/>
                <w:szCs w:val="18"/>
                <w:lang w:eastAsia="ru-RU"/>
              </w:rPr>
            </w:pPr>
            <w:r w:rsidRPr="00151064">
              <w:rPr>
                <w:rFonts w:ascii="Franklin Gothic Book" w:eastAsia="Times New Roman" w:hAnsi="Franklin Gothic Book" w:cs="Arial CYR"/>
                <w:b/>
                <w:bCs/>
                <w:i/>
                <w:iCs/>
                <w:color w:val="000000"/>
                <w:kern w:val="24"/>
                <w:sz w:val="18"/>
                <w:szCs w:val="18"/>
                <w:lang w:eastAsia="ru-RU"/>
              </w:rPr>
              <w:t>Старый фонд</w:t>
            </w:r>
          </w:p>
        </w:tc>
        <w:tc>
          <w:tcPr>
            <w:tcW w:w="1701" w:type="dxa"/>
            <w:shd w:val="clear" w:color="auto" w:fill="EB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67EF1" w:rsidRPr="00567EF1" w:rsidRDefault="00567EF1">
            <w:pPr>
              <w:pStyle w:val="a5"/>
              <w:spacing w:before="0" w:beforeAutospacing="0" w:after="0" w:afterAutospacing="0" w:line="340" w:lineRule="atLeast"/>
              <w:jc w:val="center"/>
              <w:textAlignment w:val="bottom"/>
              <w:rPr>
                <w:rFonts w:ascii="Franklin Gothic Book" w:hAnsi="Franklin Gothic Book" w:cs="Arial"/>
                <w:sz w:val="36"/>
                <w:szCs w:val="36"/>
              </w:rPr>
            </w:pPr>
            <w:r w:rsidRPr="00567EF1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6 178</w:t>
            </w:r>
          </w:p>
        </w:tc>
        <w:tc>
          <w:tcPr>
            <w:tcW w:w="1984" w:type="dxa"/>
            <w:shd w:val="clear" w:color="auto" w:fill="EB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67EF1" w:rsidRPr="00567EF1" w:rsidRDefault="00567EF1">
            <w:pPr>
              <w:pStyle w:val="a5"/>
              <w:spacing w:before="0" w:beforeAutospacing="0" w:after="0" w:afterAutospacing="0" w:line="340" w:lineRule="atLeast"/>
              <w:jc w:val="center"/>
              <w:textAlignment w:val="bottom"/>
              <w:rPr>
                <w:rFonts w:ascii="Franklin Gothic Book" w:hAnsi="Franklin Gothic Book" w:cs="Arial"/>
                <w:sz w:val="36"/>
                <w:szCs w:val="36"/>
              </w:rPr>
            </w:pPr>
            <w:r w:rsidRPr="00567EF1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102 195</w:t>
            </w:r>
          </w:p>
        </w:tc>
        <w:tc>
          <w:tcPr>
            <w:tcW w:w="2438" w:type="dxa"/>
            <w:shd w:val="clear" w:color="auto" w:fill="EB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67EF1" w:rsidRPr="00567EF1" w:rsidRDefault="00567EF1">
            <w:pPr>
              <w:pStyle w:val="a5"/>
              <w:spacing w:before="0" w:beforeAutospacing="0" w:after="0" w:afterAutospacing="0" w:line="340" w:lineRule="atLeast"/>
              <w:jc w:val="center"/>
              <w:textAlignment w:val="bottom"/>
              <w:rPr>
                <w:rFonts w:ascii="Franklin Gothic Book" w:hAnsi="Franklin Gothic Book" w:cs="Arial"/>
                <w:sz w:val="36"/>
                <w:szCs w:val="36"/>
              </w:rPr>
            </w:pPr>
            <w:r w:rsidRPr="00567EF1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-0.5%</w:t>
            </w:r>
          </w:p>
        </w:tc>
      </w:tr>
      <w:tr w:rsidR="00567EF1" w:rsidRPr="00151064" w:rsidTr="00B22964">
        <w:trPr>
          <w:trHeight w:val="340"/>
        </w:trPr>
        <w:tc>
          <w:tcPr>
            <w:tcW w:w="3276" w:type="dxa"/>
            <w:shd w:val="clear" w:color="auto" w:fill="EB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67EF1" w:rsidRPr="00151064" w:rsidRDefault="00567EF1" w:rsidP="001D596E">
            <w:pPr>
              <w:spacing w:after="0" w:line="340" w:lineRule="atLeast"/>
              <w:jc w:val="center"/>
              <w:textAlignment w:val="bottom"/>
              <w:rPr>
                <w:rFonts w:ascii="Franklin Gothic Book" w:eastAsia="Times New Roman" w:hAnsi="Franklin Gothic Book" w:cs="Arial"/>
                <w:sz w:val="18"/>
                <w:szCs w:val="18"/>
                <w:lang w:eastAsia="ru-RU"/>
              </w:rPr>
            </w:pPr>
            <w:r w:rsidRPr="00151064">
              <w:rPr>
                <w:rFonts w:ascii="Franklin Gothic Book" w:eastAsia="Times New Roman" w:hAnsi="Franklin Gothic Book" w:cs="Arial CYR"/>
                <w:b/>
                <w:bCs/>
                <w:i/>
                <w:iCs/>
                <w:color w:val="000000"/>
                <w:kern w:val="24"/>
                <w:sz w:val="18"/>
                <w:szCs w:val="18"/>
                <w:lang w:eastAsia="ru-RU"/>
              </w:rPr>
              <w:t>Старый фонд КР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67EF1" w:rsidRPr="00567EF1" w:rsidRDefault="00567EF1">
            <w:pPr>
              <w:pStyle w:val="a5"/>
              <w:spacing w:before="0" w:beforeAutospacing="0" w:after="0" w:afterAutospacing="0" w:line="340" w:lineRule="atLeast"/>
              <w:jc w:val="center"/>
              <w:textAlignment w:val="bottom"/>
              <w:rPr>
                <w:rFonts w:ascii="Franklin Gothic Book" w:hAnsi="Franklin Gothic Book" w:cs="Arial"/>
                <w:sz w:val="36"/>
                <w:szCs w:val="36"/>
              </w:rPr>
            </w:pPr>
            <w:r w:rsidRPr="00567EF1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7 120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67EF1" w:rsidRPr="00567EF1" w:rsidRDefault="00567EF1">
            <w:pPr>
              <w:pStyle w:val="a5"/>
              <w:spacing w:before="0" w:beforeAutospacing="0" w:after="0" w:afterAutospacing="0" w:line="340" w:lineRule="atLeast"/>
              <w:jc w:val="center"/>
              <w:textAlignment w:val="bottom"/>
              <w:rPr>
                <w:rFonts w:ascii="Franklin Gothic Book" w:hAnsi="Franklin Gothic Book" w:cs="Arial"/>
                <w:sz w:val="36"/>
                <w:szCs w:val="36"/>
              </w:rPr>
            </w:pPr>
            <w:r w:rsidRPr="00567EF1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108 630</w:t>
            </w:r>
          </w:p>
        </w:tc>
        <w:tc>
          <w:tcPr>
            <w:tcW w:w="243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67EF1" w:rsidRPr="00567EF1" w:rsidRDefault="00567EF1">
            <w:pPr>
              <w:pStyle w:val="a5"/>
              <w:spacing w:before="0" w:beforeAutospacing="0" w:after="0" w:afterAutospacing="0" w:line="340" w:lineRule="atLeast"/>
              <w:jc w:val="center"/>
              <w:textAlignment w:val="bottom"/>
              <w:rPr>
                <w:rFonts w:ascii="Franklin Gothic Book" w:hAnsi="Franklin Gothic Book" w:cs="Arial"/>
                <w:sz w:val="36"/>
                <w:szCs w:val="36"/>
              </w:rPr>
            </w:pPr>
            <w:r w:rsidRPr="00567EF1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-0.7%</w:t>
            </w:r>
          </w:p>
        </w:tc>
      </w:tr>
    </w:tbl>
    <w:p w:rsidR="001D596E" w:rsidRPr="00151064" w:rsidRDefault="001D596E" w:rsidP="002F2DCE">
      <w:pPr>
        <w:pStyle w:val="Tabledate"/>
        <w:jc w:val="left"/>
        <w:rPr>
          <w:rFonts w:ascii="Franklin Gothic Book" w:hAnsi="Franklin Gothic Book" w:cs="Times New Roman"/>
          <w:sz w:val="22"/>
          <w:szCs w:val="22"/>
        </w:rPr>
        <w:sectPr w:rsidR="001D596E" w:rsidRPr="00151064" w:rsidSect="004B0B0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97A33" w:rsidRDefault="00E97A33" w:rsidP="001D596E">
      <w:pPr>
        <w:pStyle w:val="Tabledate"/>
        <w:jc w:val="left"/>
        <w:rPr>
          <w:rFonts w:ascii="Franklin Gothic Book" w:hAnsi="Franklin Gothic Book"/>
          <w:i/>
          <w:iCs/>
          <w:sz w:val="24"/>
          <w:szCs w:val="24"/>
        </w:rPr>
      </w:pPr>
    </w:p>
    <w:p w:rsidR="001D596E" w:rsidRPr="004B2969" w:rsidRDefault="001D596E" w:rsidP="001D596E">
      <w:pPr>
        <w:pStyle w:val="Tabledate"/>
        <w:jc w:val="left"/>
        <w:rPr>
          <w:rFonts w:ascii="Franklin Gothic Book" w:hAnsi="Franklin Gothic Book"/>
          <w:sz w:val="22"/>
          <w:szCs w:val="22"/>
        </w:rPr>
      </w:pPr>
      <w:r w:rsidRPr="004B2969">
        <w:rPr>
          <w:rFonts w:ascii="Franklin Gothic Book" w:hAnsi="Franklin Gothic Book"/>
          <w:i/>
          <w:iCs/>
          <w:sz w:val="22"/>
          <w:szCs w:val="22"/>
        </w:rPr>
        <w:t>Трехкомнатные квартиры</w:t>
      </w:r>
    </w:p>
    <w:tbl>
      <w:tblPr>
        <w:tblW w:w="939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287"/>
        <w:gridCol w:w="1741"/>
        <w:gridCol w:w="1972"/>
        <w:gridCol w:w="2398"/>
      </w:tblGrid>
      <w:tr w:rsidR="001D596E" w:rsidRPr="00151064" w:rsidTr="00B22964">
        <w:trPr>
          <w:trHeight w:val="255"/>
        </w:trPr>
        <w:tc>
          <w:tcPr>
            <w:tcW w:w="3287" w:type="dxa"/>
            <w:shd w:val="clear" w:color="auto" w:fill="EB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D596E" w:rsidRPr="00151064" w:rsidRDefault="001D596E" w:rsidP="001D596E">
            <w:pPr>
              <w:spacing w:after="0" w:line="255" w:lineRule="atLeast"/>
              <w:jc w:val="center"/>
              <w:textAlignment w:val="bottom"/>
              <w:rPr>
                <w:rFonts w:ascii="Franklin Gothic Book" w:eastAsia="Times New Roman" w:hAnsi="Franklin Gothic Book" w:cs="Arial"/>
                <w:sz w:val="18"/>
                <w:szCs w:val="18"/>
                <w:lang w:eastAsia="ru-RU"/>
              </w:rPr>
            </w:pPr>
            <w:r w:rsidRPr="00151064">
              <w:rPr>
                <w:rFonts w:ascii="Franklin Gothic Book" w:eastAsia="Times New Roman" w:hAnsi="Franklin Gothic Book" w:cs="Arial CYR"/>
                <w:b/>
                <w:bCs/>
                <w:i/>
                <w:iCs/>
                <w:color w:val="000000"/>
                <w:kern w:val="24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741" w:type="dxa"/>
            <w:shd w:val="clear" w:color="auto" w:fill="EB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D596E" w:rsidRPr="00151064" w:rsidRDefault="001D596E" w:rsidP="001D596E">
            <w:pPr>
              <w:spacing w:after="0" w:line="255" w:lineRule="atLeast"/>
              <w:jc w:val="center"/>
              <w:textAlignment w:val="bottom"/>
              <w:rPr>
                <w:rFonts w:ascii="Franklin Gothic Book" w:eastAsia="Times New Roman" w:hAnsi="Franklin Gothic Book" w:cs="Arial"/>
                <w:sz w:val="18"/>
                <w:szCs w:val="18"/>
                <w:lang w:eastAsia="ru-RU"/>
              </w:rPr>
            </w:pPr>
            <w:r w:rsidRPr="00151064">
              <w:rPr>
                <w:rFonts w:ascii="Franklin Gothic Book" w:eastAsia="Times New Roman" w:hAnsi="Franklin Gothic Book" w:cs="Arial"/>
                <w:b/>
                <w:bCs/>
                <w:i/>
                <w:iCs/>
                <w:color w:val="000000"/>
                <w:kern w:val="24"/>
                <w:sz w:val="18"/>
                <w:szCs w:val="18"/>
                <w:lang w:eastAsia="ru-RU"/>
              </w:rPr>
              <w:t xml:space="preserve">тыс. руб. </w:t>
            </w:r>
          </w:p>
        </w:tc>
        <w:tc>
          <w:tcPr>
            <w:tcW w:w="1972" w:type="dxa"/>
            <w:shd w:val="clear" w:color="auto" w:fill="EB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D596E" w:rsidRPr="00151064" w:rsidRDefault="001D596E" w:rsidP="001D596E">
            <w:pPr>
              <w:spacing w:after="0" w:line="255" w:lineRule="atLeast"/>
              <w:jc w:val="center"/>
              <w:textAlignment w:val="bottom"/>
              <w:rPr>
                <w:rFonts w:ascii="Franklin Gothic Book" w:eastAsia="Times New Roman" w:hAnsi="Franklin Gothic Book" w:cs="Arial"/>
                <w:sz w:val="18"/>
                <w:szCs w:val="18"/>
                <w:lang w:eastAsia="ru-RU"/>
              </w:rPr>
            </w:pPr>
            <w:r w:rsidRPr="00151064">
              <w:rPr>
                <w:rFonts w:ascii="Franklin Gothic Book" w:eastAsia="Times New Roman" w:hAnsi="Franklin Gothic Book" w:cs="Arial"/>
                <w:b/>
                <w:bCs/>
                <w:i/>
                <w:iCs/>
                <w:color w:val="000000"/>
                <w:kern w:val="24"/>
                <w:sz w:val="18"/>
                <w:szCs w:val="18"/>
                <w:lang w:eastAsia="ru-RU"/>
              </w:rPr>
              <w:t xml:space="preserve">руб./кв. м </w:t>
            </w:r>
          </w:p>
        </w:tc>
        <w:tc>
          <w:tcPr>
            <w:tcW w:w="2398" w:type="dxa"/>
            <w:shd w:val="clear" w:color="auto" w:fill="EB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D596E" w:rsidRPr="00151064" w:rsidRDefault="001D596E" w:rsidP="001D596E">
            <w:pPr>
              <w:spacing w:after="0" w:line="255" w:lineRule="atLeast"/>
              <w:jc w:val="center"/>
              <w:textAlignment w:val="bottom"/>
              <w:rPr>
                <w:rFonts w:ascii="Franklin Gothic Book" w:eastAsia="Times New Roman" w:hAnsi="Franklin Gothic Book" w:cs="Arial"/>
                <w:sz w:val="18"/>
                <w:szCs w:val="18"/>
                <w:lang w:eastAsia="ru-RU"/>
              </w:rPr>
            </w:pPr>
            <w:r w:rsidRPr="00151064">
              <w:rPr>
                <w:rFonts w:ascii="Franklin Gothic Book" w:eastAsia="Times New Roman" w:hAnsi="Franklin Gothic Book" w:cs="Arial"/>
                <w:b/>
                <w:bCs/>
                <w:i/>
                <w:iCs/>
                <w:color w:val="000000"/>
                <w:kern w:val="24"/>
                <w:sz w:val="18"/>
                <w:szCs w:val="18"/>
                <w:lang w:eastAsia="ru-RU"/>
              </w:rPr>
              <w:t xml:space="preserve">Изменение за месяц </w:t>
            </w:r>
          </w:p>
        </w:tc>
      </w:tr>
      <w:tr w:rsidR="00567EF1" w:rsidRPr="00151064" w:rsidTr="00B22964">
        <w:trPr>
          <w:trHeight w:val="396"/>
        </w:trPr>
        <w:tc>
          <w:tcPr>
            <w:tcW w:w="3287" w:type="dxa"/>
            <w:shd w:val="clear" w:color="auto" w:fill="EB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67EF1" w:rsidRPr="00151064" w:rsidRDefault="00567EF1" w:rsidP="001D596E">
            <w:pPr>
              <w:spacing w:after="0" w:line="240" w:lineRule="auto"/>
              <w:jc w:val="center"/>
              <w:textAlignment w:val="bottom"/>
              <w:rPr>
                <w:rFonts w:ascii="Franklin Gothic Book" w:eastAsia="Times New Roman" w:hAnsi="Franklin Gothic Book" w:cs="Arial"/>
                <w:sz w:val="18"/>
                <w:szCs w:val="18"/>
                <w:lang w:eastAsia="ru-RU"/>
              </w:rPr>
            </w:pPr>
            <w:r w:rsidRPr="00151064">
              <w:rPr>
                <w:rFonts w:ascii="Franklin Gothic Book" w:eastAsia="Times New Roman" w:hAnsi="Franklin Gothic Book" w:cs="Arial CYR"/>
                <w:b/>
                <w:bCs/>
                <w:i/>
                <w:iCs/>
                <w:color w:val="000000"/>
                <w:kern w:val="24"/>
                <w:sz w:val="18"/>
                <w:szCs w:val="18"/>
                <w:lang w:eastAsia="ru-RU"/>
              </w:rPr>
              <w:t>Кирпич</w:t>
            </w:r>
          </w:p>
        </w:tc>
        <w:tc>
          <w:tcPr>
            <w:tcW w:w="17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67EF1" w:rsidRPr="00567EF1" w:rsidRDefault="00567EF1">
            <w:pPr>
              <w:pStyle w:val="a5"/>
              <w:spacing w:before="0" w:beforeAutospacing="0" w:after="0" w:afterAutospacing="0"/>
              <w:jc w:val="center"/>
              <w:textAlignment w:val="bottom"/>
              <w:rPr>
                <w:rFonts w:ascii="Franklin Gothic Book" w:hAnsi="Franklin Gothic Book" w:cs="Arial"/>
                <w:sz w:val="36"/>
                <w:szCs w:val="36"/>
              </w:rPr>
            </w:pPr>
            <w:r w:rsidRPr="00567EF1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8 393</w:t>
            </w:r>
          </w:p>
        </w:tc>
        <w:tc>
          <w:tcPr>
            <w:tcW w:w="197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67EF1" w:rsidRPr="00567EF1" w:rsidRDefault="00567EF1">
            <w:pPr>
              <w:pStyle w:val="a5"/>
              <w:spacing w:before="0" w:beforeAutospacing="0" w:after="0" w:afterAutospacing="0"/>
              <w:jc w:val="center"/>
              <w:textAlignment w:val="bottom"/>
              <w:rPr>
                <w:rFonts w:ascii="Franklin Gothic Book" w:hAnsi="Franklin Gothic Book" w:cs="Arial"/>
                <w:sz w:val="36"/>
                <w:szCs w:val="36"/>
              </w:rPr>
            </w:pPr>
            <w:r w:rsidRPr="00567EF1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100 372</w:t>
            </w:r>
          </w:p>
        </w:tc>
        <w:tc>
          <w:tcPr>
            <w:tcW w:w="239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67EF1" w:rsidRPr="00567EF1" w:rsidRDefault="00567EF1">
            <w:pPr>
              <w:pStyle w:val="a5"/>
              <w:spacing w:before="0" w:beforeAutospacing="0" w:after="0" w:afterAutospacing="0"/>
              <w:jc w:val="center"/>
              <w:textAlignment w:val="bottom"/>
              <w:rPr>
                <w:rFonts w:ascii="Franklin Gothic Book" w:hAnsi="Franklin Gothic Book" w:cs="Arial"/>
                <w:sz w:val="36"/>
                <w:szCs w:val="36"/>
              </w:rPr>
            </w:pPr>
            <w:r w:rsidRPr="00567EF1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0.7%</w:t>
            </w:r>
          </w:p>
        </w:tc>
      </w:tr>
      <w:tr w:rsidR="00567EF1" w:rsidRPr="00151064" w:rsidTr="00B22964">
        <w:trPr>
          <w:trHeight w:val="340"/>
        </w:trPr>
        <w:tc>
          <w:tcPr>
            <w:tcW w:w="3287" w:type="dxa"/>
            <w:shd w:val="clear" w:color="auto" w:fill="EB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67EF1" w:rsidRPr="00151064" w:rsidRDefault="00567EF1" w:rsidP="001D596E">
            <w:pPr>
              <w:spacing w:after="0" w:line="340" w:lineRule="atLeast"/>
              <w:jc w:val="center"/>
              <w:textAlignment w:val="bottom"/>
              <w:rPr>
                <w:rFonts w:ascii="Franklin Gothic Book" w:eastAsia="Times New Roman" w:hAnsi="Franklin Gothic Book" w:cs="Arial"/>
                <w:sz w:val="18"/>
                <w:szCs w:val="18"/>
                <w:lang w:eastAsia="ru-RU"/>
              </w:rPr>
            </w:pPr>
            <w:r w:rsidRPr="00151064">
              <w:rPr>
                <w:rFonts w:ascii="Franklin Gothic Book" w:eastAsia="Times New Roman" w:hAnsi="Franklin Gothic Book" w:cs="Arial CYR"/>
                <w:b/>
                <w:bCs/>
                <w:i/>
                <w:iCs/>
                <w:color w:val="000000"/>
                <w:kern w:val="24"/>
                <w:sz w:val="18"/>
                <w:szCs w:val="18"/>
                <w:lang w:eastAsia="ru-RU"/>
              </w:rPr>
              <w:t>Кирпич/монолит</w:t>
            </w:r>
          </w:p>
        </w:tc>
        <w:tc>
          <w:tcPr>
            <w:tcW w:w="1741" w:type="dxa"/>
            <w:shd w:val="clear" w:color="auto" w:fill="EB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67EF1" w:rsidRPr="00567EF1" w:rsidRDefault="00567EF1">
            <w:pPr>
              <w:pStyle w:val="a5"/>
              <w:spacing w:before="0" w:beforeAutospacing="0" w:after="0" w:afterAutospacing="0" w:line="340" w:lineRule="atLeast"/>
              <w:jc w:val="center"/>
              <w:textAlignment w:val="bottom"/>
              <w:rPr>
                <w:rFonts w:ascii="Franklin Gothic Book" w:hAnsi="Franklin Gothic Book" w:cs="Arial"/>
                <w:sz w:val="36"/>
                <w:szCs w:val="36"/>
              </w:rPr>
            </w:pPr>
            <w:r w:rsidRPr="00567EF1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10 594</w:t>
            </w:r>
          </w:p>
        </w:tc>
        <w:tc>
          <w:tcPr>
            <w:tcW w:w="1972" w:type="dxa"/>
            <w:shd w:val="clear" w:color="auto" w:fill="EB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67EF1" w:rsidRPr="00567EF1" w:rsidRDefault="00567EF1">
            <w:pPr>
              <w:pStyle w:val="a5"/>
              <w:spacing w:before="0" w:beforeAutospacing="0" w:after="0" w:afterAutospacing="0" w:line="340" w:lineRule="atLeast"/>
              <w:jc w:val="center"/>
              <w:textAlignment w:val="bottom"/>
              <w:rPr>
                <w:rFonts w:ascii="Franklin Gothic Book" w:hAnsi="Franklin Gothic Book" w:cs="Arial"/>
                <w:sz w:val="36"/>
                <w:szCs w:val="36"/>
              </w:rPr>
            </w:pPr>
            <w:r w:rsidRPr="00567EF1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106 229</w:t>
            </w:r>
          </w:p>
        </w:tc>
        <w:tc>
          <w:tcPr>
            <w:tcW w:w="2398" w:type="dxa"/>
            <w:shd w:val="clear" w:color="auto" w:fill="EB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67EF1" w:rsidRPr="00567EF1" w:rsidRDefault="00567EF1">
            <w:pPr>
              <w:pStyle w:val="a5"/>
              <w:spacing w:before="0" w:beforeAutospacing="0" w:after="0" w:afterAutospacing="0" w:line="340" w:lineRule="atLeast"/>
              <w:jc w:val="center"/>
              <w:textAlignment w:val="bottom"/>
              <w:rPr>
                <w:rFonts w:ascii="Franklin Gothic Book" w:hAnsi="Franklin Gothic Book" w:cs="Arial"/>
                <w:sz w:val="36"/>
                <w:szCs w:val="36"/>
              </w:rPr>
            </w:pPr>
            <w:r w:rsidRPr="00567EF1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0.5%</w:t>
            </w:r>
          </w:p>
        </w:tc>
      </w:tr>
      <w:tr w:rsidR="00567EF1" w:rsidRPr="00151064" w:rsidTr="00B22964">
        <w:trPr>
          <w:trHeight w:val="340"/>
        </w:trPr>
        <w:tc>
          <w:tcPr>
            <w:tcW w:w="3287" w:type="dxa"/>
            <w:shd w:val="clear" w:color="auto" w:fill="EB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67EF1" w:rsidRPr="00151064" w:rsidRDefault="00567EF1" w:rsidP="001D596E">
            <w:pPr>
              <w:spacing w:after="0" w:line="340" w:lineRule="atLeast"/>
              <w:jc w:val="center"/>
              <w:textAlignment w:val="bottom"/>
              <w:rPr>
                <w:rFonts w:ascii="Franklin Gothic Book" w:eastAsia="Times New Roman" w:hAnsi="Franklin Gothic Book" w:cs="Arial"/>
                <w:sz w:val="18"/>
                <w:szCs w:val="18"/>
                <w:lang w:eastAsia="ru-RU"/>
              </w:rPr>
            </w:pPr>
            <w:r w:rsidRPr="00151064">
              <w:rPr>
                <w:rFonts w:ascii="Franklin Gothic Book" w:eastAsia="Times New Roman" w:hAnsi="Franklin Gothic Book" w:cs="Arial CYR"/>
                <w:b/>
                <w:bCs/>
                <w:i/>
                <w:iCs/>
                <w:color w:val="000000"/>
                <w:kern w:val="24"/>
                <w:sz w:val="18"/>
                <w:szCs w:val="18"/>
                <w:lang w:eastAsia="ru-RU"/>
              </w:rPr>
              <w:t>Новая панель</w:t>
            </w:r>
          </w:p>
        </w:tc>
        <w:tc>
          <w:tcPr>
            <w:tcW w:w="17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67EF1" w:rsidRPr="00567EF1" w:rsidRDefault="00567EF1">
            <w:pPr>
              <w:pStyle w:val="a5"/>
              <w:spacing w:before="0" w:beforeAutospacing="0" w:after="0" w:afterAutospacing="0" w:line="340" w:lineRule="atLeast"/>
              <w:jc w:val="center"/>
              <w:textAlignment w:val="bottom"/>
              <w:rPr>
                <w:rFonts w:ascii="Franklin Gothic Book" w:hAnsi="Franklin Gothic Book" w:cs="Arial"/>
                <w:sz w:val="36"/>
                <w:szCs w:val="36"/>
              </w:rPr>
            </w:pPr>
            <w:r w:rsidRPr="00567EF1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6 362</w:t>
            </w:r>
          </w:p>
        </w:tc>
        <w:tc>
          <w:tcPr>
            <w:tcW w:w="197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67EF1" w:rsidRPr="00567EF1" w:rsidRDefault="00567EF1">
            <w:pPr>
              <w:pStyle w:val="a5"/>
              <w:spacing w:before="0" w:beforeAutospacing="0" w:after="0" w:afterAutospacing="0" w:line="340" w:lineRule="atLeast"/>
              <w:jc w:val="center"/>
              <w:textAlignment w:val="bottom"/>
              <w:rPr>
                <w:rFonts w:ascii="Franklin Gothic Book" w:hAnsi="Franklin Gothic Book" w:cs="Arial"/>
                <w:sz w:val="36"/>
                <w:szCs w:val="36"/>
              </w:rPr>
            </w:pPr>
            <w:r w:rsidRPr="00567EF1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86 419</w:t>
            </w:r>
          </w:p>
        </w:tc>
        <w:tc>
          <w:tcPr>
            <w:tcW w:w="239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67EF1" w:rsidRPr="00567EF1" w:rsidRDefault="00567EF1">
            <w:pPr>
              <w:pStyle w:val="a5"/>
              <w:spacing w:before="0" w:beforeAutospacing="0" w:after="0" w:afterAutospacing="0" w:line="340" w:lineRule="atLeast"/>
              <w:jc w:val="center"/>
              <w:textAlignment w:val="bottom"/>
              <w:rPr>
                <w:rFonts w:ascii="Franklin Gothic Book" w:hAnsi="Franklin Gothic Book" w:cs="Arial"/>
                <w:sz w:val="36"/>
                <w:szCs w:val="36"/>
              </w:rPr>
            </w:pPr>
            <w:r w:rsidRPr="00567EF1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0.5%</w:t>
            </w:r>
          </w:p>
        </w:tc>
      </w:tr>
      <w:tr w:rsidR="00567EF1" w:rsidRPr="00151064" w:rsidTr="00B22964">
        <w:trPr>
          <w:trHeight w:val="340"/>
        </w:trPr>
        <w:tc>
          <w:tcPr>
            <w:tcW w:w="3287" w:type="dxa"/>
            <w:shd w:val="clear" w:color="auto" w:fill="EB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67EF1" w:rsidRPr="00151064" w:rsidRDefault="00567EF1" w:rsidP="001D596E">
            <w:pPr>
              <w:spacing w:after="0" w:line="340" w:lineRule="atLeast"/>
              <w:jc w:val="center"/>
              <w:textAlignment w:val="bottom"/>
              <w:rPr>
                <w:rFonts w:ascii="Franklin Gothic Book" w:eastAsia="Times New Roman" w:hAnsi="Franklin Gothic Book" w:cs="Arial"/>
                <w:sz w:val="18"/>
                <w:szCs w:val="18"/>
                <w:lang w:eastAsia="ru-RU"/>
              </w:rPr>
            </w:pPr>
            <w:r w:rsidRPr="00151064">
              <w:rPr>
                <w:rFonts w:ascii="Franklin Gothic Book" w:eastAsia="Times New Roman" w:hAnsi="Franklin Gothic Book" w:cs="Arial CYR"/>
                <w:b/>
                <w:bCs/>
                <w:i/>
                <w:iCs/>
                <w:color w:val="000000"/>
                <w:kern w:val="24"/>
                <w:sz w:val="18"/>
                <w:szCs w:val="18"/>
                <w:lang w:eastAsia="ru-RU"/>
              </w:rPr>
              <w:t>Сталинские</w:t>
            </w:r>
          </w:p>
        </w:tc>
        <w:tc>
          <w:tcPr>
            <w:tcW w:w="1741" w:type="dxa"/>
            <w:shd w:val="clear" w:color="auto" w:fill="EB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67EF1" w:rsidRPr="00567EF1" w:rsidRDefault="00567EF1">
            <w:pPr>
              <w:pStyle w:val="a5"/>
              <w:spacing w:before="0" w:beforeAutospacing="0" w:after="0" w:afterAutospacing="0" w:line="340" w:lineRule="atLeast"/>
              <w:jc w:val="center"/>
              <w:textAlignment w:val="bottom"/>
              <w:rPr>
                <w:rFonts w:ascii="Franklin Gothic Book" w:hAnsi="Franklin Gothic Book" w:cs="Arial"/>
                <w:sz w:val="36"/>
                <w:szCs w:val="36"/>
              </w:rPr>
            </w:pPr>
            <w:r w:rsidRPr="00567EF1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8 503</w:t>
            </w:r>
          </w:p>
        </w:tc>
        <w:tc>
          <w:tcPr>
            <w:tcW w:w="1972" w:type="dxa"/>
            <w:shd w:val="clear" w:color="auto" w:fill="EB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67EF1" w:rsidRPr="00567EF1" w:rsidRDefault="00567EF1">
            <w:pPr>
              <w:pStyle w:val="a5"/>
              <w:spacing w:before="0" w:beforeAutospacing="0" w:after="0" w:afterAutospacing="0" w:line="340" w:lineRule="atLeast"/>
              <w:jc w:val="center"/>
              <w:textAlignment w:val="bottom"/>
              <w:rPr>
                <w:rFonts w:ascii="Franklin Gothic Book" w:hAnsi="Franklin Gothic Book" w:cs="Arial"/>
                <w:sz w:val="36"/>
                <w:szCs w:val="36"/>
              </w:rPr>
            </w:pPr>
            <w:r w:rsidRPr="00567EF1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103 758</w:t>
            </w:r>
          </w:p>
        </w:tc>
        <w:tc>
          <w:tcPr>
            <w:tcW w:w="2398" w:type="dxa"/>
            <w:shd w:val="clear" w:color="auto" w:fill="EB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67EF1" w:rsidRPr="00567EF1" w:rsidRDefault="00567EF1">
            <w:pPr>
              <w:pStyle w:val="a5"/>
              <w:spacing w:before="0" w:beforeAutospacing="0" w:after="0" w:afterAutospacing="0" w:line="340" w:lineRule="atLeast"/>
              <w:jc w:val="center"/>
              <w:textAlignment w:val="bottom"/>
              <w:rPr>
                <w:rFonts w:ascii="Franklin Gothic Book" w:hAnsi="Franklin Gothic Book" w:cs="Arial"/>
                <w:sz w:val="36"/>
                <w:szCs w:val="36"/>
              </w:rPr>
            </w:pPr>
            <w:r w:rsidRPr="00567EF1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0.0%</w:t>
            </w:r>
          </w:p>
        </w:tc>
      </w:tr>
      <w:tr w:rsidR="00567EF1" w:rsidRPr="00151064" w:rsidTr="00B22964">
        <w:trPr>
          <w:trHeight w:val="340"/>
        </w:trPr>
        <w:tc>
          <w:tcPr>
            <w:tcW w:w="3287" w:type="dxa"/>
            <w:shd w:val="clear" w:color="auto" w:fill="EB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67EF1" w:rsidRPr="00151064" w:rsidRDefault="00567EF1" w:rsidP="001D596E">
            <w:pPr>
              <w:spacing w:after="0" w:line="340" w:lineRule="atLeast"/>
              <w:jc w:val="center"/>
              <w:textAlignment w:val="bottom"/>
              <w:rPr>
                <w:rFonts w:ascii="Franklin Gothic Book" w:eastAsia="Times New Roman" w:hAnsi="Franklin Gothic Book" w:cs="Arial"/>
                <w:sz w:val="18"/>
                <w:szCs w:val="18"/>
                <w:lang w:eastAsia="ru-RU"/>
              </w:rPr>
            </w:pPr>
            <w:r w:rsidRPr="00151064">
              <w:rPr>
                <w:rFonts w:ascii="Franklin Gothic Book" w:eastAsia="Times New Roman" w:hAnsi="Franklin Gothic Book" w:cs="Arial CYR"/>
                <w:b/>
                <w:bCs/>
                <w:i/>
                <w:iCs/>
                <w:color w:val="000000"/>
                <w:kern w:val="24"/>
                <w:sz w:val="18"/>
                <w:szCs w:val="18"/>
                <w:lang w:eastAsia="ru-RU"/>
              </w:rPr>
              <w:t>Старая панель</w:t>
            </w:r>
          </w:p>
        </w:tc>
        <w:tc>
          <w:tcPr>
            <w:tcW w:w="17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67EF1" w:rsidRPr="00567EF1" w:rsidRDefault="00567EF1">
            <w:pPr>
              <w:pStyle w:val="a5"/>
              <w:spacing w:before="0" w:beforeAutospacing="0" w:after="0" w:afterAutospacing="0" w:line="340" w:lineRule="atLeast"/>
              <w:jc w:val="center"/>
              <w:textAlignment w:val="bottom"/>
              <w:rPr>
                <w:rFonts w:ascii="Franklin Gothic Book" w:hAnsi="Franklin Gothic Book" w:cs="Arial"/>
                <w:sz w:val="36"/>
                <w:szCs w:val="36"/>
              </w:rPr>
            </w:pPr>
            <w:r w:rsidRPr="00567EF1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5 140</w:t>
            </w:r>
          </w:p>
        </w:tc>
        <w:tc>
          <w:tcPr>
            <w:tcW w:w="197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67EF1" w:rsidRPr="00567EF1" w:rsidRDefault="00567EF1">
            <w:pPr>
              <w:pStyle w:val="a5"/>
              <w:spacing w:before="0" w:beforeAutospacing="0" w:after="0" w:afterAutospacing="0" w:line="340" w:lineRule="atLeast"/>
              <w:jc w:val="center"/>
              <w:textAlignment w:val="bottom"/>
              <w:rPr>
                <w:rFonts w:ascii="Franklin Gothic Book" w:hAnsi="Franklin Gothic Book" w:cs="Arial"/>
                <w:sz w:val="36"/>
                <w:szCs w:val="36"/>
              </w:rPr>
            </w:pPr>
            <w:r w:rsidRPr="00567EF1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81 630</w:t>
            </w:r>
          </w:p>
        </w:tc>
        <w:tc>
          <w:tcPr>
            <w:tcW w:w="239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67EF1" w:rsidRPr="00567EF1" w:rsidRDefault="00567EF1">
            <w:pPr>
              <w:pStyle w:val="a5"/>
              <w:spacing w:before="0" w:beforeAutospacing="0" w:after="0" w:afterAutospacing="0" w:line="340" w:lineRule="atLeast"/>
              <w:jc w:val="center"/>
              <w:textAlignment w:val="bottom"/>
              <w:rPr>
                <w:rFonts w:ascii="Franklin Gothic Book" w:hAnsi="Franklin Gothic Book" w:cs="Arial"/>
                <w:sz w:val="36"/>
                <w:szCs w:val="36"/>
              </w:rPr>
            </w:pPr>
            <w:r w:rsidRPr="00567EF1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0.5%</w:t>
            </w:r>
          </w:p>
        </w:tc>
      </w:tr>
      <w:tr w:rsidR="00567EF1" w:rsidRPr="00151064" w:rsidTr="00B22964">
        <w:trPr>
          <w:trHeight w:val="340"/>
        </w:trPr>
        <w:tc>
          <w:tcPr>
            <w:tcW w:w="3287" w:type="dxa"/>
            <w:shd w:val="clear" w:color="auto" w:fill="EB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67EF1" w:rsidRPr="00151064" w:rsidRDefault="00567EF1" w:rsidP="001D596E">
            <w:pPr>
              <w:spacing w:after="0" w:line="340" w:lineRule="atLeast"/>
              <w:jc w:val="center"/>
              <w:textAlignment w:val="bottom"/>
              <w:rPr>
                <w:rFonts w:ascii="Franklin Gothic Book" w:eastAsia="Times New Roman" w:hAnsi="Franklin Gothic Book" w:cs="Arial"/>
                <w:sz w:val="18"/>
                <w:szCs w:val="18"/>
                <w:lang w:eastAsia="ru-RU"/>
              </w:rPr>
            </w:pPr>
            <w:r w:rsidRPr="00151064">
              <w:rPr>
                <w:rFonts w:ascii="Franklin Gothic Book" w:eastAsia="Times New Roman" w:hAnsi="Franklin Gothic Book" w:cs="Arial CYR"/>
                <w:b/>
                <w:bCs/>
                <w:i/>
                <w:iCs/>
                <w:color w:val="000000"/>
                <w:kern w:val="24"/>
                <w:sz w:val="18"/>
                <w:szCs w:val="18"/>
                <w:lang w:eastAsia="ru-RU"/>
              </w:rPr>
              <w:t>Старый фонд</w:t>
            </w:r>
          </w:p>
        </w:tc>
        <w:tc>
          <w:tcPr>
            <w:tcW w:w="1741" w:type="dxa"/>
            <w:shd w:val="clear" w:color="auto" w:fill="EB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67EF1" w:rsidRPr="00567EF1" w:rsidRDefault="00567EF1">
            <w:pPr>
              <w:pStyle w:val="a5"/>
              <w:spacing w:before="0" w:beforeAutospacing="0" w:after="0" w:afterAutospacing="0" w:line="340" w:lineRule="atLeast"/>
              <w:jc w:val="center"/>
              <w:textAlignment w:val="bottom"/>
              <w:rPr>
                <w:rFonts w:ascii="Franklin Gothic Book" w:hAnsi="Franklin Gothic Book" w:cs="Arial"/>
                <w:sz w:val="36"/>
                <w:szCs w:val="36"/>
              </w:rPr>
            </w:pPr>
            <w:r w:rsidRPr="00567EF1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7 994</w:t>
            </w:r>
          </w:p>
        </w:tc>
        <w:tc>
          <w:tcPr>
            <w:tcW w:w="1972" w:type="dxa"/>
            <w:shd w:val="clear" w:color="auto" w:fill="EB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67EF1" w:rsidRPr="00567EF1" w:rsidRDefault="00567EF1">
            <w:pPr>
              <w:pStyle w:val="a5"/>
              <w:spacing w:before="0" w:beforeAutospacing="0" w:after="0" w:afterAutospacing="0" w:line="340" w:lineRule="atLeast"/>
              <w:jc w:val="center"/>
              <w:textAlignment w:val="bottom"/>
              <w:rPr>
                <w:rFonts w:ascii="Franklin Gothic Book" w:hAnsi="Franklin Gothic Book" w:cs="Arial"/>
                <w:sz w:val="36"/>
                <w:szCs w:val="36"/>
              </w:rPr>
            </w:pPr>
            <w:r w:rsidRPr="00567EF1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94 523</w:t>
            </w:r>
          </w:p>
        </w:tc>
        <w:tc>
          <w:tcPr>
            <w:tcW w:w="2398" w:type="dxa"/>
            <w:shd w:val="clear" w:color="auto" w:fill="EB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67EF1" w:rsidRPr="00567EF1" w:rsidRDefault="00567EF1">
            <w:pPr>
              <w:pStyle w:val="a5"/>
              <w:spacing w:before="0" w:beforeAutospacing="0" w:after="0" w:afterAutospacing="0" w:line="340" w:lineRule="atLeast"/>
              <w:jc w:val="center"/>
              <w:textAlignment w:val="bottom"/>
              <w:rPr>
                <w:rFonts w:ascii="Franklin Gothic Book" w:hAnsi="Franklin Gothic Book" w:cs="Arial"/>
                <w:sz w:val="36"/>
                <w:szCs w:val="36"/>
              </w:rPr>
            </w:pPr>
            <w:r w:rsidRPr="00567EF1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-0.7%</w:t>
            </w:r>
          </w:p>
        </w:tc>
      </w:tr>
      <w:tr w:rsidR="00567EF1" w:rsidRPr="00151064" w:rsidTr="00B22964">
        <w:trPr>
          <w:trHeight w:val="340"/>
        </w:trPr>
        <w:tc>
          <w:tcPr>
            <w:tcW w:w="3287" w:type="dxa"/>
            <w:shd w:val="clear" w:color="auto" w:fill="EB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67EF1" w:rsidRPr="00151064" w:rsidRDefault="00567EF1" w:rsidP="001D596E">
            <w:pPr>
              <w:spacing w:after="0" w:line="340" w:lineRule="atLeast"/>
              <w:jc w:val="center"/>
              <w:textAlignment w:val="bottom"/>
              <w:rPr>
                <w:rFonts w:ascii="Franklin Gothic Book" w:eastAsia="Times New Roman" w:hAnsi="Franklin Gothic Book" w:cs="Arial"/>
                <w:sz w:val="18"/>
                <w:szCs w:val="18"/>
                <w:lang w:eastAsia="ru-RU"/>
              </w:rPr>
            </w:pPr>
            <w:r w:rsidRPr="00151064">
              <w:rPr>
                <w:rFonts w:ascii="Franklin Gothic Book" w:eastAsia="Times New Roman" w:hAnsi="Franklin Gothic Book" w:cs="Arial CYR"/>
                <w:b/>
                <w:bCs/>
                <w:i/>
                <w:iCs/>
                <w:color w:val="000000"/>
                <w:kern w:val="24"/>
                <w:sz w:val="18"/>
                <w:szCs w:val="18"/>
                <w:lang w:eastAsia="ru-RU"/>
              </w:rPr>
              <w:t>Старый фонд КР</w:t>
            </w:r>
          </w:p>
        </w:tc>
        <w:tc>
          <w:tcPr>
            <w:tcW w:w="17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67EF1" w:rsidRPr="00567EF1" w:rsidRDefault="00567EF1">
            <w:pPr>
              <w:pStyle w:val="a5"/>
              <w:spacing w:before="0" w:beforeAutospacing="0" w:after="0" w:afterAutospacing="0" w:line="340" w:lineRule="atLeast"/>
              <w:jc w:val="center"/>
              <w:textAlignment w:val="bottom"/>
              <w:rPr>
                <w:rFonts w:ascii="Franklin Gothic Book" w:hAnsi="Franklin Gothic Book" w:cs="Arial"/>
                <w:sz w:val="36"/>
                <w:szCs w:val="36"/>
              </w:rPr>
            </w:pPr>
            <w:r w:rsidRPr="00567EF1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9 297</w:t>
            </w:r>
          </w:p>
        </w:tc>
        <w:tc>
          <w:tcPr>
            <w:tcW w:w="197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67EF1" w:rsidRPr="00567EF1" w:rsidRDefault="00567EF1">
            <w:pPr>
              <w:pStyle w:val="a5"/>
              <w:spacing w:before="0" w:beforeAutospacing="0" w:after="0" w:afterAutospacing="0" w:line="340" w:lineRule="atLeast"/>
              <w:jc w:val="center"/>
              <w:textAlignment w:val="bottom"/>
              <w:rPr>
                <w:rFonts w:ascii="Franklin Gothic Book" w:hAnsi="Franklin Gothic Book" w:cs="Arial"/>
                <w:sz w:val="36"/>
                <w:szCs w:val="36"/>
              </w:rPr>
            </w:pPr>
            <w:r w:rsidRPr="00567EF1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103 333</w:t>
            </w:r>
          </w:p>
        </w:tc>
        <w:tc>
          <w:tcPr>
            <w:tcW w:w="239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67EF1" w:rsidRPr="00567EF1" w:rsidRDefault="00567EF1">
            <w:pPr>
              <w:pStyle w:val="a5"/>
              <w:spacing w:before="0" w:beforeAutospacing="0" w:after="0" w:afterAutospacing="0" w:line="340" w:lineRule="atLeast"/>
              <w:jc w:val="center"/>
              <w:textAlignment w:val="bottom"/>
              <w:rPr>
                <w:rFonts w:ascii="Franklin Gothic Book" w:hAnsi="Franklin Gothic Book" w:cs="Arial"/>
                <w:sz w:val="36"/>
                <w:szCs w:val="36"/>
              </w:rPr>
            </w:pPr>
            <w:r w:rsidRPr="00567EF1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1.5%</w:t>
            </w:r>
          </w:p>
        </w:tc>
      </w:tr>
    </w:tbl>
    <w:p w:rsidR="001F1900" w:rsidRPr="00151064" w:rsidRDefault="001F1900" w:rsidP="00132741">
      <w:pPr>
        <w:pStyle w:val="Tabledate"/>
        <w:jc w:val="left"/>
        <w:rPr>
          <w:rFonts w:ascii="Franklin Gothic Book" w:hAnsi="Franklin Gothic Book"/>
          <w:sz w:val="28"/>
          <w:szCs w:val="28"/>
        </w:rPr>
      </w:pPr>
    </w:p>
    <w:p w:rsidR="00E97A33" w:rsidRDefault="00E97A33" w:rsidP="005A2FA0">
      <w:pPr>
        <w:pStyle w:val="Tabledate"/>
        <w:ind w:firstLine="426"/>
        <w:jc w:val="both"/>
        <w:rPr>
          <w:rFonts w:ascii="Franklin Gothic Book" w:hAnsi="Franklin Gothic Book"/>
          <w:sz w:val="28"/>
          <w:szCs w:val="28"/>
        </w:rPr>
      </w:pPr>
    </w:p>
    <w:p w:rsidR="00E97A33" w:rsidRPr="004B2969" w:rsidRDefault="00E97A33" w:rsidP="00E97A33">
      <w:pPr>
        <w:pStyle w:val="Tabledate"/>
        <w:ind w:firstLine="425"/>
        <w:jc w:val="both"/>
        <w:rPr>
          <w:rFonts w:ascii="Franklin Gothic Book" w:hAnsi="Franklin Gothic Book"/>
          <w:sz w:val="22"/>
          <w:szCs w:val="22"/>
        </w:rPr>
      </w:pPr>
      <w:r w:rsidRPr="004B2969">
        <w:rPr>
          <w:rFonts w:ascii="Franklin Gothic Book" w:hAnsi="Franklin Gothic Book"/>
          <w:sz w:val="22"/>
          <w:szCs w:val="22"/>
        </w:rPr>
        <w:t xml:space="preserve">Самое дорогое жилье предлагается в центральных районах города (Центральном, Петроградском, Василеостровском, Адмиралтейском и Московском). Средняя цена «квадрата» в этих районах в мае 2014 года – от 98,5 до 136,7 тыс. руб. Самые дешевые квартиры – в Красносельском и Невском районах Петербурга, «метр» жилья в них стоит в среднем от 80,3 тыс. руб., в зависимости от типа квартиры и типа дома. </w:t>
      </w:r>
    </w:p>
    <w:p w:rsidR="00E97A33" w:rsidRDefault="00E97A33" w:rsidP="005A2FA0">
      <w:pPr>
        <w:pStyle w:val="Tabledate"/>
        <w:ind w:firstLine="426"/>
        <w:jc w:val="both"/>
        <w:rPr>
          <w:rFonts w:ascii="Franklin Gothic Book" w:hAnsi="Franklin Gothic Book"/>
          <w:sz w:val="28"/>
          <w:szCs w:val="28"/>
        </w:rPr>
      </w:pPr>
    </w:p>
    <w:p w:rsidR="00E97A33" w:rsidRPr="00151064" w:rsidRDefault="00E97A33" w:rsidP="005A2FA0">
      <w:pPr>
        <w:pStyle w:val="Tabledate"/>
        <w:ind w:firstLine="426"/>
        <w:jc w:val="both"/>
        <w:rPr>
          <w:rFonts w:ascii="Franklin Gothic Book" w:hAnsi="Franklin Gothic Book"/>
          <w:sz w:val="28"/>
          <w:szCs w:val="28"/>
        </w:rPr>
      </w:pPr>
    </w:p>
    <w:p w:rsidR="00F7511B" w:rsidRPr="00151064" w:rsidRDefault="00980714" w:rsidP="004B2969">
      <w:pPr>
        <w:pStyle w:val="2"/>
      </w:pPr>
      <w:r w:rsidRPr="00151064">
        <w:rPr>
          <w:sz w:val="28"/>
          <w:szCs w:val="28"/>
        </w:rPr>
        <w:lastRenderedPageBreak/>
        <w:t xml:space="preserve"> </w:t>
      </w:r>
      <w:r w:rsidR="00F7511B" w:rsidRPr="00151064">
        <w:t>Цена по району и типу квартир, руб./кв. м</w:t>
      </w:r>
    </w:p>
    <w:tbl>
      <w:tblPr>
        <w:tblW w:w="9259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76"/>
        <w:gridCol w:w="864"/>
        <w:gridCol w:w="993"/>
        <w:gridCol w:w="850"/>
        <w:gridCol w:w="679"/>
        <w:gridCol w:w="1022"/>
        <w:gridCol w:w="907"/>
        <w:gridCol w:w="989"/>
        <w:gridCol w:w="679"/>
      </w:tblGrid>
      <w:tr w:rsidR="004B0B09" w:rsidRPr="00151064" w:rsidTr="00B22964">
        <w:trPr>
          <w:trHeight w:val="188"/>
        </w:trPr>
        <w:tc>
          <w:tcPr>
            <w:tcW w:w="2276" w:type="dxa"/>
            <w:vMerge w:val="restart"/>
            <w:shd w:val="clear" w:color="auto" w:fill="DBE5F1" w:themeFill="accent1" w:themeFillTint="33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4B0B09" w:rsidRPr="00151064" w:rsidRDefault="004B0B09" w:rsidP="001D596E">
            <w:pPr>
              <w:spacing w:line="305" w:lineRule="atLeast"/>
              <w:jc w:val="center"/>
              <w:textAlignment w:val="bottom"/>
              <w:rPr>
                <w:rFonts w:ascii="Franklin Gothic Book" w:eastAsia="Times New Roman" w:hAnsi="Franklin Gothic Book" w:cs="Arial"/>
                <w:sz w:val="18"/>
                <w:szCs w:val="18"/>
                <w:lang w:eastAsia="ru-RU"/>
              </w:rPr>
            </w:pPr>
            <w:r w:rsidRPr="00151064">
              <w:rPr>
                <w:rFonts w:ascii="Franklin Gothic Book" w:eastAsia="Times New Roman" w:hAnsi="Franklin Gothic Book" w:cs="Arial"/>
                <w:b/>
                <w:bCs/>
                <w:i/>
                <w:iCs/>
                <w:color w:val="000000"/>
                <w:kern w:val="24"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3386" w:type="dxa"/>
            <w:gridSpan w:val="4"/>
            <w:shd w:val="clear" w:color="auto" w:fill="EBEBF5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4B0B09" w:rsidRPr="00151064" w:rsidRDefault="004B0B09" w:rsidP="001D596E">
            <w:pPr>
              <w:spacing w:after="0" w:line="188" w:lineRule="atLeast"/>
              <w:jc w:val="center"/>
              <w:textAlignment w:val="bottom"/>
              <w:rPr>
                <w:rFonts w:ascii="Franklin Gothic Book" w:eastAsia="Times New Roman" w:hAnsi="Franklin Gothic Book" w:cs="Arial"/>
                <w:sz w:val="18"/>
                <w:szCs w:val="18"/>
                <w:lang w:eastAsia="ru-RU"/>
              </w:rPr>
            </w:pPr>
            <w:r w:rsidRPr="00151064">
              <w:rPr>
                <w:rFonts w:ascii="Franklin Gothic Book" w:eastAsia="Times New Roman" w:hAnsi="Franklin Gothic Book" w:cs="Arial"/>
                <w:b/>
                <w:bCs/>
                <w:i/>
                <w:iCs/>
                <w:color w:val="000000"/>
                <w:kern w:val="24"/>
                <w:sz w:val="18"/>
                <w:szCs w:val="18"/>
                <w:lang w:eastAsia="ru-RU"/>
              </w:rPr>
              <w:t xml:space="preserve">Однокомнатные квартиры </w:t>
            </w:r>
          </w:p>
        </w:tc>
        <w:tc>
          <w:tcPr>
            <w:tcW w:w="3597" w:type="dxa"/>
            <w:gridSpan w:val="4"/>
            <w:shd w:val="clear" w:color="auto" w:fill="EBEBF5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4B0B09" w:rsidRPr="00151064" w:rsidRDefault="004B0B09" w:rsidP="001D596E">
            <w:pPr>
              <w:spacing w:after="0" w:line="188" w:lineRule="atLeast"/>
              <w:jc w:val="center"/>
              <w:textAlignment w:val="bottom"/>
              <w:rPr>
                <w:rFonts w:ascii="Franklin Gothic Book" w:eastAsia="Times New Roman" w:hAnsi="Franklin Gothic Book" w:cs="Arial"/>
                <w:sz w:val="18"/>
                <w:szCs w:val="18"/>
                <w:lang w:eastAsia="ru-RU"/>
              </w:rPr>
            </w:pPr>
            <w:r w:rsidRPr="00151064">
              <w:rPr>
                <w:rFonts w:ascii="Franklin Gothic Book" w:eastAsia="Times New Roman" w:hAnsi="Franklin Gothic Book" w:cs="Arial"/>
                <w:b/>
                <w:bCs/>
                <w:i/>
                <w:iCs/>
                <w:color w:val="000000"/>
                <w:kern w:val="24"/>
                <w:sz w:val="18"/>
                <w:szCs w:val="18"/>
                <w:lang w:eastAsia="ru-RU"/>
              </w:rPr>
              <w:t xml:space="preserve">Двухкомнатные квартиры </w:t>
            </w:r>
          </w:p>
        </w:tc>
      </w:tr>
      <w:tr w:rsidR="004B0B09" w:rsidRPr="00151064" w:rsidTr="00B22964">
        <w:trPr>
          <w:trHeight w:val="301"/>
        </w:trPr>
        <w:tc>
          <w:tcPr>
            <w:tcW w:w="2276" w:type="dxa"/>
            <w:vMerge/>
            <w:shd w:val="clear" w:color="auto" w:fill="DBE5F1" w:themeFill="accent1" w:themeFillTint="33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4B0B09" w:rsidRPr="00151064" w:rsidRDefault="004B0B09" w:rsidP="001D596E">
            <w:pPr>
              <w:spacing w:line="305" w:lineRule="atLeast"/>
              <w:jc w:val="center"/>
              <w:textAlignment w:val="bottom"/>
              <w:rPr>
                <w:rFonts w:ascii="Franklin Gothic Book" w:eastAsia="Times New Roman" w:hAnsi="Franklin Gothic Book" w:cs="Arial"/>
                <w:sz w:val="18"/>
                <w:szCs w:val="18"/>
                <w:lang w:eastAsia="ru-RU"/>
              </w:rPr>
            </w:pPr>
          </w:p>
        </w:tc>
        <w:tc>
          <w:tcPr>
            <w:tcW w:w="1857" w:type="dxa"/>
            <w:gridSpan w:val="2"/>
            <w:shd w:val="clear" w:color="auto" w:fill="EBEBF5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4B0B09" w:rsidRPr="00151064" w:rsidRDefault="004B0B09" w:rsidP="001D596E">
            <w:pPr>
              <w:spacing w:after="0" w:line="301" w:lineRule="atLeast"/>
              <w:jc w:val="center"/>
              <w:textAlignment w:val="bottom"/>
              <w:rPr>
                <w:rFonts w:ascii="Franklin Gothic Book" w:eastAsia="Times New Roman" w:hAnsi="Franklin Gothic Book" w:cs="Arial"/>
                <w:sz w:val="18"/>
                <w:szCs w:val="18"/>
                <w:lang w:eastAsia="ru-RU"/>
              </w:rPr>
            </w:pPr>
            <w:r w:rsidRPr="00151064">
              <w:rPr>
                <w:rFonts w:ascii="Franklin Gothic Book" w:eastAsia="Times New Roman" w:hAnsi="Franklin Gothic Book" w:cs="Arial"/>
                <w:b/>
                <w:bCs/>
                <w:i/>
                <w:iCs/>
                <w:color w:val="000000"/>
                <w:kern w:val="24"/>
                <w:sz w:val="18"/>
                <w:szCs w:val="18"/>
                <w:lang w:eastAsia="ru-RU"/>
              </w:rPr>
              <w:t>Цена, руб./кв. м</w:t>
            </w:r>
          </w:p>
        </w:tc>
        <w:tc>
          <w:tcPr>
            <w:tcW w:w="1529" w:type="dxa"/>
            <w:gridSpan w:val="2"/>
            <w:shd w:val="clear" w:color="auto" w:fill="EBEBF5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4B0B09" w:rsidRPr="00151064" w:rsidRDefault="004B0B09" w:rsidP="001D596E">
            <w:pPr>
              <w:spacing w:after="0" w:line="301" w:lineRule="atLeast"/>
              <w:jc w:val="center"/>
              <w:textAlignment w:val="bottom"/>
              <w:rPr>
                <w:rFonts w:ascii="Franklin Gothic Book" w:eastAsia="Times New Roman" w:hAnsi="Franklin Gothic Book" w:cs="Arial"/>
                <w:sz w:val="18"/>
                <w:szCs w:val="18"/>
                <w:lang w:eastAsia="ru-RU"/>
              </w:rPr>
            </w:pPr>
            <w:r w:rsidRPr="00151064">
              <w:rPr>
                <w:rFonts w:ascii="Franklin Gothic Book" w:eastAsia="Times New Roman" w:hAnsi="Franklin Gothic Book" w:cs="Arial"/>
                <w:b/>
                <w:bCs/>
                <w:i/>
                <w:iCs/>
                <w:color w:val="000000"/>
                <w:kern w:val="24"/>
                <w:sz w:val="18"/>
                <w:szCs w:val="18"/>
                <w:lang w:eastAsia="ru-RU"/>
              </w:rPr>
              <w:t xml:space="preserve">Изменение за месяц </w:t>
            </w:r>
          </w:p>
        </w:tc>
        <w:tc>
          <w:tcPr>
            <w:tcW w:w="1929" w:type="dxa"/>
            <w:gridSpan w:val="2"/>
            <w:shd w:val="clear" w:color="auto" w:fill="EBEBF5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4B0B09" w:rsidRPr="00151064" w:rsidRDefault="004B0B09" w:rsidP="001D596E">
            <w:pPr>
              <w:spacing w:after="0" w:line="301" w:lineRule="atLeast"/>
              <w:jc w:val="center"/>
              <w:textAlignment w:val="bottom"/>
              <w:rPr>
                <w:rFonts w:ascii="Franklin Gothic Book" w:eastAsia="Times New Roman" w:hAnsi="Franklin Gothic Book" w:cs="Arial"/>
                <w:sz w:val="18"/>
                <w:szCs w:val="18"/>
                <w:lang w:eastAsia="ru-RU"/>
              </w:rPr>
            </w:pPr>
            <w:r w:rsidRPr="00151064">
              <w:rPr>
                <w:rFonts w:ascii="Franklin Gothic Book" w:eastAsia="Times New Roman" w:hAnsi="Franklin Gothic Book" w:cs="Arial"/>
                <w:b/>
                <w:bCs/>
                <w:i/>
                <w:iCs/>
                <w:color w:val="000000"/>
                <w:kern w:val="24"/>
                <w:sz w:val="18"/>
                <w:szCs w:val="18"/>
                <w:lang w:eastAsia="ru-RU"/>
              </w:rPr>
              <w:t>Цена, руб./кв. м</w:t>
            </w:r>
          </w:p>
        </w:tc>
        <w:tc>
          <w:tcPr>
            <w:tcW w:w="1668" w:type="dxa"/>
            <w:gridSpan w:val="2"/>
            <w:shd w:val="clear" w:color="auto" w:fill="EBEBF5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4B0B09" w:rsidRPr="00151064" w:rsidRDefault="004B0B09" w:rsidP="001D596E">
            <w:pPr>
              <w:spacing w:after="0" w:line="301" w:lineRule="atLeast"/>
              <w:jc w:val="center"/>
              <w:textAlignment w:val="bottom"/>
              <w:rPr>
                <w:rFonts w:ascii="Franklin Gothic Book" w:eastAsia="Times New Roman" w:hAnsi="Franklin Gothic Book" w:cs="Arial"/>
                <w:sz w:val="18"/>
                <w:szCs w:val="18"/>
                <w:lang w:eastAsia="ru-RU"/>
              </w:rPr>
            </w:pPr>
            <w:r w:rsidRPr="00151064">
              <w:rPr>
                <w:rFonts w:ascii="Franklin Gothic Book" w:eastAsia="Times New Roman" w:hAnsi="Franklin Gothic Book" w:cs="Arial"/>
                <w:b/>
                <w:bCs/>
                <w:i/>
                <w:iCs/>
                <w:color w:val="000000"/>
                <w:kern w:val="24"/>
                <w:sz w:val="18"/>
                <w:szCs w:val="18"/>
                <w:lang w:eastAsia="ru-RU"/>
              </w:rPr>
              <w:t xml:space="preserve">Изменение за месяц </w:t>
            </w:r>
          </w:p>
        </w:tc>
      </w:tr>
      <w:tr w:rsidR="00E97A33" w:rsidRPr="00151064" w:rsidTr="00B22964">
        <w:trPr>
          <w:trHeight w:val="305"/>
        </w:trPr>
        <w:tc>
          <w:tcPr>
            <w:tcW w:w="2276" w:type="dxa"/>
            <w:vMerge/>
            <w:shd w:val="clear" w:color="auto" w:fill="DBE5F1" w:themeFill="accent1" w:themeFillTint="33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E97A33" w:rsidRPr="00151064" w:rsidRDefault="00E97A33" w:rsidP="001D596E">
            <w:pPr>
              <w:spacing w:after="0" w:line="305" w:lineRule="atLeast"/>
              <w:jc w:val="center"/>
              <w:textAlignment w:val="bottom"/>
              <w:rPr>
                <w:rFonts w:ascii="Franklin Gothic Book" w:eastAsia="Times New Roman" w:hAnsi="Franklin Gothic Book" w:cs="Arial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shd w:val="clear" w:color="auto" w:fill="EBEBF5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E97A33" w:rsidRPr="00151064" w:rsidRDefault="00E97A33" w:rsidP="00E97A33">
            <w:pPr>
              <w:pStyle w:val="a5"/>
              <w:spacing w:before="0" w:beforeAutospacing="0" w:after="0" w:afterAutospacing="0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 w:rsidRPr="00151064">
              <w:rPr>
                <w:rFonts w:ascii="Franklin Gothic Book" w:hAnsi="Franklin Gothic Book" w:cs="Arial"/>
                <w:b/>
                <w:bCs/>
                <w:color w:val="000000"/>
                <w:kern w:val="24"/>
                <w:sz w:val="18"/>
                <w:szCs w:val="18"/>
              </w:rPr>
              <w:t xml:space="preserve">апрель </w:t>
            </w:r>
          </w:p>
          <w:p w:rsidR="00E97A33" w:rsidRPr="00151064" w:rsidRDefault="00E97A33" w:rsidP="00E97A33">
            <w:pPr>
              <w:pStyle w:val="a5"/>
              <w:spacing w:before="0" w:beforeAutospacing="0" w:after="0" w:afterAutospacing="0" w:line="314" w:lineRule="atLeast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 w:rsidRPr="00151064">
              <w:rPr>
                <w:rFonts w:ascii="Franklin Gothic Book" w:hAnsi="Franklin Gothic Book" w:cs="Arial"/>
                <w:b/>
                <w:bCs/>
                <w:color w:val="000000"/>
                <w:kern w:val="24"/>
                <w:sz w:val="18"/>
                <w:szCs w:val="18"/>
              </w:rPr>
              <w:t>2014 г.</w:t>
            </w:r>
          </w:p>
        </w:tc>
        <w:tc>
          <w:tcPr>
            <w:tcW w:w="993" w:type="dxa"/>
            <w:shd w:val="clear" w:color="auto" w:fill="EBEBF5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E97A33" w:rsidRPr="00151064" w:rsidRDefault="00E97A33">
            <w:pPr>
              <w:pStyle w:val="a5"/>
              <w:spacing w:before="0" w:beforeAutospacing="0" w:after="0" w:afterAutospacing="0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b/>
                <w:bCs/>
                <w:color w:val="000000"/>
                <w:kern w:val="24"/>
                <w:sz w:val="18"/>
                <w:szCs w:val="18"/>
              </w:rPr>
              <w:t>май</w:t>
            </w:r>
            <w:r w:rsidRPr="00151064">
              <w:rPr>
                <w:rFonts w:ascii="Franklin Gothic Book" w:hAnsi="Franklin Gothic Book" w:cs="Arial"/>
                <w:b/>
                <w:bCs/>
                <w:color w:val="000000"/>
                <w:kern w:val="24"/>
                <w:sz w:val="18"/>
                <w:szCs w:val="18"/>
              </w:rPr>
              <w:t xml:space="preserve"> </w:t>
            </w:r>
          </w:p>
          <w:p w:rsidR="00E97A33" w:rsidRPr="00151064" w:rsidRDefault="00E97A33">
            <w:pPr>
              <w:pStyle w:val="a5"/>
              <w:spacing w:before="0" w:beforeAutospacing="0" w:after="0" w:afterAutospacing="0" w:line="314" w:lineRule="atLeast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 w:rsidRPr="00151064">
              <w:rPr>
                <w:rFonts w:ascii="Franklin Gothic Book" w:hAnsi="Franklin Gothic Book" w:cs="Arial"/>
                <w:b/>
                <w:bCs/>
                <w:color w:val="000000"/>
                <w:kern w:val="24"/>
                <w:sz w:val="18"/>
                <w:szCs w:val="18"/>
              </w:rPr>
              <w:t>2014 г.</w:t>
            </w:r>
          </w:p>
        </w:tc>
        <w:tc>
          <w:tcPr>
            <w:tcW w:w="850" w:type="dxa"/>
            <w:shd w:val="clear" w:color="auto" w:fill="EBEBF5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E97A33" w:rsidRPr="00151064" w:rsidRDefault="00E97A33">
            <w:pPr>
              <w:pStyle w:val="a5"/>
              <w:spacing w:before="0" w:beforeAutospacing="0" w:after="0" w:afterAutospacing="0" w:line="314" w:lineRule="atLeast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 w:rsidRPr="00151064">
              <w:rPr>
                <w:rFonts w:ascii="Franklin Gothic Book" w:hAnsi="Franklin Gothic Book" w:cs="Arial"/>
                <w:b/>
                <w:bCs/>
                <w:color w:val="000000"/>
                <w:kern w:val="24"/>
                <w:sz w:val="18"/>
                <w:szCs w:val="18"/>
              </w:rPr>
              <w:t>руб./кв. м</w:t>
            </w:r>
          </w:p>
        </w:tc>
        <w:tc>
          <w:tcPr>
            <w:tcW w:w="679" w:type="dxa"/>
            <w:shd w:val="clear" w:color="auto" w:fill="EBEBF5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E97A33" w:rsidRPr="00151064" w:rsidRDefault="00E97A33">
            <w:pPr>
              <w:pStyle w:val="a5"/>
              <w:spacing w:before="0" w:beforeAutospacing="0" w:after="0" w:afterAutospacing="0" w:line="314" w:lineRule="atLeast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 w:rsidRPr="00151064">
              <w:rPr>
                <w:rFonts w:ascii="Franklin Gothic Book" w:hAnsi="Franklin Gothic Book" w:cs="Arial"/>
                <w:b/>
                <w:bCs/>
                <w:color w:val="000000"/>
                <w:kern w:val="24"/>
                <w:sz w:val="18"/>
                <w:szCs w:val="18"/>
              </w:rPr>
              <w:t>%</w:t>
            </w:r>
          </w:p>
        </w:tc>
        <w:tc>
          <w:tcPr>
            <w:tcW w:w="1022" w:type="dxa"/>
            <w:shd w:val="clear" w:color="auto" w:fill="EBEBF5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E97A33" w:rsidRPr="00151064" w:rsidRDefault="00E97A33" w:rsidP="004B2969">
            <w:pPr>
              <w:pStyle w:val="a5"/>
              <w:spacing w:before="0" w:beforeAutospacing="0" w:after="0" w:afterAutospacing="0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 w:rsidRPr="00151064">
              <w:rPr>
                <w:rFonts w:ascii="Franklin Gothic Book" w:hAnsi="Franklin Gothic Book" w:cs="Arial"/>
                <w:b/>
                <w:bCs/>
                <w:color w:val="000000"/>
                <w:kern w:val="24"/>
                <w:sz w:val="18"/>
                <w:szCs w:val="18"/>
              </w:rPr>
              <w:t xml:space="preserve">апрель </w:t>
            </w:r>
          </w:p>
          <w:p w:rsidR="00E97A33" w:rsidRPr="00151064" w:rsidRDefault="00E97A33" w:rsidP="004B2969">
            <w:pPr>
              <w:pStyle w:val="a5"/>
              <w:spacing w:before="0" w:beforeAutospacing="0" w:after="0" w:afterAutospacing="0" w:line="314" w:lineRule="atLeast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 w:rsidRPr="00151064">
              <w:rPr>
                <w:rFonts w:ascii="Franklin Gothic Book" w:hAnsi="Franklin Gothic Book" w:cs="Arial"/>
                <w:b/>
                <w:bCs/>
                <w:color w:val="000000"/>
                <w:kern w:val="24"/>
                <w:sz w:val="18"/>
                <w:szCs w:val="18"/>
              </w:rPr>
              <w:t>2014 г.</w:t>
            </w:r>
          </w:p>
        </w:tc>
        <w:tc>
          <w:tcPr>
            <w:tcW w:w="907" w:type="dxa"/>
            <w:shd w:val="clear" w:color="auto" w:fill="EBEBF5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E97A33" w:rsidRPr="00151064" w:rsidRDefault="00E97A33" w:rsidP="004B2969">
            <w:pPr>
              <w:pStyle w:val="a5"/>
              <w:spacing w:before="0" w:beforeAutospacing="0" w:after="0" w:afterAutospacing="0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b/>
                <w:bCs/>
                <w:color w:val="000000"/>
                <w:kern w:val="24"/>
                <w:sz w:val="18"/>
                <w:szCs w:val="18"/>
              </w:rPr>
              <w:t>май</w:t>
            </w:r>
            <w:r w:rsidRPr="00151064">
              <w:rPr>
                <w:rFonts w:ascii="Franklin Gothic Book" w:hAnsi="Franklin Gothic Book" w:cs="Arial"/>
                <w:b/>
                <w:bCs/>
                <w:color w:val="000000"/>
                <w:kern w:val="24"/>
                <w:sz w:val="18"/>
                <w:szCs w:val="18"/>
              </w:rPr>
              <w:t xml:space="preserve"> </w:t>
            </w:r>
          </w:p>
          <w:p w:rsidR="00E97A33" w:rsidRPr="00151064" w:rsidRDefault="00E97A33" w:rsidP="004B2969">
            <w:pPr>
              <w:pStyle w:val="a5"/>
              <w:spacing w:before="0" w:beforeAutospacing="0" w:after="0" w:afterAutospacing="0" w:line="314" w:lineRule="atLeast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 w:rsidRPr="00151064">
              <w:rPr>
                <w:rFonts w:ascii="Franklin Gothic Book" w:hAnsi="Franklin Gothic Book" w:cs="Arial"/>
                <w:b/>
                <w:bCs/>
                <w:color w:val="000000"/>
                <w:kern w:val="24"/>
                <w:sz w:val="18"/>
                <w:szCs w:val="18"/>
              </w:rPr>
              <w:t>2014 г.</w:t>
            </w:r>
          </w:p>
        </w:tc>
        <w:tc>
          <w:tcPr>
            <w:tcW w:w="989" w:type="dxa"/>
            <w:shd w:val="clear" w:color="auto" w:fill="EBEBF5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E97A33" w:rsidRPr="00151064" w:rsidRDefault="00E97A33">
            <w:pPr>
              <w:pStyle w:val="a5"/>
              <w:spacing w:before="0" w:beforeAutospacing="0" w:after="0" w:afterAutospacing="0" w:line="314" w:lineRule="atLeast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 w:rsidRPr="00151064">
              <w:rPr>
                <w:rFonts w:ascii="Franklin Gothic Book" w:hAnsi="Franklin Gothic Book" w:cs="Arial"/>
                <w:b/>
                <w:bCs/>
                <w:color w:val="000000"/>
                <w:kern w:val="24"/>
                <w:sz w:val="18"/>
                <w:szCs w:val="18"/>
              </w:rPr>
              <w:t>руб./кв. м</w:t>
            </w:r>
          </w:p>
        </w:tc>
        <w:tc>
          <w:tcPr>
            <w:tcW w:w="679" w:type="dxa"/>
            <w:shd w:val="clear" w:color="auto" w:fill="EBEBF5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E97A33" w:rsidRPr="00151064" w:rsidRDefault="00E97A33">
            <w:pPr>
              <w:pStyle w:val="a5"/>
              <w:spacing w:before="0" w:beforeAutospacing="0" w:after="0" w:afterAutospacing="0" w:line="314" w:lineRule="atLeast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 w:rsidRPr="00151064">
              <w:rPr>
                <w:rFonts w:ascii="Franklin Gothic Book" w:hAnsi="Franklin Gothic Book" w:cs="Arial"/>
                <w:b/>
                <w:bCs/>
                <w:color w:val="000000"/>
                <w:kern w:val="24"/>
                <w:sz w:val="18"/>
                <w:szCs w:val="18"/>
              </w:rPr>
              <w:t>%</w:t>
            </w:r>
          </w:p>
        </w:tc>
      </w:tr>
      <w:tr w:rsidR="00E97A33" w:rsidRPr="00151064" w:rsidTr="00B22964">
        <w:trPr>
          <w:trHeight w:val="301"/>
        </w:trPr>
        <w:tc>
          <w:tcPr>
            <w:tcW w:w="2276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E97A33" w:rsidRPr="00151064" w:rsidRDefault="00E97A33" w:rsidP="001D596E">
            <w:pPr>
              <w:spacing w:after="0" w:line="301" w:lineRule="atLeast"/>
              <w:textAlignment w:val="bottom"/>
              <w:rPr>
                <w:rFonts w:ascii="Franklin Gothic Book" w:eastAsia="Times New Roman" w:hAnsi="Franklin Gothic Book" w:cs="Arial"/>
                <w:sz w:val="18"/>
                <w:szCs w:val="18"/>
                <w:lang w:eastAsia="ru-RU"/>
              </w:rPr>
            </w:pPr>
            <w:r w:rsidRPr="00151064">
              <w:rPr>
                <w:rFonts w:ascii="Franklin Gothic Book" w:eastAsia="Times New Roman" w:hAnsi="Franklin Gothic Book" w:cs="Arial"/>
                <w:color w:val="000000"/>
                <w:kern w:val="24"/>
                <w:sz w:val="18"/>
                <w:szCs w:val="18"/>
                <w:lang w:eastAsia="ru-RU"/>
              </w:rPr>
              <w:t>Адмиралтейский</w:t>
            </w:r>
          </w:p>
        </w:tc>
        <w:tc>
          <w:tcPr>
            <w:tcW w:w="86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A33" w:rsidRPr="00E97A33" w:rsidRDefault="00E97A33">
            <w:pPr>
              <w:pStyle w:val="a5"/>
              <w:spacing w:before="0" w:beforeAutospacing="0" w:after="0" w:afterAutospacing="0" w:line="309" w:lineRule="atLeast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 w:rsidRPr="00E97A33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117 148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A33" w:rsidRPr="00E97A33" w:rsidRDefault="00E97A33">
            <w:pPr>
              <w:pStyle w:val="a5"/>
              <w:spacing w:before="0" w:beforeAutospacing="0" w:after="0" w:afterAutospacing="0" w:line="309" w:lineRule="atLeast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 w:rsidRPr="00E97A33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115 642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A33" w:rsidRPr="00E97A33" w:rsidRDefault="00E97A33">
            <w:pPr>
              <w:pStyle w:val="a5"/>
              <w:spacing w:before="0" w:beforeAutospacing="0" w:after="0" w:afterAutospacing="0" w:line="309" w:lineRule="atLeast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 w:rsidRPr="00E97A33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-1 506</w:t>
            </w:r>
          </w:p>
        </w:tc>
        <w:tc>
          <w:tcPr>
            <w:tcW w:w="6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A33" w:rsidRPr="00E97A33" w:rsidRDefault="00E97A33">
            <w:pPr>
              <w:pStyle w:val="a5"/>
              <w:spacing w:before="0" w:beforeAutospacing="0" w:after="0" w:afterAutospacing="0" w:line="309" w:lineRule="atLeast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 w:rsidRPr="00E97A33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-1.3%</w:t>
            </w:r>
          </w:p>
        </w:tc>
        <w:tc>
          <w:tcPr>
            <w:tcW w:w="102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A33" w:rsidRPr="00E97A33" w:rsidRDefault="00E97A33">
            <w:pPr>
              <w:pStyle w:val="a5"/>
              <w:spacing w:before="0" w:beforeAutospacing="0" w:after="0" w:afterAutospacing="0" w:line="309" w:lineRule="atLeast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 w:rsidRPr="00E97A33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102 354</w:t>
            </w:r>
          </w:p>
        </w:tc>
        <w:tc>
          <w:tcPr>
            <w:tcW w:w="90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A33" w:rsidRPr="00E97A33" w:rsidRDefault="00E97A33">
            <w:pPr>
              <w:pStyle w:val="a5"/>
              <w:spacing w:before="0" w:beforeAutospacing="0" w:after="0" w:afterAutospacing="0" w:line="309" w:lineRule="atLeast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 w:rsidRPr="00E97A33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101 402</w:t>
            </w:r>
          </w:p>
        </w:tc>
        <w:tc>
          <w:tcPr>
            <w:tcW w:w="9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A33" w:rsidRPr="00E97A33" w:rsidRDefault="00E97A33">
            <w:pPr>
              <w:pStyle w:val="a5"/>
              <w:spacing w:before="0" w:beforeAutospacing="0" w:after="0" w:afterAutospacing="0" w:line="309" w:lineRule="atLeast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 w:rsidRPr="00E97A33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-952</w:t>
            </w:r>
          </w:p>
        </w:tc>
        <w:tc>
          <w:tcPr>
            <w:tcW w:w="6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A33" w:rsidRPr="00E97A33" w:rsidRDefault="00E97A33">
            <w:pPr>
              <w:pStyle w:val="a5"/>
              <w:spacing w:before="0" w:beforeAutospacing="0" w:after="0" w:afterAutospacing="0" w:line="309" w:lineRule="atLeast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 w:rsidRPr="00E97A33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-0.9%</w:t>
            </w:r>
          </w:p>
        </w:tc>
      </w:tr>
      <w:tr w:rsidR="00E97A33" w:rsidRPr="00151064" w:rsidTr="00B22964">
        <w:trPr>
          <w:trHeight w:val="301"/>
        </w:trPr>
        <w:tc>
          <w:tcPr>
            <w:tcW w:w="2276" w:type="dxa"/>
            <w:shd w:val="clear" w:color="auto" w:fill="EBEBF5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E97A33" w:rsidRPr="00151064" w:rsidRDefault="00E97A33" w:rsidP="001D596E">
            <w:pPr>
              <w:spacing w:after="0" w:line="301" w:lineRule="atLeast"/>
              <w:textAlignment w:val="bottom"/>
              <w:rPr>
                <w:rFonts w:ascii="Franklin Gothic Book" w:eastAsia="Times New Roman" w:hAnsi="Franklin Gothic Book" w:cs="Arial"/>
                <w:sz w:val="18"/>
                <w:szCs w:val="18"/>
                <w:lang w:eastAsia="ru-RU"/>
              </w:rPr>
            </w:pPr>
            <w:r w:rsidRPr="00151064">
              <w:rPr>
                <w:rFonts w:ascii="Franklin Gothic Book" w:eastAsia="Times New Roman" w:hAnsi="Franklin Gothic Book" w:cs="Arial"/>
                <w:color w:val="000000"/>
                <w:kern w:val="24"/>
                <w:sz w:val="18"/>
                <w:szCs w:val="18"/>
                <w:lang w:eastAsia="ru-RU"/>
              </w:rPr>
              <w:t>Василеостровский</w:t>
            </w:r>
          </w:p>
        </w:tc>
        <w:tc>
          <w:tcPr>
            <w:tcW w:w="864" w:type="dxa"/>
            <w:shd w:val="clear" w:color="auto" w:fill="EB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A33" w:rsidRPr="00E97A33" w:rsidRDefault="00E97A33">
            <w:pPr>
              <w:pStyle w:val="a5"/>
              <w:spacing w:before="0" w:beforeAutospacing="0" w:after="0" w:afterAutospacing="0" w:line="309" w:lineRule="atLeast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 w:rsidRPr="00E97A33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127 701</w:t>
            </w:r>
          </w:p>
        </w:tc>
        <w:tc>
          <w:tcPr>
            <w:tcW w:w="993" w:type="dxa"/>
            <w:shd w:val="clear" w:color="auto" w:fill="EB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A33" w:rsidRPr="00E97A33" w:rsidRDefault="00E97A33">
            <w:pPr>
              <w:pStyle w:val="a5"/>
              <w:spacing w:before="0" w:beforeAutospacing="0" w:after="0" w:afterAutospacing="0" w:line="309" w:lineRule="atLeast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 w:rsidRPr="00E97A33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127 134</w:t>
            </w:r>
          </w:p>
        </w:tc>
        <w:tc>
          <w:tcPr>
            <w:tcW w:w="850" w:type="dxa"/>
            <w:shd w:val="clear" w:color="auto" w:fill="EB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A33" w:rsidRPr="00E97A33" w:rsidRDefault="00E97A33">
            <w:pPr>
              <w:pStyle w:val="a5"/>
              <w:spacing w:before="0" w:beforeAutospacing="0" w:after="0" w:afterAutospacing="0" w:line="309" w:lineRule="atLeast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 w:rsidRPr="00E97A33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-567</w:t>
            </w:r>
          </w:p>
        </w:tc>
        <w:tc>
          <w:tcPr>
            <w:tcW w:w="679" w:type="dxa"/>
            <w:shd w:val="clear" w:color="auto" w:fill="EB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A33" w:rsidRPr="00E97A33" w:rsidRDefault="00E97A33">
            <w:pPr>
              <w:pStyle w:val="a5"/>
              <w:spacing w:before="0" w:beforeAutospacing="0" w:after="0" w:afterAutospacing="0" w:line="309" w:lineRule="atLeast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 w:rsidRPr="00E97A33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-0.4%</w:t>
            </w:r>
          </w:p>
        </w:tc>
        <w:tc>
          <w:tcPr>
            <w:tcW w:w="1022" w:type="dxa"/>
            <w:shd w:val="clear" w:color="auto" w:fill="EB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A33" w:rsidRPr="00E97A33" w:rsidRDefault="00E97A33">
            <w:pPr>
              <w:pStyle w:val="a5"/>
              <w:spacing w:before="0" w:beforeAutospacing="0" w:after="0" w:afterAutospacing="0" w:line="309" w:lineRule="atLeast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 w:rsidRPr="00E97A33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115 077</w:t>
            </w:r>
          </w:p>
        </w:tc>
        <w:tc>
          <w:tcPr>
            <w:tcW w:w="907" w:type="dxa"/>
            <w:shd w:val="clear" w:color="auto" w:fill="EB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A33" w:rsidRPr="00E97A33" w:rsidRDefault="00E97A33">
            <w:pPr>
              <w:pStyle w:val="a5"/>
              <w:spacing w:before="0" w:beforeAutospacing="0" w:after="0" w:afterAutospacing="0" w:line="309" w:lineRule="atLeast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 w:rsidRPr="00E97A33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114 852</w:t>
            </w:r>
          </w:p>
        </w:tc>
        <w:tc>
          <w:tcPr>
            <w:tcW w:w="989" w:type="dxa"/>
            <w:shd w:val="clear" w:color="auto" w:fill="EB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A33" w:rsidRPr="00E97A33" w:rsidRDefault="00E97A33">
            <w:pPr>
              <w:pStyle w:val="a5"/>
              <w:spacing w:before="0" w:beforeAutospacing="0" w:after="0" w:afterAutospacing="0" w:line="309" w:lineRule="atLeast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 w:rsidRPr="00E97A33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-225</w:t>
            </w:r>
          </w:p>
        </w:tc>
        <w:tc>
          <w:tcPr>
            <w:tcW w:w="679" w:type="dxa"/>
            <w:shd w:val="clear" w:color="auto" w:fill="EB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A33" w:rsidRPr="00E97A33" w:rsidRDefault="00E97A33">
            <w:pPr>
              <w:pStyle w:val="a5"/>
              <w:spacing w:before="0" w:beforeAutospacing="0" w:after="0" w:afterAutospacing="0" w:line="309" w:lineRule="atLeast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 w:rsidRPr="00E97A33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-0.2%</w:t>
            </w:r>
          </w:p>
        </w:tc>
      </w:tr>
      <w:tr w:rsidR="00E97A33" w:rsidRPr="00151064" w:rsidTr="00B22964">
        <w:trPr>
          <w:trHeight w:val="301"/>
        </w:trPr>
        <w:tc>
          <w:tcPr>
            <w:tcW w:w="2276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E97A33" w:rsidRPr="00151064" w:rsidRDefault="00E97A33" w:rsidP="001D596E">
            <w:pPr>
              <w:spacing w:after="0" w:line="301" w:lineRule="atLeast"/>
              <w:textAlignment w:val="bottom"/>
              <w:rPr>
                <w:rFonts w:ascii="Franklin Gothic Book" w:eastAsia="Times New Roman" w:hAnsi="Franklin Gothic Book" w:cs="Arial"/>
                <w:sz w:val="18"/>
                <w:szCs w:val="18"/>
                <w:lang w:eastAsia="ru-RU"/>
              </w:rPr>
            </w:pPr>
            <w:r w:rsidRPr="00151064">
              <w:rPr>
                <w:rFonts w:ascii="Franklin Gothic Book" w:eastAsia="Times New Roman" w:hAnsi="Franklin Gothic Book" w:cs="Arial"/>
                <w:color w:val="000000"/>
                <w:kern w:val="24"/>
                <w:sz w:val="18"/>
                <w:szCs w:val="18"/>
                <w:lang w:eastAsia="ru-RU"/>
              </w:rPr>
              <w:t>Выборгский</w:t>
            </w:r>
          </w:p>
        </w:tc>
        <w:tc>
          <w:tcPr>
            <w:tcW w:w="86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A33" w:rsidRPr="00E97A33" w:rsidRDefault="00E97A33">
            <w:pPr>
              <w:pStyle w:val="a5"/>
              <w:spacing w:before="0" w:beforeAutospacing="0" w:after="0" w:afterAutospacing="0" w:line="309" w:lineRule="atLeast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 w:rsidRPr="00E97A33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104 133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A33" w:rsidRPr="00E97A33" w:rsidRDefault="00E97A33">
            <w:pPr>
              <w:pStyle w:val="a5"/>
              <w:spacing w:before="0" w:beforeAutospacing="0" w:after="0" w:afterAutospacing="0" w:line="309" w:lineRule="atLeast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 w:rsidRPr="00E97A33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104 855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A33" w:rsidRPr="00E97A33" w:rsidRDefault="00E97A33">
            <w:pPr>
              <w:pStyle w:val="a5"/>
              <w:spacing w:before="0" w:beforeAutospacing="0" w:after="0" w:afterAutospacing="0" w:line="309" w:lineRule="atLeast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 w:rsidRPr="00E97A33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722</w:t>
            </w:r>
          </w:p>
        </w:tc>
        <w:tc>
          <w:tcPr>
            <w:tcW w:w="6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A33" w:rsidRPr="00E97A33" w:rsidRDefault="00E97A33">
            <w:pPr>
              <w:pStyle w:val="a5"/>
              <w:spacing w:before="0" w:beforeAutospacing="0" w:after="0" w:afterAutospacing="0" w:line="309" w:lineRule="atLeast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 w:rsidRPr="00E97A33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0.7%</w:t>
            </w:r>
          </w:p>
        </w:tc>
        <w:tc>
          <w:tcPr>
            <w:tcW w:w="102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A33" w:rsidRPr="00E97A33" w:rsidRDefault="00E97A33">
            <w:pPr>
              <w:pStyle w:val="a5"/>
              <w:spacing w:before="0" w:beforeAutospacing="0" w:after="0" w:afterAutospacing="0" w:line="309" w:lineRule="atLeast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 w:rsidRPr="00E97A33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100 617</w:t>
            </w:r>
          </w:p>
        </w:tc>
        <w:tc>
          <w:tcPr>
            <w:tcW w:w="90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A33" w:rsidRPr="00E97A33" w:rsidRDefault="00E97A33">
            <w:pPr>
              <w:pStyle w:val="a5"/>
              <w:spacing w:before="0" w:beforeAutospacing="0" w:after="0" w:afterAutospacing="0" w:line="309" w:lineRule="atLeast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 w:rsidRPr="00E97A33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101 138</w:t>
            </w:r>
          </w:p>
        </w:tc>
        <w:tc>
          <w:tcPr>
            <w:tcW w:w="9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A33" w:rsidRPr="00E97A33" w:rsidRDefault="00E97A33">
            <w:pPr>
              <w:pStyle w:val="a5"/>
              <w:spacing w:before="0" w:beforeAutospacing="0" w:after="0" w:afterAutospacing="0" w:line="309" w:lineRule="atLeast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 w:rsidRPr="00E97A33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522</w:t>
            </w:r>
          </w:p>
        </w:tc>
        <w:tc>
          <w:tcPr>
            <w:tcW w:w="6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A33" w:rsidRPr="00E97A33" w:rsidRDefault="00E97A33">
            <w:pPr>
              <w:pStyle w:val="a5"/>
              <w:spacing w:before="0" w:beforeAutospacing="0" w:after="0" w:afterAutospacing="0" w:line="309" w:lineRule="atLeast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 w:rsidRPr="00E97A33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0.5%</w:t>
            </w:r>
          </w:p>
        </w:tc>
      </w:tr>
      <w:tr w:rsidR="00E97A33" w:rsidRPr="00151064" w:rsidTr="00B22964">
        <w:trPr>
          <w:trHeight w:val="301"/>
        </w:trPr>
        <w:tc>
          <w:tcPr>
            <w:tcW w:w="2276" w:type="dxa"/>
            <w:shd w:val="clear" w:color="auto" w:fill="EBEBF5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E97A33" w:rsidRPr="00151064" w:rsidRDefault="00E97A33" w:rsidP="001D596E">
            <w:pPr>
              <w:spacing w:after="0" w:line="301" w:lineRule="atLeast"/>
              <w:textAlignment w:val="bottom"/>
              <w:rPr>
                <w:rFonts w:ascii="Franklin Gothic Book" w:eastAsia="Times New Roman" w:hAnsi="Franklin Gothic Book" w:cs="Arial"/>
                <w:sz w:val="18"/>
                <w:szCs w:val="18"/>
                <w:lang w:eastAsia="ru-RU"/>
              </w:rPr>
            </w:pPr>
            <w:r w:rsidRPr="00151064">
              <w:rPr>
                <w:rFonts w:ascii="Franklin Gothic Book" w:eastAsia="Times New Roman" w:hAnsi="Franklin Gothic Book" w:cs="Arial"/>
                <w:color w:val="000000"/>
                <w:kern w:val="24"/>
                <w:sz w:val="18"/>
                <w:szCs w:val="18"/>
                <w:lang w:eastAsia="ru-RU"/>
              </w:rPr>
              <w:t>Калининский</w:t>
            </w:r>
          </w:p>
        </w:tc>
        <w:tc>
          <w:tcPr>
            <w:tcW w:w="864" w:type="dxa"/>
            <w:shd w:val="clear" w:color="auto" w:fill="EB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A33" w:rsidRPr="00E97A33" w:rsidRDefault="00E97A33">
            <w:pPr>
              <w:pStyle w:val="a5"/>
              <w:spacing w:before="0" w:beforeAutospacing="0" w:after="0" w:afterAutospacing="0" w:line="309" w:lineRule="atLeast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 w:rsidRPr="00E97A33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103 516</w:t>
            </w:r>
          </w:p>
        </w:tc>
        <w:tc>
          <w:tcPr>
            <w:tcW w:w="993" w:type="dxa"/>
            <w:shd w:val="clear" w:color="auto" w:fill="EB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A33" w:rsidRPr="00E97A33" w:rsidRDefault="00E97A33">
            <w:pPr>
              <w:pStyle w:val="a5"/>
              <w:spacing w:before="0" w:beforeAutospacing="0" w:after="0" w:afterAutospacing="0" w:line="309" w:lineRule="atLeast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 w:rsidRPr="00E97A33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106 131</w:t>
            </w:r>
          </w:p>
        </w:tc>
        <w:tc>
          <w:tcPr>
            <w:tcW w:w="850" w:type="dxa"/>
            <w:shd w:val="clear" w:color="auto" w:fill="EB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A33" w:rsidRPr="00E97A33" w:rsidRDefault="00E97A33">
            <w:pPr>
              <w:pStyle w:val="a5"/>
              <w:spacing w:before="0" w:beforeAutospacing="0" w:after="0" w:afterAutospacing="0" w:line="309" w:lineRule="atLeast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 w:rsidRPr="00E97A33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2 614</w:t>
            </w:r>
          </w:p>
        </w:tc>
        <w:tc>
          <w:tcPr>
            <w:tcW w:w="679" w:type="dxa"/>
            <w:shd w:val="clear" w:color="auto" w:fill="EB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A33" w:rsidRPr="00E97A33" w:rsidRDefault="00E97A33">
            <w:pPr>
              <w:pStyle w:val="a5"/>
              <w:spacing w:before="0" w:beforeAutospacing="0" w:after="0" w:afterAutospacing="0" w:line="309" w:lineRule="atLeast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 w:rsidRPr="00E97A33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2.5%</w:t>
            </w:r>
          </w:p>
        </w:tc>
        <w:tc>
          <w:tcPr>
            <w:tcW w:w="1022" w:type="dxa"/>
            <w:shd w:val="clear" w:color="auto" w:fill="EB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A33" w:rsidRPr="00E97A33" w:rsidRDefault="00E97A33">
            <w:pPr>
              <w:pStyle w:val="a5"/>
              <w:spacing w:before="0" w:beforeAutospacing="0" w:after="0" w:afterAutospacing="0" w:line="309" w:lineRule="atLeast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 w:rsidRPr="00E97A33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92 458</w:t>
            </w:r>
          </w:p>
        </w:tc>
        <w:tc>
          <w:tcPr>
            <w:tcW w:w="907" w:type="dxa"/>
            <w:shd w:val="clear" w:color="auto" w:fill="EB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A33" w:rsidRPr="00E97A33" w:rsidRDefault="00E97A33">
            <w:pPr>
              <w:pStyle w:val="a5"/>
              <w:spacing w:before="0" w:beforeAutospacing="0" w:after="0" w:afterAutospacing="0" w:line="309" w:lineRule="atLeast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 w:rsidRPr="00E97A33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93 293</w:t>
            </w:r>
          </w:p>
        </w:tc>
        <w:tc>
          <w:tcPr>
            <w:tcW w:w="989" w:type="dxa"/>
            <w:shd w:val="clear" w:color="auto" w:fill="EB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A33" w:rsidRPr="00E97A33" w:rsidRDefault="00E97A33">
            <w:pPr>
              <w:pStyle w:val="a5"/>
              <w:spacing w:before="0" w:beforeAutospacing="0" w:after="0" w:afterAutospacing="0" w:line="309" w:lineRule="atLeast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 w:rsidRPr="00E97A33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835</w:t>
            </w:r>
          </w:p>
        </w:tc>
        <w:tc>
          <w:tcPr>
            <w:tcW w:w="679" w:type="dxa"/>
            <w:shd w:val="clear" w:color="auto" w:fill="EB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A33" w:rsidRPr="00E97A33" w:rsidRDefault="00E97A33">
            <w:pPr>
              <w:pStyle w:val="a5"/>
              <w:spacing w:before="0" w:beforeAutospacing="0" w:after="0" w:afterAutospacing="0" w:line="309" w:lineRule="atLeast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 w:rsidRPr="00E97A33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0.9%</w:t>
            </w:r>
          </w:p>
        </w:tc>
      </w:tr>
      <w:tr w:rsidR="00E97A33" w:rsidRPr="00151064" w:rsidTr="00B22964">
        <w:trPr>
          <w:trHeight w:val="301"/>
        </w:trPr>
        <w:tc>
          <w:tcPr>
            <w:tcW w:w="2276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E97A33" w:rsidRPr="00151064" w:rsidRDefault="00E97A33" w:rsidP="001D596E">
            <w:pPr>
              <w:spacing w:after="0" w:line="301" w:lineRule="atLeast"/>
              <w:textAlignment w:val="bottom"/>
              <w:rPr>
                <w:rFonts w:ascii="Franklin Gothic Book" w:eastAsia="Times New Roman" w:hAnsi="Franklin Gothic Book" w:cs="Arial"/>
                <w:sz w:val="18"/>
                <w:szCs w:val="18"/>
                <w:lang w:eastAsia="ru-RU"/>
              </w:rPr>
            </w:pPr>
            <w:r w:rsidRPr="00151064">
              <w:rPr>
                <w:rFonts w:ascii="Franklin Gothic Book" w:eastAsia="Times New Roman" w:hAnsi="Franklin Gothic Book" w:cs="Arial"/>
                <w:color w:val="000000"/>
                <w:kern w:val="24"/>
                <w:sz w:val="18"/>
                <w:szCs w:val="18"/>
                <w:lang w:eastAsia="ru-RU"/>
              </w:rPr>
              <w:t>Кировский</w:t>
            </w:r>
          </w:p>
        </w:tc>
        <w:tc>
          <w:tcPr>
            <w:tcW w:w="86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A33" w:rsidRPr="00E97A33" w:rsidRDefault="00E97A33">
            <w:pPr>
              <w:pStyle w:val="a5"/>
              <w:spacing w:before="0" w:beforeAutospacing="0" w:after="0" w:afterAutospacing="0" w:line="309" w:lineRule="atLeast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 w:rsidRPr="00E97A33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102 993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A33" w:rsidRPr="00E97A33" w:rsidRDefault="00E97A33">
            <w:pPr>
              <w:pStyle w:val="a5"/>
              <w:spacing w:before="0" w:beforeAutospacing="0" w:after="0" w:afterAutospacing="0" w:line="309" w:lineRule="atLeast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 w:rsidRPr="00E97A33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103 575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A33" w:rsidRPr="00E97A33" w:rsidRDefault="00E97A33">
            <w:pPr>
              <w:pStyle w:val="a5"/>
              <w:spacing w:before="0" w:beforeAutospacing="0" w:after="0" w:afterAutospacing="0" w:line="309" w:lineRule="atLeast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 w:rsidRPr="00E97A33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582</w:t>
            </w:r>
          </w:p>
        </w:tc>
        <w:tc>
          <w:tcPr>
            <w:tcW w:w="6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A33" w:rsidRPr="00E97A33" w:rsidRDefault="00E97A33">
            <w:pPr>
              <w:pStyle w:val="a5"/>
              <w:spacing w:before="0" w:beforeAutospacing="0" w:after="0" w:afterAutospacing="0" w:line="309" w:lineRule="atLeast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 w:rsidRPr="00E97A33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0.6%</w:t>
            </w:r>
          </w:p>
        </w:tc>
        <w:tc>
          <w:tcPr>
            <w:tcW w:w="102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A33" w:rsidRPr="00E97A33" w:rsidRDefault="00E97A33">
            <w:pPr>
              <w:pStyle w:val="a5"/>
              <w:spacing w:before="0" w:beforeAutospacing="0" w:after="0" w:afterAutospacing="0" w:line="309" w:lineRule="atLeast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 w:rsidRPr="00E97A33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93 894</w:t>
            </w:r>
          </w:p>
        </w:tc>
        <w:tc>
          <w:tcPr>
            <w:tcW w:w="90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A33" w:rsidRPr="00E97A33" w:rsidRDefault="00E97A33">
            <w:pPr>
              <w:pStyle w:val="a5"/>
              <w:spacing w:before="0" w:beforeAutospacing="0" w:after="0" w:afterAutospacing="0" w:line="309" w:lineRule="atLeast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 w:rsidRPr="00E97A33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94 448</w:t>
            </w:r>
          </w:p>
        </w:tc>
        <w:tc>
          <w:tcPr>
            <w:tcW w:w="9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A33" w:rsidRPr="00E97A33" w:rsidRDefault="00E97A33">
            <w:pPr>
              <w:pStyle w:val="a5"/>
              <w:spacing w:before="0" w:beforeAutospacing="0" w:after="0" w:afterAutospacing="0" w:line="309" w:lineRule="atLeast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 w:rsidRPr="00E97A33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553</w:t>
            </w:r>
          </w:p>
        </w:tc>
        <w:tc>
          <w:tcPr>
            <w:tcW w:w="6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A33" w:rsidRPr="00E97A33" w:rsidRDefault="00E97A33">
            <w:pPr>
              <w:pStyle w:val="a5"/>
              <w:spacing w:before="0" w:beforeAutospacing="0" w:after="0" w:afterAutospacing="0" w:line="309" w:lineRule="atLeast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 w:rsidRPr="00E97A33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0.6%</w:t>
            </w:r>
          </w:p>
        </w:tc>
      </w:tr>
      <w:tr w:rsidR="00E97A33" w:rsidRPr="00151064" w:rsidTr="00B22964">
        <w:trPr>
          <w:trHeight w:val="301"/>
        </w:trPr>
        <w:tc>
          <w:tcPr>
            <w:tcW w:w="2276" w:type="dxa"/>
            <w:shd w:val="clear" w:color="auto" w:fill="EBEBF5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E97A33" w:rsidRPr="00151064" w:rsidRDefault="00E97A33" w:rsidP="001D596E">
            <w:pPr>
              <w:spacing w:after="0" w:line="301" w:lineRule="atLeast"/>
              <w:textAlignment w:val="bottom"/>
              <w:rPr>
                <w:rFonts w:ascii="Franklin Gothic Book" w:eastAsia="Times New Roman" w:hAnsi="Franklin Gothic Book" w:cs="Arial"/>
                <w:sz w:val="18"/>
                <w:szCs w:val="18"/>
                <w:lang w:eastAsia="ru-RU"/>
              </w:rPr>
            </w:pPr>
            <w:r w:rsidRPr="00151064">
              <w:rPr>
                <w:rFonts w:ascii="Franklin Gothic Book" w:eastAsia="Times New Roman" w:hAnsi="Franklin Gothic Book" w:cs="Arial"/>
                <w:color w:val="000000"/>
                <w:kern w:val="24"/>
                <w:sz w:val="18"/>
                <w:szCs w:val="18"/>
                <w:lang w:eastAsia="ru-RU"/>
              </w:rPr>
              <w:t>Красногвардейский</w:t>
            </w:r>
          </w:p>
        </w:tc>
        <w:tc>
          <w:tcPr>
            <w:tcW w:w="864" w:type="dxa"/>
            <w:shd w:val="clear" w:color="auto" w:fill="EB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A33" w:rsidRPr="00E97A33" w:rsidRDefault="00E97A33">
            <w:pPr>
              <w:pStyle w:val="a5"/>
              <w:spacing w:before="0" w:beforeAutospacing="0" w:after="0" w:afterAutospacing="0" w:line="309" w:lineRule="atLeast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 w:rsidRPr="00E97A33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99 932</w:t>
            </w:r>
          </w:p>
        </w:tc>
        <w:tc>
          <w:tcPr>
            <w:tcW w:w="993" w:type="dxa"/>
            <w:shd w:val="clear" w:color="auto" w:fill="EB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A33" w:rsidRPr="00E97A33" w:rsidRDefault="00E97A33">
            <w:pPr>
              <w:pStyle w:val="a5"/>
              <w:spacing w:before="0" w:beforeAutospacing="0" w:after="0" w:afterAutospacing="0" w:line="309" w:lineRule="atLeast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 w:rsidRPr="00E97A33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101 057</w:t>
            </w:r>
          </w:p>
        </w:tc>
        <w:tc>
          <w:tcPr>
            <w:tcW w:w="850" w:type="dxa"/>
            <w:shd w:val="clear" w:color="auto" w:fill="EB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A33" w:rsidRPr="00E97A33" w:rsidRDefault="00E97A33">
            <w:pPr>
              <w:pStyle w:val="a5"/>
              <w:spacing w:before="0" w:beforeAutospacing="0" w:after="0" w:afterAutospacing="0" w:line="309" w:lineRule="atLeast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 w:rsidRPr="00E97A33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1 125</w:t>
            </w:r>
          </w:p>
        </w:tc>
        <w:tc>
          <w:tcPr>
            <w:tcW w:w="679" w:type="dxa"/>
            <w:shd w:val="clear" w:color="auto" w:fill="EB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A33" w:rsidRPr="00E97A33" w:rsidRDefault="00E97A33">
            <w:pPr>
              <w:pStyle w:val="a5"/>
              <w:spacing w:before="0" w:beforeAutospacing="0" w:after="0" w:afterAutospacing="0" w:line="309" w:lineRule="atLeast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 w:rsidRPr="00E97A33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1.1%</w:t>
            </w:r>
          </w:p>
        </w:tc>
        <w:tc>
          <w:tcPr>
            <w:tcW w:w="1022" w:type="dxa"/>
            <w:shd w:val="clear" w:color="auto" w:fill="EB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A33" w:rsidRPr="00E97A33" w:rsidRDefault="00E97A33">
            <w:pPr>
              <w:pStyle w:val="a5"/>
              <w:spacing w:before="0" w:beforeAutospacing="0" w:after="0" w:afterAutospacing="0" w:line="309" w:lineRule="atLeast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 w:rsidRPr="00E97A33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90 210</w:t>
            </w:r>
          </w:p>
        </w:tc>
        <w:tc>
          <w:tcPr>
            <w:tcW w:w="907" w:type="dxa"/>
            <w:shd w:val="clear" w:color="auto" w:fill="EB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A33" w:rsidRPr="00E97A33" w:rsidRDefault="00E97A33">
            <w:pPr>
              <w:pStyle w:val="a5"/>
              <w:spacing w:before="0" w:beforeAutospacing="0" w:after="0" w:afterAutospacing="0" w:line="309" w:lineRule="atLeast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 w:rsidRPr="00E97A33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90 051</w:t>
            </w:r>
          </w:p>
        </w:tc>
        <w:tc>
          <w:tcPr>
            <w:tcW w:w="989" w:type="dxa"/>
            <w:shd w:val="clear" w:color="auto" w:fill="EB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A33" w:rsidRPr="00E97A33" w:rsidRDefault="00E97A33">
            <w:pPr>
              <w:pStyle w:val="a5"/>
              <w:spacing w:before="0" w:beforeAutospacing="0" w:after="0" w:afterAutospacing="0" w:line="309" w:lineRule="atLeast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 w:rsidRPr="00E97A33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-159</w:t>
            </w:r>
          </w:p>
        </w:tc>
        <w:tc>
          <w:tcPr>
            <w:tcW w:w="679" w:type="dxa"/>
            <w:shd w:val="clear" w:color="auto" w:fill="EB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A33" w:rsidRPr="00E97A33" w:rsidRDefault="00E97A33">
            <w:pPr>
              <w:pStyle w:val="a5"/>
              <w:spacing w:before="0" w:beforeAutospacing="0" w:after="0" w:afterAutospacing="0" w:line="309" w:lineRule="atLeast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 w:rsidRPr="00E97A33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-0.2%</w:t>
            </w:r>
          </w:p>
        </w:tc>
      </w:tr>
      <w:tr w:rsidR="00E97A33" w:rsidRPr="00151064" w:rsidTr="00B22964">
        <w:trPr>
          <w:trHeight w:val="301"/>
        </w:trPr>
        <w:tc>
          <w:tcPr>
            <w:tcW w:w="2276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E97A33" w:rsidRPr="00151064" w:rsidRDefault="00E97A33" w:rsidP="001D596E">
            <w:pPr>
              <w:spacing w:after="0" w:line="301" w:lineRule="atLeast"/>
              <w:textAlignment w:val="bottom"/>
              <w:rPr>
                <w:rFonts w:ascii="Franklin Gothic Book" w:eastAsia="Times New Roman" w:hAnsi="Franklin Gothic Book" w:cs="Arial"/>
                <w:sz w:val="18"/>
                <w:szCs w:val="18"/>
                <w:lang w:eastAsia="ru-RU"/>
              </w:rPr>
            </w:pPr>
            <w:proofErr w:type="spellStart"/>
            <w:r w:rsidRPr="00151064">
              <w:rPr>
                <w:rFonts w:ascii="Franklin Gothic Book" w:eastAsia="Times New Roman" w:hAnsi="Franklin Gothic Book" w:cs="Arial"/>
                <w:color w:val="000000"/>
                <w:kern w:val="24"/>
                <w:sz w:val="18"/>
                <w:szCs w:val="18"/>
                <w:lang w:eastAsia="ru-RU"/>
              </w:rPr>
              <w:t>Красносельский</w:t>
            </w:r>
            <w:proofErr w:type="spellEnd"/>
          </w:p>
        </w:tc>
        <w:tc>
          <w:tcPr>
            <w:tcW w:w="86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A33" w:rsidRPr="00E97A33" w:rsidRDefault="00E97A33">
            <w:pPr>
              <w:pStyle w:val="a5"/>
              <w:spacing w:before="0" w:beforeAutospacing="0" w:after="0" w:afterAutospacing="0" w:line="309" w:lineRule="atLeast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 w:rsidRPr="00E97A33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94 423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A33" w:rsidRPr="00E97A33" w:rsidRDefault="00E97A33">
            <w:pPr>
              <w:pStyle w:val="a5"/>
              <w:spacing w:before="0" w:beforeAutospacing="0" w:after="0" w:afterAutospacing="0" w:line="309" w:lineRule="atLeast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 w:rsidRPr="00E97A33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95 917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A33" w:rsidRPr="00E97A33" w:rsidRDefault="00E97A33">
            <w:pPr>
              <w:pStyle w:val="a5"/>
              <w:spacing w:before="0" w:beforeAutospacing="0" w:after="0" w:afterAutospacing="0" w:line="309" w:lineRule="atLeast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 w:rsidRPr="00E97A33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1 495</w:t>
            </w:r>
          </w:p>
        </w:tc>
        <w:tc>
          <w:tcPr>
            <w:tcW w:w="6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A33" w:rsidRPr="00E97A33" w:rsidRDefault="00E97A33">
            <w:pPr>
              <w:pStyle w:val="a5"/>
              <w:spacing w:before="0" w:beforeAutospacing="0" w:after="0" w:afterAutospacing="0" w:line="309" w:lineRule="atLeast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 w:rsidRPr="00E97A33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1.6%</w:t>
            </w:r>
          </w:p>
        </w:tc>
        <w:tc>
          <w:tcPr>
            <w:tcW w:w="102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A33" w:rsidRPr="00E97A33" w:rsidRDefault="00E97A33">
            <w:pPr>
              <w:pStyle w:val="a5"/>
              <w:spacing w:before="0" w:beforeAutospacing="0" w:after="0" w:afterAutospacing="0" w:line="309" w:lineRule="atLeast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 w:rsidRPr="00E97A33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84 106</w:t>
            </w:r>
          </w:p>
        </w:tc>
        <w:tc>
          <w:tcPr>
            <w:tcW w:w="90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A33" w:rsidRPr="00E97A33" w:rsidRDefault="00E97A33">
            <w:pPr>
              <w:pStyle w:val="a5"/>
              <w:spacing w:before="0" w:beforeAutospacing="0" w:after="0" w:afterAutospacing="0" w:line="309" w:lineRule="atLeast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 w:rsidRPr="00E97A33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85 502</w:t>
            </w:r>
          </w:p>
        </w:tc>
        <w:tc>
          <w:tcPr>
            <w:tcW w:w="9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A33" w:rsidRPr="00E97A33" w:rsidRDefault="00E97A33">
            <w:pPr>
              <w:pStyle w:val="a5"/>
              <w:spacing w:before="0" w:beforeAutospacing="0" w:after="0" w:afterAutospacing="0" w:line="309" w:lineRule="atLeast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 w:rsidRPr="00E97A33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1 396</w:t>
            </w:r>
          </w:p>
        </w:tc>
        <w:tc>
          <w:tcPr>
            <w:tcW w:w="6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A33" w:rsidRPr="00E97A33" w:rsidRDefault="00E97A33">
            <w:pPr>
              <w:pStyle w:val="a5"/>
              <w:spacing w:before="0" w:beforeAutospacing="0" w:after="0" w:afterAutospacing="0" w:line="309" w:lineRule="atLeast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 w:rsidRPr="00E97A33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1.7%</w:t>
            </w:r>
          </w:p>
        </w:tc>
      </w:tr>
      <w:tr w:rsidR="00E97A33" w:rsidRPr="00151064" w:rsidTr="00B22964">
        <w:trPr>
          <w:trHeight w:val="301"/>
        </w:trPr>
        <w:tc>
          <w:tcPr>
            <w:tcW w:w="2276" w:type="dxa"/>
            <w:shd w:val="clear" w:color="auto" w:fill="EBEBF5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E97A33" w:rsidRPr="00151064" w:rsidRDefault="00E97A33" w:rsidP="001D596E">
            <w:pPr>
              <w:spacing w:after="0" w:line="301" w:lineRule="atLeast"/>
              <w:textAlignment w:val="bottom"/>
              <w:rPr>
                <w:rFonts w:ascii="Franklin Gothic Book" w:eastAsia="Times New Roman" w:hAnsi="Franklin Gothic Book" w:cs="Arial"/>
                <w:sz w:val="18"/>
                <w:szCs w:val="18"/>
                <w:lang w:eastAsia="ru-RU"/>
              </w:rPr>
            </w:pPr>
            <w:r w:rsidRPr="00151064">
              <w:rPr>
                <w:rFonts w:ascii="Franklin Gothic Book" w:eastAsia="Times New Roman" w:hAnsi="Franklin Gothic Book" w:cs="Arial"/>
                <w:color w:val="000000"/>
                <w:kern w:val="24"/>
                <w:sz w:val="18"/>
                <w:szCs w:val="18"/>
                <w:lang w:eastAsia="ru-RU"/>
              </w:rPr>
              <w:t>Московский</w:t>
            </w:r>
          </w:p>
        </w:tc>
        <w:tc>
          <w:tcPr>
            <w:tcW w:w="864" w:type="dxa"/>
            <w:shd w:val="clear" w:color="auto" w:fill="EB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A33" w:rsidRPr="00E97A33" w:rsidRDefault="00E97A33">
            <w:pPr>
              <w:pStyle w:val="a5"/>
              <w:spacing w:before="0" w:beforeAutospacing="0" w:after="0" w:afterAutospacing="0" w:line="309" w:lineRule="atLeast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 w:rsidRPr="00E97A33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109 738</w:t>
            </w:r>
          </w:p>
        </w:tc>
        <w:tc>
          <w:tcPr>
            <w:tcW w:w="993" w:type="dxa"/>
            <w:shd w:val="clear" w:color="auto" w:fill="EB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A33" w:rsidRPr="00E97A33" w:rsidRDefault="00E97A33">
            <w:pPr>
              <w:pStyle w:val="a5"/>
              <w:spacing w:before="0" w:beforeAutospacing="0" w:after="0" w:afterAutospacing="0" w:line="309" w:lineRule="atLeast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 w:rsidRPr="00E97A33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109 816</w:t>
            </w:r>
          </w:p>
        </w:tc>
        <w:tc>
          <w:tcPr>
            <w:tcW w:w="850" w:type="dxa"/>
            <w:shd w:val="clear" w:color="auto" w:fill="EB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A33" w:rsidRPr="00E97A33" w:rsidRDefault="00E97A33">
            <w:pPr>
              <w:pStyle w:val="a5"/>
              <w:spacing w:before="0" w:beforeAutospacing="0" w:after="0" w:afterAutospacing="0" w:line="309" w:lineRule="atLeast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 w:rsidRPr="00E97A33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78</w:t>
            </w:r>
          </w:p>
        </w:tc>
        <w:tc>
          <w:tcPr>
            <w:tcW w:w="679" w:type="dxa"/>
            <w:shd w:val="clear" w:color="auto" w:fill="EB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A33" w:rsidRPr="00E97A33" w:rsidRDefault="00E97A33">
            <w:pPr>
              <w:pStyle w:val="a5"/>
              <w:spacing w:before="0" w:beforeAutospacing="0" w:after="0" w:afterAutospacing="0" w:line="309" w:lineRule="atLeast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 w:rsidRPr="00E97A33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0.1%</w:t>
            </w:r>
          </w:p>
        </w:tc>
        <w:tc>
          <w:tcPr>
            <w:tcW w:w="1022" w:type="dxa"/>
            <w:shd w:val="clear" w:color="auto" w:fill="EB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A33" w:rsidRPr="00E97A33" w:rsidRDefault="00E97A33">
            <w:pPr>
              <w:pStyle w:val="a5"/>
              <w:spacing w:before="0" w:beforeAutospacing="0" w:after="0" w:afterAutospacing="0" w:line="309" w:lineRule="atLeast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 w:rsidRPr="00E97A33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106 013</w:t>
            </w:r>
          </w:p>
        </w:tc>
        <w:tc>
          <w:tcPr>
            <w:tcW w:w="907" w:type="dxa"/>
            <w:shd w:val="clear" w:color="auto" w:fill="EB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A33" w:rsidRPr="00E97A33" w:rsidRDefault="00E97A33">
            <w:pPr>
              <w:pStyle w:val="a5"/>
              <w:spacing w:before="0" w:beforeAutospacing="0" w:after="0" w:afterAutospacing="0" w:line="309" w:lineRule="atLeast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 w:rsidRPr="00E97A33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106 533</w:t>
            </w:r>
          </w:p>
        </w:tc>
        <w:tc>
          <w:tcPr>
            <w:tcW w:w="989" w:type="dxa"/>
            <w:shd w:val="clear" w:color="auto" w:fill="EB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A33" w:rsidRPr="00E97A33" w:rsidRDefault="00E97A33">
            <w:pPr>
              <w:pStyle w:val="a5"/>
              <w:spacing w:before="0" w:beforeAutospacing="0" w:after="0" w:afterAutospacing="0" w:line="309" w:lineRule="atLeast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 w:rsidRPr="00E97A33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519</w:t>
            </w:r>
          </w:p>
        </w:tc>
        <w:tc>
          <w:tcPr>
            <w:tcW w:w="679" w:type="dxa"/>
            <w:shd w:val="clear" w:color="auto" w:fill="EB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A33" w:rsidRPr="00E97A33" w:rsidRDefault="00E97A33">
            <w:pPr>
              <w:pStyle w:val="a5"/>
              <w:spacing w:before="0" w:beforeAutospacing="0" w:after="0" w:afterAutospacing="0" w:line="309" w:lineRule="atLeast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 w:rsidRPr="00E97A33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0.5%</w:t>
            </w:r>
          </w:p>
        </w:tc>
      </w:tr>
      <w:tr w:rsidR="00E97A33" w:rsidRPr="00151064" w:rsidTr="00B22964">
        <w:trPr>
          <w:trHeight w:val="301"/>
        </w:trPr>
        <w:tc>
          <w:tcPr>
            <w:tcW w:w="2276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E97A33" w:rsidRPr="00151064" w:rsidRDefault="00E97A33" w:rsidP="001D596E">
            <w:pPr>
              <w:spacing w:after="0" w:line="301" w:lineRule="atLeast"/>
              <w:textAlignment w:val="bottom"/>
              <w:rPr>
                <w:rFonts w:ascii="Franklin Gothic Book" w:eastAsia="Times New Roman" w:hAnsi="Franklin Gothic Book" w:cs="Arial"/>
                <w:sz w:val="18"/>
                <w:szCs w:val="18"/>
                <w:lang w:eastAsia="ru-RU"/>
              </w:rPr>
            </w:pPr>
            <w:r w:rsidRPr="00151064">
              <w:rPr>
                <w:rFonts w:ascii="Franklin Gothic Book" w:eastAsia="Times New Roman" w:hAnsi="Franklin Gothic Book" w:cs="Arial"/>
                <w:color w:val="000000"/>
                <w:kern w:val="24"/>
                <w:sz w:val="18"/>
                <w:szCs w:val="18"/>
                <w:lang w:eastAsia="ru-RU"/>
              </w:rPr>
              <w:t>Невский</w:t>
            </w:r>
          </w:p>
        </w:tc>
        <w:tc>
          <w:tcPr>
            <w:tcW w:w="86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A33" w:rsidRPr="00E97A33" w:rsidRDefault="00E97A33">
            <w:pPr>
              <w:pStyle w:val="a5"/>
              <w:spacing w:before="0" w:beforeAutospacing="0" w:after="0" w:afterAutospacing="0" w:line="309" w:lineRule="atLeast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 w:rsidRPr="00E97A33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98 186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A33" w:rsidRPr="00E97A33" w:rsidRDefault="00E97A33">
            <w:pPr>
              <w:pStyle w:val="a5"/>
              <w:spacing w:before="0" w:beforeAutospacing="0" w:after="0" w:afterAutospacing="0" w:line="309" w:lineRule="atLeast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 w:rsidRPr="00E97A33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97 366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A33" w:rsidRPr="00E97A33" w:rsidRDefault="00E97A33">
            <w:pPr>
              <w:pStyle w:val="a5"/>
              <w:spacing w:before="0" w:beforeAutospacing="0" w:after="0" w:afterAutospacing="0" w:line="309" w:lineRule="atLeast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 w:rsidRPr="00E97A33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-820</w:t>
            </w:r>
          </w:p>
        </w:tc>
        <w:tc>
          <w:tcPr>
            <w:tcW w:w="6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A33" w:rsidRPr="00E97A33" w:rsidRDefault="00E97A33">
            <w:pPr>
              <w:pStyle w:val="a5"/>
              <w:spacing w:before="0" w:beforeAutospacing="0" w:after="0" w:afterAutospacing="0" w:line="309" w:lineRule="atLeast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 w:rsidRPr="00E97A33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-0.8%</w:t>
            </w:r>
          </w:p>
        </w:tc>
        <w:tc>
          <w:tcPr>
            <w:tcW w:w="102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A33" w:rsidRPr="00E97A33" w:rsidRDefault="00E97A33">
            <w:pPr>
              <w:pStyle w:val="a5"/>
              <w:spacing w:before="0" w:beforeAutospacing="0" w:after="0" w:afterAutospacing="0" w:line="309" w:lineRule="atLeast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 w:rsidRPr="00E97A33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88 147</w:t>
            </w:r>
          </w:p>
        </w:tc>
        <w:tc>
          <w:tcPr>
            <w:tcW w:w="90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A33" w:rsidRPr="00E97A33" w:rsidRDefault="00E97A33">
            <w:pPr>
              <w:pStyle w:val="a5"/>
              <w:spacing w:before="0" w:beforeAutospacing="0" w:after="0" w:afterAutospacing="0" w:line="309" w:lineRule="atLeast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 w:rsidRPr="00E97A33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88 195</w:t>
            </w:r>
          </w:p>
        </w:tc>
        <w:tc>
          <w:tcPr>
            <w:tcW w:w="9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A33" w:rsidRPr="00E97A33" w:rsidRDefault="00E97A33">
            <w:pPr>
              <w:pStyle w:val="a5"/>
              <w:spacing w:before="0" w:beforeAutospacing="0" w:after="0" w:afterAutospacing="0" w:line="309" w:lineRule="atLeast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 w:rsidRPr="00E97A33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48</w:t>
            </w:r>
          </w:p>
        </w:tc>
        <w:tc>
          <w:tcPr>
            <w:tcW w:w="6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A33" w:rsidRPr="00E97A33" w:rsidRDefault="00E97A33">
            <w:pPr>
              <w:pStyle w:val="a5"/>
              <w:spacing w:before="0" w:beforeAutospacing="0" w:after="0" w:afterAutospacing="0" w:line="309" w:lineRule="atLeast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 w:rsidRPr="00E97A33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0.1%</w:t>
            </w:r>
          </w:p>
        </w:tc>
      </w:tr>
      <w:tr w:rsidR="00E97A33" w:rsidRPr="00151064" w:rsidTr="00B22964">
        <w:trPr>
          <w:trHeight w:val="301"/>
        </w:trPr>
        <w:tc>
          <w:tcPr>
            <w:tcW w:w="2276" w:type="dxa"/>
            <w:shd w:val="clear" w:color="auto" w:fill="EBEBF5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E97A33" w:rsidRPr="00151064" w:rsidRDefault="00E97A33" w:rsidP="001D596E">
            <w:pPr>
              <w:spacing w:after="0" w:line="301" w:lineRule="atLeast"/>
              <w:textAlignment w:val="bottom"/>
              <w:rPr>
                <w:rFonts w:ascii="Franklin Gothic Book" w:eastAsia="Times New Roman" w:hAnsi="Franklin Gothic Book" w:cs="Arial"/>
                <w:sz w:val="18"/>
                <w:szCs w:val="18"/>
                <w:lang w:eastAsia="ru-RU"/>
              </w:rPr>
            </w:pPr>
            <w:r w:rsidRPr="00151064">
              <w:rPr>
                <w:rFonts w:ascii="Franklin Gothic Book" w:eastAsia="Times New Roman" w:hAnsi="Franklin Gothic Book" w:cs="Arial"/>
                <w:color w:val="000000"/>
                <w:kern w:val="24"/>
                <w:sz w:val="18"/>
                <w:szCs w:val="18"/>
                <w:lang w:eastAsia="ru-RU"/>
              </w:rPr>
              <w:t>Петроградский</w:t>
            </w:r>
          </w:p>
        </w:tc>
        <w:tc>
          <w:tcPr>
            <w:tcW w:w="864" w:type="dxa"/>
            <w:shd w:val="clear" w:color="auto" w:fill="EB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A33" w:rsidRPr="00E97A33" w:rsidRDefault="00E97A33">
            <w:pPr>
              <w:pStyle w:val="a5"/>
              <w:spacing w:before="0" w:beforeAutospacing="0" w:after="0" w:afterAutospacing="0" w:line="309" w:lineRule="atLeast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 w:rsidRPr="00E97A33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139 007</w:t>
            </w:r>
          </w:p>
        </w:tc>
        <w:tc>
          <w:tcPr>
            <w:tcW w:w="993" w:type="dxa"/>
            <w:shd w:val="clear" w:color="auto" w:fill="EB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A33" w:rsidRPr="00E97A33" w:rsidRDefault="00E97A33">
            <w:pPr>
              <w:pStyle w:val="a5"/>
              <w:spacing w:before="0" w:beforeAutospacing="0" w:after="0" w:afterAutospacing="0" w:line="309" w:lineRule="atLeast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 w:rsidRPr="00E97A33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136 740</w:t>
            </w:r>
          </w:p>
        </w:tc>
        <w:tc>
          <w:tcPr>
            <w:tcW w:w="850" w:type="dxa"/>
            <w:shd w:val="clear" w:color="auto" w:fill="EB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A33" w:rsidRPr="00E97A33" w:rsidRDefault="00E97A33">
            <w:pPr>
              <w:pStyle w:val="a5"/>
              <w:spacing w:before="0" w:beforeAutospacing="0" w:after="0" w:afterAutospacing="0" w:line="309" w:lineRule="atLeast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 w:rsidRPr="00E97A33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-2 267</w:t>
            </w:r>
          </w:p>
        </w:tc>
        <w:tc>
          <w:tcPr>
            <w:tcW w:w="679" w:type="dxa"/>
            <w:shd w:val="clear" w:color="auto" w:fill="EB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A33" w:rsidRPr="00E97A33" w:rsidRDefault="00E97A33">
            <w:pPr>
              <w:pStyle w:val="a5"/>
              <w:spacing w:before="0" w:beforeAutospacing="0" w:after="0" w:afterAutospacing="0" w:line="309" w:lineRule="atLeast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 w:rsidRPr="00E97A33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-1.6%</w:t>
            </w:r>
          </w:p>
        </w:tc>
        <w:tc>
          <w:tcPr>
            <w:tcW w:w="1022" w:type="dxa"/>
            <w:shd w:val="clear" w:color="auto" w:fill="EB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A33" w:rsidRPr="00E97A33" w:rsidRDefault="00E97A33">
            <w:pPr>
              <w:pStyle w:val="a5"/>
              <w:spacing w:before="0" w:beforeAutospacing="0" w:after="0" w:afterAutospacing="0" w:line="309" w:lineRule="atLeast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 w:rsidRPr="00E97A33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121 670</w:t>
            </w:r>
          </w:p>
        </w:tc>
        <w:tc>
          <w:tcPr>
            <w:tcW w:w="907" w:type="dxa"/>
            <w:shd w:val="clear" w:color="auto" w:fill="EB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A33" w:rsidRPr="00E97A33" w:rsidRDefault="00E97A33">
            <w:pPr>
              <w:pStyle w:val="a5"/>
              <w:spacing w:before="0" w:beforeAutospacing="0" w:after="0" w:afterAutospacing="0" w:line="309" w:lineRule="atLeast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 w:rsidRPr="00E97A33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121 443</w:t>
            </w:r>
          </w:p>
        </w:tc>
        <w:tc>
          <w:tcPr>
            <w:tcW w:w="989" w:type="dxa"/>
            <w:shd w:val="clear" w:color="auto" w:fill="EB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A33" w:rsidRPr="00E97A33" w:rsidRDefault="00E97A33">
            <w:pPr>
              <w:pStyle w:val="a5"/>
              <w:spacing w:before="0" w:beforeAutospacing="0" w:after="0" w:afterAutospacing="0" w:line="309" w:lineRule="atLeast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 w:rsidRPr="00E97A33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-227</w:t>
            </w:r>
          </w:p>
        </w:tc>
        <w:tc>
          <w:tcPr>
            <w:tcW w:w="679" w:type="dxa"/>
            <w:shd w:val="clear" w:color="auto" w:fill="EB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A33" w:rsidRPr="00E97A33" w:rsidRDefault="00E97A33">
            <w:pPr>
              <w:pStyle w:val="a5"/>
              <w:spacing w:before="0" w:beforeAutospacing="0" w:after="0" w:afterAutospacing="0" w:line="309" w:lineRule="atLeast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 w:rsidRPr="00E97A33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-0.2%</w:t>
            </w:r>
          </w:p>
        </w:tc>
      </w:tr>
      <w:tr w:rsidR="00E97A33" w:rsidRPr="00151064" w:rsidTr="00B22964">
        <w:trPr>
          <w:trHeight w:val="301"/>
        </w:trPr>
        <w:tc>
          <w:tcPr>
            <w:tcW w:w="2276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E97A33" w:rsidRPr="00151064" w:rsidRDefault="00E97A33" w:rsidP="001D596E">
            <w:pPr>
              <w:spacing w:after="0" w:line="301" w:lineRule="atLeast"/>
              <w:textAlignment w:val="bottom"/>
              <w:rPr>
                <w:rFonts w:ascii="Franklin Gothic Book" w:eastAsia="Times New Roman" w:hAnsi="Franklin Gothic Book" w:cs="Arial"/>
                <w:sz w:val="18"/>
                <w:szCs w:val="18"/>
                <w:lang w:eastAsia="ru-RU"/>
              </w:rPr>
            </w:pPr>
            <w:r w:rsidRPr="00151064">
              <w:rPr>
                <w:rFonts w:ascii="Franklin Gothic Book" w:eastAsia="Times New Roman" w:hAnsi="Franklin Gothic Book" w:cs="Arial"/>
                <w:color w:val="000000"/>
                <w:kern w:val="24"/>
                <w:sz w:val="18"/>
                <w:szCs w:val="18"/>
                <w:lang w:eastAsia="ru-RU"/>
              </w:rPr>
              <w:t>Приморский</w:t>
            </w:r>
          </w:p>
        </w:tc>
        <w:tc>
          <w:tcPr>
            <w:tcW w:w="86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A33" w:rsidRPr="00E97A33" w:rsidRDefault="00E97A33">
            <w:pPr>
              <w:pStyle w:val="a5"/>
              <w:spacing w:before="0" w:beforeAutospacing="0" w:after="0" w:afterAutospacing="0" w:line="309" w:lineRule="atLeast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 w:rsidRPr="00E97A33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106 367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A33" w:rsidRPr="00E97A33" w:rsidRDefault="00E97A33">
            <w:pPr>
              <w:pStyle w:val="a5"/>
              <w:spacing w:before="0" w:beforeAutospacing="0" w:after="0" w:afterAutospacing="0" w:line="309" w:lineRule="atLeast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 w:rsidRPr="00E97A33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107 423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A33" w:rsidRPr="00E97A33" w:rsidRDefault="00E97A33">
            <w:pPr>
              <w:pStyle w:val="a5"/>
              <w:spacing w:before="0" w:beforeAutospacing="0" w:after="0" w:afterAutospacing="0" w:line="309" w:lineRule="atLeast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 w:rsidRPr="00E97A33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1 057</w:t>
            </w:r>
          </w:p>
        </w:tc>
        <w:tc>
          <w:tcPr>
            <w:tcW w:w="6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A33" w:rsidRPr="00E97A33" w:rsidRDefault="00E97A33">
            <w:pPr>
              <w:pStyle w:val="a5"/>
              <w:spacing w:before="0" w:beforeAutospacing="0" w:after="0" w:afterAutospacing="0" w:line="309" w:lineRule="atLeast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 w:rsidRPr="00E97A33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1.0%</w:t>
            </w:r>
          </w:p>
        </w:tc>
        <w:tc>
          <w:tcPr>
            <w:tcW w:w="102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A33" w:rsidRPr="00E97A33" w:rsidRDefault="00E97A33">
            <w:pPr>
              <w:pStyle w:val="a5"/>
              <w:spacing w:before="0" w:beforeAutospacing="0" w:after="0" w:afterAutospacing="0" w:line="309" w:lineRule="atLeast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 w:rsidRPr="00E97A33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100 125</w:t>
            </w:r>
          </w:p>
        </w:tc>
        <w:tc>
          <w:tcPr>
            <w:tcW w:w="90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A33" w:rsidRPr="00E97A33" w:rsidRDefault="00E97A33">
            <w:pPr>
              <w:pStyle w:val="a5"/>
              <w:spacing w:before="0" w:beforeAutospacing="0" w:after="0" w:afterAutospacing="0" w:line="309" w:lineRule="atLeast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 w:rsidRPr="00E97A33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101 336</w:t>
            </w:r>
          </w:p>
        </w:tc>
        <w:tc>
          <w:tcPr>
            <w:tcW w:w="9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A33" w:rsidRPr="00E97A33" w:rsidRDefault="00E97A33">
            <w:pPr>
              <w:pStyle w:val="a5"/>
              <w:spacing w:before="0" w:beforeAutospacing="0" w:after="0" w:afterAutospacing="0" w:line="309" w:lineRule="atLeast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 w:rsidRPr="00E97A33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1 211</w:t>
            </w:r>
          </w:p>
        </w:tc>
        <w:tc>
          <w:tcPr>
            <w:tcW w:w="6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A33" w:rsidRPr="00E97A33" w:rsidRDefault="00E97A33">
            <w:pPr>
              <w:pStyle w:val="a5"/>
              <w:spacing w:before="0" w:beforeAutospacing="0" w:after="0" w:afterAutospacing="0" w:line="309" w:lineRule="atLeast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 w:rsidRPr="00E97A33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1.2%</w:t>
            </w:r>
          </w:p>
        </w:tc>
      </w:tr>
      <w:tr w:rsidR="00E97A33" w:rsidRPr="00151064" w:rsidTr="00B22964">
        <w:trPr>
          <w:trHeight w:val="301"/>
        </w:trPr>
        <w:tc>
          <w:tcPr>
            <w:tcW w:w="2276" w:type="dxa"/>
            <w:shd w:val="clear" w:color="auto" w:fill="EBEBF5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E97A33" w:rsidRPr="00151064" w:rsidRDefault="00E97A33" w:rsidP="001D596E">
            <w:pPr>
              <w:spacing w:after="0" w:line="301" w:lineRule="atLeast"/>
              <w:textAlignment w:val="bottom"/>
              <w:rPr>
                <w:rFonts w:ascii="Franklin Gothic Book" w:eastAsia="Times New Roman" w:hAnsi="Franklin Gothic Book" w:cs="Arial"/>
                <w:sz w:val="18"/>
                <w:szCs w:val="18"/>
                <w:lang w:eastAsia="ru-RU"/>
              </w:rPr>
            </w:pPr>
            <w:proofErr w:type="spellStart"/>
            <w:r w:rsidRPr="00151064">
              <w:rPr>
                <w:rFonts w:ascii="Franklin Gothic Book" w:eastAsia="Times New Roman" w:hAnsi="Franklin Gothic Book" w:cs="Arial"/>
                <w:color w:val="000000"/>
                <w:kern w:val="24"/>
                <w:sz w:val="18"/>
                <w:szCs w:val="18"/>
                <w:lang w:eastAsia="ru-RU"/>
              </w:rPr>
              <w:t>Фрунзенский</w:t>
            </w:r>
            <w:proofErr w:type="spellEnd"/>
            <w:r w:rsidRPr="00151064">
              <w:rPr>
                <w:rFonts w:ascii="Franklin Gothic Book" w:eastAsia="Times New Roman" w:hAnsi="Franklin Gothic Book" w:cs="Arial"/>
                <w:color w:val="000000"/>
                <w:kern w:val="24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64" w:type="dxa"/>
            <w:shd w:val="clear" w:color="auto" w:fill="EB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A33" w:rsidRPr="00E97A33" w:rsidRDefault="00E97A33">
            <w:pPr>
              <w:pStyle w:val="a5"/>
              <w:spacing w:before="0" w:beforeAutospacing="0" w:after="0" w:afterAutospacing="0" w:line="309" w:lineRule="atLeast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 w:rsidRPr="00E97A33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106 272</w:t>
            </w:r>
          </w:p>
        </w:tc>
        <w:tc>
          <w:tcPr>
            <w:tcW w:w="993" w:type="dxa"/>
            <w:shd w:val="clear" w:color="auto" w:fill="EB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A33" w:rsidRPr="00E97A33" w:rsidRDefault="00E97A33">
            <w:pPr>
              <w:pStyle w:val="a5"/>
              <w:spacing w:before="0" w:beforeAutospacing="0" w:after="0" w:afterAutospacing="0" w:line="309" w:lineRule="atLeast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 w:rsidRPr="00E97A33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106 731</w:t>
            </w:r>
          </w:p>
        </w:tc>
        <w:tc>
          <w:tcPr>
            <w:tcW w:w="850" w:type="dxa"/>
            <w:shd w:val="clear" w:color="auto" w:fill="EB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A33" w:rsidRPr="00E97A33" w:rsidRDefault="00E97A33">
            <w:pPr>
              <w:pStyle w:val="a5"/>
              <w:spacing w:before="0" w:beforeAutospacing="0" w:after="0" w:afterAutospacing="0" w:line="309" w:lineRule="atLeast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 w:rsidRPr="00E97A33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459</w:t>
            </w:r>
          </w:p>
        </w:tc>
        <w:tc>
          <w:tcPr>
            <w:tcW w:w="679" w:type="dxa"/>
            <w:shd w:val="clear" w:color="auto" w:fill="EB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A33" w:rsidRPr="00E97A33" w:rsidRDefault="00E97A33">
            <w:pPr>
              <w:pStyle w:val="a5"/>
              <w:spacing w:before="0" w:beforeAutospacing="0" w:after="0" w:afterAutospacing="0" w:line="309" w:lineRule="atLeast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 w:rsidRPr="00E97A33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0.4%</w:t>
            </w:r>
          </w:p>
        </w:tc>
        <w:tc>
          <w:tcPr>
            <w:tcW w:w="1022" w:type="dxa"/>
            <w:shd w:val="clear" w:color="auto" w:fill="EB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A33" w:rsidRPr="00E97A33" w:rsidRDefault="00E97A33">
            <w:pPr>
              <w:pStyle w:val="a5"/>
              <w:spacing w:before="0" w:beforeAutospacing="0" w:after="0" w:afterAutospacing="0" w:line="309" w:lineRule="atLeast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 w:rsidRPr="00E97A33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92 504</w:t>
            </w:r>
          </w:p>
        </w:tc>
        <w:tc>
          <w:tcPr>
            <w:tcW w:w="907" w:type="dxa"/>
            <w:shd w:val="clear" w:color="auto" w:fill="EB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A33" w:rsidRPr="00E97A33" w:rsidRDefault="00E97A33">
            <w:pPr>
              <w:pStyle w:val="a5"/>
              <w:spacing w:before="0" w:beforeAutospacing="0" w:after="0" w:afterAutospacing="0" w:line="309" w:lineRule="atLeast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 w:rsidRPr="00E97A33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92 773</w:t>
            </w:r>
          </w:p>
        </w:tc>
        <w:tc>
          <w:tcPr>
            <w:tcW w:w="989" w:type="dxa"/>
            <w:shd w:val="clear" w:color="auto" w:fill="EB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A33" w:rsidRPr="00E97A33" w:rsidRDefault="00E97A33">
            <w:pPr>
              <w:pStyle w:val="a5"/>
              <w:spacing w:before="0" w:beforeAutospacing="0" w:after="0" w:afterAutospacing="0" w:line="309" w:lineRule="atLeast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 w:rsidRPr="00E97A33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270</w:t>
            </w:r>
          </w:p>
        </w:tc>
        <w:tc>
          <w:tcPr>
            <w:tcW w:w="679" w:type="dxa"/>
            <w:shd w:val="clear" w:color="auto" w:fill="EB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A33" w:rsidRPr="00E97A33" w:rsidRDefault="00E97A33">
            <w:pPr>
              <w:pStyle w:val="a5"/>
              <w:spacing w:before="0" w:beforeAutospacing="0" w:after="0" w:afterAutospacing="0" w:line="309" w:lineRule="atLeast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 w:rsidRPr="00E97A33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0.3%</w:t>
            </w:r>
          </w:p>
        </w:tc>
      </w:tr>
      <w:tr w:rsidR="00E97A33" w:rsidRPr="00151064" w:rsidTr="00B22964">
        <w:trPr>
          <w:trHeight w:val="301"/>
        </w:trPr>
        <w:tc>
          <w:tcPr>
            <w:tcW w:w="2276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E97A33" w:rsidRPr="00151064" w:rsidRDefault="00E97A33" w:rsidP="001D596E">
            <w:pPr>
              <w:spacing w:after="0" w:line="301" w:lineRule="atLeast"/>
              <w:textAlignment w:val="bottom"/>
              <w:rPr>
                <w:rFonts w:ascii="Franklin Gothic Book" w:eastAsia="Times New Roman" w:hAnsi="Franklin Gothic Book" w:cs="Arial"/>
                <w:sz w:val="18"/>
                <w:szCs w:val="18"/>
                <w:lang w:eastAsia="ru-RU"/>
              </w:rPr>
            </w:pPr>
            <w:r w:rsidRPr="00151064">
              <w:rPr>
                <w:rFonts w:ascii="Franklin Gothic Book" w:eastAsia="Times New Roman" w:hAnsi="Franklin Gothic Book" w:cs="Arial"/>
                <w:color w:val="000000"/>
                <w:kern w:val="24"/>
                <w:sz w:val="18"/>
                <w:szCs w:val="18"/>
                <w:lang w:eastAsia="ru-RU"/>
              </w:rPr>
              <w:t>Центральный</w:t>
            </w:r>
          </w:p>
        </w:tc>
        <w:tc>
          <w:tcPr>
            <w:tcW w:w="86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A33" w:rsidRPr="00E97A33" w:rsidRDefault="00E97A33">
            <w:pPr>
              <w:pStyle w:val="a5"/>
              <w:spacing w:before="0" w:beforeAutospacing="0" w:after="0" w:afterAutospacing="0" w:line="309" w:lineRule="atLeast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 w:rsidRPr="00E97A33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122 811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A33" w:rsidRPr="00E97A33" w:rsidRDefault="00E97A33">
            <w:pPr>
              <w:pStyle w:val="a5"/>
              <w:spacing w:before="0" w:beforeAutospacing="0" w:after="0" w:afterAutospacing="0" w:line="309" w:lineRule="atLeast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 w:rsidRPr="00E97A33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124 094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A33" w:rsidRPr="00E97A33" w:rsidRDefault="00E97A33">
            <w:pPr>
              <w:pStyle w:val="a5"/>
              <w:spacing w:before="0" w:beforeAutospacing="0" w:after="0" w:afterAutospacing="0" w:line="309" w:lineRule="atLeast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 w:rsidRPr="00E97A33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1 283</w:t>
            </w:r>
          </w:p>
        </w:tc>
        <w:tc>
          <w:tcPr>
            <w:tcW w:w="6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A33" w:rsidRPr="00E97A33" w:rsidRDefault="00E97A33">
            <w:pPr>
              <w:pStyle w:val="a5"/>
              <w:spacing w:before="0" w:beforeAutospacing="0" w:after="0" w:afterAutospacing="0" w:line="309" w:lineRule="atLeast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 w:rsidRPr="00E97A33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1.0%</w:t>
            </w:r>
          </w:p>
        </w:tc>
        <w:tc>
          <w:tcPr>
            <w:tcW w:w="102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A33" w:rsidRPr="00E97A33" w:rsidRDefault="00E97A33">
            <w:pPr>
              <w:pStyle w:val="a5"/>
              <w:spacing w:before="0" w:beforeAutospacing="0" w:after="0" w:afterAutospacing="0" w:line="309" w:lineRule="atLeast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 w:rsidRPr="00E97A33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116 981</w:t>
            </w:r>
          </w:p>
        </w:tc>
        <w:tc>
          <w:tcPr>
            <w:tcW w:w="90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A33" w:rsidRPr="00E97A33" w:rsidRDefault="00E97A33">
            <w:pPr>
              <w:pStyle w:val="a5"/>
              <w:spacing w:before="0" w:beforeAutospacing="0" w:after="0" w:afterAutospacing="0" w:line="309" w:lineRule="atLeast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 w:rsidRPr="00E97A33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117 713</w:t>
            </w:r>
          </w:p>
        </w:tc>
        <w:tc>
          <w:tcPr>
            <w:tcW w:w="98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A33" w:rsidRPr="00E97A33" w:rsidRDefault="00E97A33">
            <w:pPr>
              <w:pStyle w:val="a5"/>
              <w:spacing w:before="0" w:beforeAutospacing="0" w:after="0" w:afterAutospacing="0" w:line="309" w:lineRule="atLeast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 w:rsidRPr="00E97A33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732</w:t>
            </w:r>
          </w:p>
        </w:tc>
        <w:tc>
          <w:tcPr>
            <w:tcW w:w="6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A33" w:rsidRPr="00E97A33" w:rsidRDefault="00E97A33">
            <w:pPr>
              <w:pStyle w:val="a5"/>
              <w:spacing w:before="0" w:beforeAutospacing="0" w:after="0" w:afterAutospacing="0" w:line="309" w:lineRule="atLeast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 w:rsidRPr="00E97A33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0.6%</w:t>
            </w:r>
          </w:p>
        </w:tc>
      </w:tr>
    </w:tbl>
    <w:p w:rsidR="001D596E" w:rsidRPr="00151064" w:rsidRDefault="001D596E" w:rsidP="002F2DCE">
      <w:pPr>
        <w:pStyle w:val="Tabledate"/>
        <w:jc w:val="left"/>
        <w:rPr>
          <w:rFonts w:ascii="Franklin Gothic Book" w:hAnsi="Franklin Gothic Book" w:cs="Times New Roman"/>
          <w:sz w:val="22"/>
          <w:szCs w:val="22"/>
        </w:rPr>
      </w:pPr>
    </w:p>
    <w:tbl>
      <w:tblPr>
        <w:tblW w:w="928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811"/>
        <w:gridCol w:w="1822"/>
        <w:gridCol w:w="1971"/>
        <w:gridCol w:w="1132"/>
        <w:gridCol w:w="1552"/>
      </w:tblGrid>
      <w:tr w:rsidR="004B0B09" w:rsidRPr="00151064" w:rsidTr="00B22964">
        <w:trPr>
          <w:trHeight w:val="233"/>
        </w:trPr>
        <w:tc>
          <w:tcPr>
            <w:tcW w:w="2811" w:type="dxa"/>
            <w:vMerge w:val="restart"/>
            <w:shd w:val="clear" w:color="auto" w:fill="DBE5F1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B0B09" w:rsidRPr="00151064" w:rsidRDefault="004B0B09" w:rsidP="001D596E">
            <w:pPr>
              <w:spacing w:line="255" w:lineRule="atLeast"/>
              <w:jc w:val="center"/>
              <w:textAlignment w:val="bottom"/>
              <w:rPr>
                <w:rFonts w:ascii="Franklin Gothic Book" w:eastAsia="Times New Roman" w:hAnsi="Franklin Gothic Book" w:cs="Arial"/>
                <w:sz w:val="18"/>
                <w:szCs w:val="18"/>
                <w:lang w:eastAsia="ru-RU"/>
              </w:rPr>
            </w:pPr>
            <w:r w:rsidRPr="00151064">
              <w:rPr>
                <w:rFonts w:ascii="Franklin Gothic Book" w:eastAsia="Times New Roman" w:hAnsi="Franklin Gothic Book" w:cs="Arial"/>
                <w:b/>
                <w:bCs/>
                <w:i/>
                <w:iCs/>
                <w:color w:val="000000"/>
                <w:kern w:val="24"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477" w:type="dxa"/>
            <w:gridSpan w:val="4"/>
            <w:shd w:val="clear" w:color="auto" w:fill="EB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B0B09" w:rsidRPr="00151064" w:rsidRDefault="004B0B09" w:rsidP="001D596E">
            <w:pPr>
              <w:spacing w:after="0" w:line="255" w:lineRule="atLeast"/>
              <w:jc w:val="center"/>
              <w:textAlignment w:val="bottom"/>
              <w:rPr>
                <w:rFonts w:ascii="Franklin Gothic Book" w:eastAsia="Times New Roman" w:hAnsi="Franklin Gothic Book" w:cs="Arial"/>
                <w:sz w:val="18"/>
                <w:szCs w:val="18"/>
                <w:lang w:eastAsia="ru-RU"/>
              </w:rPr>
            </w:pPr>
            <w:r w:rsidRPr="00151064">
              <w:rPr>
                <w:rFonts w:ascii="Franklin Gothic Book" w:eastAsia="Times New Roman" w:hAnsi="Franklin Gothic Book" w:cs="Arial"/>
                <w:b/>
                <w:bCs/>
                <w:i/>
                <w:iCs/>
                <w:color w:val="000000"/>
                <w:kern w:val="24"/>
                <w:sz w:val="18"/>
                <w:szCs w:val="18"/>
                <w:lang w:eastAsia="ru-RU"/>
              </w:rPr>
              <w:t xml:space="preserve">Трехкомнатные квартиры </w:t>
            </w:r>
          </w:p>
        </w:tc>
      </w:tr>
      <w:tr w:rsidR="004B0B09" w:rsidRPr="00151064" w:rsidTr="00B22964">
        <w:trPr>
          <w:trHeight w:val="233"/>
        </w:trPr>
        <w:tc>
          <w:tcPr>
            <w:tcW w:w="2811" w:type="dxa"/>
            <w:vMerge/>
            <w:shd w:val="clear" w:color="auto" w:fill="DBE5F1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B0B09" w:rsidRPr="00151064" w:rsidRDefault="004B0B09" w:rsidP="001D596E">
            <w:pPr>
              <w:spacing w:line="255" w:lineRule="atLeast"/>
              <w:jc w:val="center"/>
              <w:textAlignment w:val="bottom"/>
              <w:rPr>
                <w:rFonts w:ascii="Franklin Gothic Book" w:eastAsia="Times New Roman" w:hAnsi="Franklin Gothic Book" w:cs="Arial"/>
                <w:sz w:val="18"/>
                <w:szCs w:val="18"/>
                <w:lang w:eastAsia="ru-RU"/>
              </w:rPr>
            </w:pPr>
          </w:p>
        </w:tc>
        <w:tc>
          <w:tcPr>
            <w:tcW w:w="3793" w:type="dxa"/>
            <w:gridSpan w:val="2"/>
            <w:shd w:val="clear" w:color="auto" w:fill="EBEBF5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4B0B09" w:rsidRPr="00151064" w:rsidRDefault="004B0B09" w:rsidP="001D596E">
            <w:pPr>
              <w:spacing w:after="0" w:line="255" w:lineRule="atLeast"/>
              <w:jc w:val="center"/>
              <w:textAlignment w:val="bottom"/>
              <w:rPr>
                <w:rFonts w:ascii="Franklin Gothic Book" w:eastAsia="Times New Roman" w:hAnsi="Franklin Gothic Book" w:cs="Arial"/>
                <w:sz w:val="18"/>
                <w:szCs w:val="18"/>
                <w:lang w:eastAsia="ru-RU"/>
              </w:rPr>
            </w:pPr>
            <w:r w:rsidRPr="00151064">
              <w:rPr>
                <w:rFonts w:ascii="Franklin Gothic Book" w:eastAsia="Times New Roman" w:hAnsi="Franklin Gothic Book" w:cs="Arial"/>
                <w:b/>
                <w:bCs/>
                <w:i/>
                <w:iCs/>
                <w:color w:val="000000"/>
                <w:kern w:val="24"/>
                <w:sz w:val="18"/>
                <w:szCs w:val="18"/>
                <w:lang w:eastAsia="ru-RU"/>
              </w:rPr>
              <w:t>Цена, руб./кв. м</w:t>
            </w:r>
          </w:p>
        </w:tc>
        <w:tc>
          <w:tcPr>
            <w:tcW w:w="2684" w:type="dxa"/>
            <w:gridSpan w:val="2"/>
            <w:shd w:val="clear" w:color="auto" w:fill="EBEBF5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4B0B09" w:rsidRPr="00151064" w:rsidRDefault="004B0B09" w:rsidP="001D596E">
            <w:pPr>
              <w:spacing w:after="0" w:line="255" w:lineRule="atLeast"/>
              <w:jc w:val="center"/>
              <w:textAlignment w:val="bottom"/>
              <w:rPr>
                <w:rFonts w:ascii="Franklin Gothic Book" w:eastAsia="Times New Roman" w:hAnsi="Franklin Gothic Book" w:cs="Arial"/>
                <w:sz w:val="18"/>
                <w:szCs w:val="18"/>
                <w:lang w:eastAsia="ru-RU"/>
              </w:rPr>
            </w:pPr>
            <w:r w:rsidRPr="00151064">
              <w:rPr>
                <w:rFonts w:ascii="Franklin Gothic Book" w:eastAsia="Times New Roman" w:hAnsi="Franklin Gothic Book" w:cs="Arial"/>
                <w:b/>
                <w:bCs/>
                <w:i/>
                <w:iCs/>
                <w:color w:val="000000"/>
                <w:kern w:val="24"/>
                <w:sz w:val="18"/>
                <w:szCs w:val="18"/>
                <w:lang w:eastAsia="ru-RU"/>
              </w:rPr>
              <w:t xml:space="preserve">Изменение за месяц </w:t>
            </w:r>
          </w:p>
        </w:tc>
      </w:tr>
      <w:tr w:rsidR="004B0B09" w:rsidRPr="00151064" w:rsidTr="00B22964">
        <w:trPr>
          <w:trHeight w:val="233"/>
        </w:trPr>
        <w:tc>
          <w:tcPr>
            <w:tcW w:w="2811" w:type="dxa"/>
            <w:vMerge/>
            <w:shd w:val="clear" w:color="auto" w:fill="DBE5F1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B0B09" w:rsidRPr="00151064" w:rsidRDefault="004B0B09" w:rsidP="001D596E">
            <w:pPr>
              <w:spacing w:after="0" w:line="255" w:lineRule="atLeast"/>
              <w:jc w:val="center"/>
              <w:textAlignment w:val="bottom"/>
              <w:rPr>
                <w:rFonts w:ascii="Franklin Gothic Book" w:eastAsia="Times New Roman" w:hAnsi="Franklin Gothic Book" w:cs="Arial"/>
                <w:sz w:val="18"/>
                <w:szCs w:val="18"/>
                <w:lang w:eastAsia="ru-RU"/>
              </w:rPr>
            </w:pPr>
          </w:p>
        </w:tc>
        <w:tc>
          <w:tcPr>
            <w:tcW w:w="1822" w:type="dxa"/>
            <w:shd w:val="clear" w:color="auto" w:fill="EBEBF5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4B0B09" w:rsidRPr="00151064" w:rsidRDefault="00E97A33">
            <w:pPr>
              <w:pStyle w:val="a5"/>
              <w:spacing w:before="0" w:beforeAutospacing="0" w:after="0" w:afterAutospacing="0" w:line="267" w:lineRule="atLeast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 w:rsidRPr="00151064">
              <w:rPr>
                <w:rFonts w:ascii="Franklin Gothic Book" w:hAnsi="Franklin Gothic Book" w:cs="Arial"/>
                <w:b/>
                <w:bCs/>
                <w:color w:val="000000"/>
                <w:kern w:val="24"/>
                <w:sz w:val="18"/>
                <w:szCs w:val="18"/>
              </w:rPr>
              <w:t>апрель 2014 г.</w:t>
            </w:r>
          </w:p>
        </w:tc>
        <w:tc>
          <w:tcPr>
            <w:tcW w:w="1971" w:type="dxa"/>
            <w:shd w:val="clear" w:color="auto" w:fill="EBEBF5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4B0B09" w:rsidRPr="00151064" w:rsidRDefault="00E97A33">
            <w:pPr>
              <w:pStyle w:val="a5"/>
              <w:spacing w:before="0" w:beforeAutospacing="0" w:after="0" w:afterAutospacing="0" w:line="267" w:lineRule="atLeast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b/>
                <w:bCs/>
                <w:color w:val="000000"/>
                <w:kern w:val="24"/>
                <w:sz w:val="18"/>
                <w:szCs w:val="18"/>
              </w:rPr>
              <w:t>май</w:t>
            </w:r>
            <w:r w:rsidR="004B0B09" w:rsidRPr="00151064">
              <w:rPr>
                <w:rFonts w:ascii="Franklin Gothic Book" w:hAnsi="Franklin Gothic Book" w:cs="Arial"/>
                <w:b/>
                <w:bCs/>
                <w:color w:val="000000"/>
                <w:kern w:val="24"/>
                <w:sz w:val="18"/>
                <w:szCs w:val="18"/>
              </w:rPr>
              <w:t xml:space="preserve"> 2014 г.</w:t>
            </w:r>
          </w:p>
        </w:tc>
        <w:tc>
          <w:tcPr>
            <w:tcW w:w="1132" w:type="dxa"/>
            <w:shd w:val="clear" w:color="auto" w:fill="EBEBF5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4B0B09" w:rsidRPr="00151064" w:rsidRDefault="004B0B09">
            <w:pPr>
              <w:pStyle w:val="a5"/>
              <w:spacing w:before="0" w:beforeAutospacing="0" w:after="0" w:afterAutospacing="0" w:line="267" w:lineRule="atLeast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 w:rsidRPr="00151064">
              <w:rPr>
                <w:rFonts w:ascii="Franklin Gothic Book" w:hAnsi="Franklin Gothic Book" w:cs="Arial"/>
                <w:b/>
                <w:bCs/>
                <w:color w:val="000000"/>
                <w:kern w:val="24"/>
                <w:sz w:val="18"/>
                <w:szCs w:val="18"/>
              </w:rPr>
              <w:t>руб./кв. м</w:t>
            </w:r>
          </w:p>
        </w:tc>
        <w:tc>
          <w:tcPr>
            <w:tcW w:w="1552" w:type="dxa"/>
            <w:shd w:val="clear" w:color="auto" w:fill="EBEBF5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4B0B09" w:rsidRPr="00151064" w:rsidRDefault="004B0B09">
            <w:pPr>
              <w:pStyle w:val="a5"/>
              <w:spacing w:before="0" w:beforeAutospacing="0" w:after="0" w:afterAutospacing="0" w:line="267" w:lineRule="atLeast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 w:rsidRPr="00151064">
              <w:rPr>
                <w:rFonts w:ascii="Franklin Gothic Book" w:hAnsi="Franklin Gothic Book" w:cs="Arial"/>
                <w:b/>
                <w:bCs/>
                <w:color w:val="000000"/>
                <w:kern w:val="24"/>
                <w:sz w:val="18"/>
                <w:szCs w:val="18"/>
              </w:rPr>
              <w:t>%</w:t>
            </w:r>
          </w:p>
        </w:tc>
      </w:tr>
      <w:tr w:rsidR="00E97A33" w:rsidRPr="00151064" w:rsidTr="00B22964">
        <w:trPr>
          <w:trHeight w:val="316"/>
        </w:trPr>
        <w:tc>
          <w:tcPr>
            <w:tcW w:w="281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A33" w:rsidRPr="00151064" w:rsidRDefault="00E97A33" w:rsidP="001D596E">
            <w:pPr>
              <w:spacing w:after="0" w:line="346" w:lineRule="atLeast"/>
              <w:textAlignment w:val="bottom"/>
              <w:rPr>
                <w:rFonts w:ascii="Franklin Gothic Book" w:eastAsia="Times New Roman" w:hAnsi="Franklin Gothic Book" w:cs="Arial"/>
                <w:sz w:val="18"/>
                <w:szCs w:val="18"/>
                <w:lang w:eastAsia="ru-RU"/>
              </w:rPr>
            </w:pPr>
            <w:r w:rsidRPr="00151064">
              <w:rPr>
                <w:rFonts w:ascii="Franklin Gothic Book" w:eastAsia="Times New Roman" w:hAnsi="Franklin Gothic Book" w:cs="Arial"/>
                <w:color w:val="000000"/>
                <w:kern w:val="24"/>
                <w:sz w:val="18"/>
                <w:szCs w:val="18"/>
                <w:lang w:eastAsia="ru-RU"/>
              </w:rPr>
              <w:t>Адмиралтейский</w:t>
            </w:r>
          </w:p>
        </w:tc>
        <w:tc>
          <w:tcPr>
            <w:tcW w:w="182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A33" w:rsidRPr="00E97A33" w:rsidRDefault="00E97A33">
            <w:pPr>
              <w:pStyle w:val="a5"/>
              <w:spacing w:before="0" w:beforeAutospacing="0" w:after="0" w:afterAutospacing="0" w:line="314" w:lineRule="atLeast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 w:rsidRPr="00E97A33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97 685</w:t>
            </w:r>
          </w:p>
        </w:tc>
        <w:tc>
          <w:tcPr>
            <w:tcW w:w="197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A33" w:rsidRPr="00E97A33" w:rsidRDefault="00E97A33">
            <w:pPr>
              <w:pStyle w:val="a5"/>
              <w:spacing w:before="0" w:beforeAutospacing="0" w:after="0" w:afterAutospacing="0" w:line="314" w:lineRule="atLeast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 w:rsidRPr="00E97A33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98 462</w:t>
            </w:r>
          </w:p>
        </w:tc>
        <w:tc>
          <w:tcPr>
            <w:tcW w:w="11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A33" w:rsidRPr="00E97A33" w:rsidRDefault="00E97A33">
            <w:pPr>
              <w:pStyle w:val="a5"/>
              <w:spacing w:before="0" w:beforeAutospacing="0" w:after="0" w:afterAutospacing="0" w:line="314" w:lineRule="atLeast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 w:rsidRPr="00E97A33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777</w:t>
            </w:r>
          </w:p>
        </w:tc>
        <w:tc>
          <w:tcPr>
            <w:tcW w:w="15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A33" w:rsidRPr="00E97A33" w:rsidRDefault="00E97A33">
            <w:pPr>
              <w:pStyle w:val="a5"/>
              <w:spacing w:before="0" w:beforeAutospacing="0" w:after="0" w:afterAutospacing="0" w:line="314" w:lineRule="atLeast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 w:rsidRPr="00E97A33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0.8%</w:t>
            </w:r>
          </w:p>
        </w:tc>
      </w:tr>
      <w:tr w:rsidR="00E97A33" w:rsidRPr="00151064" w:rsidTr="00B22964">
        <w:trPr>
          <w:trHeight w:val="289"/>
        </w:trPr>
        <w:tc>
          <w:tcPr>
            <w:tcW w:w="2811" w:type="dxa"/>
            <w:shd w:val="clear" w:color="auto" w:fill="EB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A33" w:rsidRPr="00151064" w:rsidRDefault="00E97A33" w:rsidP="001D596E">
            <w:pPr>
              <w:spacing w:after="0" w:line="317" w:lineRule="atLeast"/>
              <w:textAlignment w:val="bottom"/>
              <w:rPr>
                <w:rFonts w:ascii="Franklin Gothic Book" w:eastAsia="Times New Roman" w:hAnsi="Franklin Gothic Book" w:cs="Arial"/>
                <w:sz w:val="18"/>
                <w:szCs w:val="18"/>
                <w:lang w:eastAsia="ru-RU"/>
              </w:rPr>
            </w:pPr>
            <w:r w:rsidRPr="00151064">
              <w:rPr>
                <w:rFonts w:ascii="Franklin Gothic Book" w:eastAsia="Times New Roman" w:hAnsi="Franklin Gothic Book" w:cs="Arial"/>
                <w:color w:val="000000"/>
                <w:kern w:val="24"/>
                <w:sz w:val="18"/>
                <w:szCs w:val="18"/>
                <w:lang w:eastAsia="ru-RU"/>
              </w:rPr>
              <w:t>Василеостровский</w:t>
            </w:r>
          </w:p>
        </w:tc>
        <w:tc>
          <w:tcPr>
            <w:tcW w:w="1822" w:type="dxa"/>
            <w:shd w:val="clear" w:color="auto" w:fill="EB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A33" w:rsidRPr="00E97A33" w:rsidRDefault="00E97A33">
            <w:pPr>
              <w:pStyle w:val="a5"/>
              <w:spacing w:before="0" w:beforeAutospacing="0" w:after="0" w:afterAutospacing="0" w:line="314" w:lineRule="atLeast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 w:rsidRPr="00E97A33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106 055</w:t>
            </w:r>
          </w:p>
        </w:tc>
        <w:tc>
          <w:tcPr>
            <w:tcW w:w="1971" w:type="dxa"/>
            <w:shd w:val="clear" w:color="auto" w:fill="EB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A33" w:rsidRPr="00E97A33" w:rsidRDefault="00E97A33">
            <w:pPr>
              <w:pStyle w:val="a5"/>
              <w:spacing w:before="0" w:beforeAutospacing="0" w:after="0" w:afterAutospacing="0" w:line="314" w:lineRule="atLeast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 w:rsidRPr="00E97A33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106 749</w:t>
            </w:r>
          </w:p>
        </w:tc>
        <w:tc>
          <w:tcPr>
            <w:tcW w:w="1132" w:type="dxa"/>
            <w:shd w:val="clear" w:color="auto" w:fill="EB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A33" w:rsidRPr="00E97A33" w:rsidRDefault="00E97A33">
            <w:pPr>
              <w:pStyle w:val="a5"/>
              <w:spacing w:before="0" w:beforeAutospacing="0" w:after="0" w:afterAutospacing="0" w:line="314" w:lineRule="atLeast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 w:rsidRPr="00E97A33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694</w:t>
            </w:r>
          </w:p>
        </w:tc>
        <w:tc>
          <w:tcPr>
            <w:tcW w:w="1552" w:type="dxa"/>
            <w:shd w:val="clear" w:color="auto" w:fill="EB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A33" w:rsidRPr="00E97A33" w:rsidRDefault="00E97A33">
            <w:pPr>
              <w:pStyle w:val="a5"/>
              <w:spacing w:before="0" w:beforeAutospacing="0" w:after="0" w:afterAutospacing="0" w:line="314" w:lineRule="atLeast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 w:rsidRPr="00E97A33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0.7%</w:t>
            </w:r>
          </w:p>
        </w:tc>
      </w:tr>
      <w:tr w:rsidR="00E97A33" w:rsidRPr="00151064" w:rsidTr="00B22964">
        <w:trPr>
          <w:trHeight w:val="352"/>
        </w:trPr>
        <w:tc>
          <w:tcPr>
            <w:tcW w:w="281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A33" w:rsidRPr="00151064" w:rsidRDefault="00E97A33" w:rsidP="001D596E">
            <w:pPr>
              <w:spacing w:after="0" w:line="240" w:lineRule="auto"/>
              <w:textAlignment w:val="bottom"/>
              <w:rPr>
                <w:rFonts w:ascii="Franklin Gothic Book" w:eastAsia="Times New Roman" w:hAnsi="Franklin Gothic Book" w:cs="Arial"/>
                <w:sz w:val="18"/>
                <w:szCs w:val="18"/>
                <w:lang w:eastAsia="ru-RU"/>
              </w:rPr>
            </w:pPr>
            <w:r w:rsidRPr="00151064">
              <w:rPr>
                <w:rFonts w:ascii="Franklin Gothic Book" w:eastAsia="Times New Roman" w:hAnsi="Franklin Gothic Book" w:cs="Arial"/>
                <w:color w:val="000000"/>
                <w:kern w:val="24"/>
                <w:sz w:val="18"/>
                <w:szCs w:val="18"/>
                <w:lang w:eastAsia="ru-RU"/>
              </w:rPr>
              <w:t>Выборгский</w:t>
            </w:r>
          </w:p>
        </w:tc>
        <w:tc>
          <w:tcPr>
            <w:tcW w:w="182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A33" w:rsidRPr="00E97A33" w:rsidRDefault="00E97A33">
            <w:pPr>
              <w:pStyle w:val="a5"/>
              <w:spacing w:before="0" w:beforeAutospacing="0" w:after="0" w:afterAutospacing="0" w:line="314" w:lineRule="atLeast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 w:rsidRPr="00E97A33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94 340</w:t>
            </w:r>
          </w:p>
        </w:tc>
        <w:tc>
          <w:tcPr>
            <w:tcW w:w="197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A33" w:rsidRPr="00E97A33" w:rsidRDefault="00E97A33">
            <w:pPr>
              <w:pStyle w:val="a5"/>
              <w:spacing w:before="0" w:beforeAutospacing="0" w:after="0" w:afterAutospacing="0" w:line="314" w:lineRule="atLeast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 w:rsidRPr="00E97A33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92 664</w:t>
            </w:r>
          </w:p>
        </w:tc>
        <w:tc>
          <w:tcPr>
            <w:tcW w:w="11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A33" w:rsidRPr="00E97A33" w:rsidRDefault="00E97A33">
            <w:pPr>
              <w:pStyle w:val="a5"/>
              <w:spacing w:before="0" w:beforeAutospacing="0" w:after="0" w:afterAutospacing="0" w:line="314" w:lineRule="atLeast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 w:rsidRPr="00E97A33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-1 676</w:t>
            </w:r>
          </w:p>
        </w:tc>
        <w:tc>
          <w:tcPr>
            <w:tcW w:w="15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A33" w:rsidRPr="00E97A33" w:rsidRDefault="00E97A33">
            <w:pPr>
              <w:pStyle w:val="a5"/>
              <w:spacing w:before="0" w:beforeAutospacing="0" w:after="0" w:afterAutospacing="0" w:line="314" w:lineRule="atLeast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 w:rsidRPr="00E97A33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-1.8%</w:t>
            </w:r>
          </w:p>
        </w:tc>
      </w:tr>
      <w:tr w:rsidR="00E97A33" w:rsidRPr="00151064" w:rsidTr="00B22964">
        <w:trPr>
          <w:trHeight w:val="285"/>
        </w:trPr>
        <w:tc>
          <w:tcPr>
            <w:tcW w:w="2811" w:type="dxa"/>
            <w:shd w:val="clear" w:color="auto" w:fill="EB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A33" w:rsidRPr="00151064" w:rsidRDefault="00E97A33" w:rsidP="001D596E">
            <w:pPr>
              <w:spacing w:after="0" w:line="312" w:lineRule="atLeast"/>
              <w:textAlignment w:val="bottom"/>
              <w:rPr>
                <w:rFonts w:ascii="Franklin Gothic Book" w:eastAsia="Times New Roman" w:hAnsi="Franklin Gothic Book" w:cs="Arial"/>
                <w:sz w:val="18"/>
                <w:szCs w:val="18"/>
                <w:lang w:eastAsia="ru-RU"/>
              </w:rPr>
            </w:pPr>
            <w:r w:rsidRPr="00151064">
              <w:rPr>
                <w:rFonts w:ascii="Franklin Gothic Book" w:eastAsia="Times New Roman" w:hAnsi="Franklin Gothic Book" w:cs="Arial"/>
                <w:color w:val="000000"/>
                <w:kern w:val="24"/>
                <w:sz w:val="18"/>
                <w:szCs w:val="18"/>
                <w:lang w:eastAsia="ru-RU"/>
              </w:rPr>
              <w:t>Калининский</w:t>
            </w:r>
          </w:p>
        </w:tc>
        <w:tc>
          <w:tcPr>
            <w:tcW w:w="1822" w:type="dxa"/>
            <w:shd w:val="clear" w:color="auto" w:fill="EB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A33" w:rsidRPr="00E97A33" w:rsidRDefault="00E97A33">
            <w:pPr>
              <w:pStyle w:val="a5"/>
              <w:spacing w:before="0" w:beforeAutospacing="0" w:after="0" w:afterAutospacing="0" w:line="314" w:lineRule="atLeast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 w:rsidRPr="00E97A33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88 435</w:t>
            </w:r>
          </w:p>
        </w:tc>
        <w:tc>
          <w:tcPr>
            <w:tcW w:w="1971" w:type="dxa"/>
            <w:shd w:val="clear" w:color="auto" w:fill="EB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A33" w:rsidRPr="00E97A33" w:rsidRDefault="00E97A33">
            <w:pPr>
              <w:pStyle w:val="a5"/>
              <w:spacing w:before="0" w:beforeAutospacing="0" w:after="0" w:afterAutospacing="0" w:line="314" w:lineRule="atLeast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 w:rsidRPr="00E97A33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89 458</w:t>
            </w:r>
          </w:p>
        </w:tc>
        <w:tc>
          <w:tcPr>
            <w:tcW w:w="1132" w:type="dxa"/>
            <w:shd w:val="clear" w:color="auto" w:fill="EB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A33" w:rsidRPr="00E97A33" w:rsidRDefault="00E97A33">
            <w:pPr>
              <w:pStyle w:val="a5"/>
              <w:spacing w:before="0" w:beforeAutospacing="0" w:after="0" w:afterAutospacing="0" w:line="314" w:lineRule="atLeast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 w:rsidRPr="00E97A33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1 023</w:t>
            </w:r>
          </w:p>
        </w:tc>
        <w:tc>
          <w:tcPr>
            <w:tcW w:w="1552" w:type="dxa"/>
            <w:shd w:val="clear" w:color="auto" w:fill="EB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A33" w:rsidRPr="00E97A33" w:rsidRDefault="00E97A33">
            <w:pPr>
              <w:pStyle w:val="a5"/>
              <w:spacing w:before="0" w:beforeAutospacing="0" w:after="0" w:afterAutospacing="0" w:line="314" w:lineRule="atLeast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 w:rsidRPr="00E97A33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1.2%</w:t>
            </w:r>
          </w:p>
        </w:tc>
      </w:tr>
      <w:tr w:rsidR="00E97A33" w:rsidRPr="00151064" w:rsidTr="00B22964">
        <w:trPr>
          <w:trHeight w:val="336"/>
        </w:trPr>
        <w:tc>
          <w:tcPr>
            <w:tcW w:w="281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A33" w:rsidRPr="00151064" w:rsidRDefault="00E97A33" w:rsidP="001D596E">
            <w:pPr>
              <w:spacing w:after="0" w:line="240" w:lineRule="auto"/>
              <w:textAlignment w:val="bottom"/>
              <w:rPr>
                <w:rFonts w:ascii="Franklin Gothic Book" w:eastAsia="Times New Roman" w:hAnsi="Franklin Gothic Book" w:cs="Arial"/>
                <w:sz w:val="18"/>
                <w:szCs w:val="18"/>
                <w:lang w:eastAsia="ru-RU"/>
              </w:rPr>
            </w:pPr>
            <w:r w:rsidRPr="00151064">
              <w:rPr>
                <w:rFonts w:ascii="Franklin Gothic Book" w:eastAsia="Times New Roman" w:hAnsi="Franklin Gothic Book" w:cs="Arial"/>
                <w:color w:val="000000"/>
                <w:kern w:val="24"/>
                <w:sz w:val="18"/>
                <w:szCs w:val="18"/>
                <w:lang w:eastAsia="ru-RU"/>
              </w:rPr>
              <w:t>Кировский</w:t>
            </w:r>
          </w:p>
        </w:tc>
        <w:tc>
          <w:tcPr>
            <w:tcW w:w="182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A33" w:rsidRPr="00E97A33" w:rsidRDefault="00E97A33">
            <w:pPr>
              <w:pStyle w:val="a5"/>
              <w:spacing w:before="0" w:beforeAutospacing="0" w:after="0" w:afterAutospacing="0" w:line="314" w:lineRule="atLeast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 w:rsidRPr="00E97A33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88 661</w:t>
            </w:r>
          </w:p>
        </w:tc>
        <w:tc>
          <w:tcPr>
            <w:tcW w:w="197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A33" w:rsidRPr="00E97A33" w:rsidRDefault="00E97A33">
            <w:pPr>
              <w:pStyle w:val="a5"/>
              <w:spacing w:before="0" w:beforeAutospacing="0" w:after="0" w:afterAutospacing="0" w:line="314" w:lineRule="atLeast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 w:rsidRPr="00E97A33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89 535</w:t>
            </w:r>
          </w:p>
        </w:tc>
        <w:tc>
          <w:tcPr>
            <w:tcW w:w="11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A33" w:rsidRPr="00E97A33" w:rsidRDefault="00E97A33">
            <w:pPr>
              <w:pStyle w:val="a5"/>
              <w:spacing w:before="0" w:beforeAutospacing="0" w:after="0" w:afterAutospacing="0" w:line="314" w:lineRule="atLeast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 w:rsidRPr="00E97A33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875</w:t>
            </w:r>
          </w:p>
        </w:tc>
        <w:tc>
          <w:tcPr>
            <w:tcW w:w="15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A33" w:rsidRPr="00E97A33" w:rsidRDefault="00E97A33">
            <w:pPr>
              <w:pStyle w:val="a5"/>
              <w:spacing w:before="0" w:beforeAutospacing="0" w:after="0" w:afterAutospacing="0" w:line="314" w:lineRule="atLeast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 w:rsidRPr="00E97A33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1.0%</w:t>
            </w:r>
          </w:p>
        </w:tc>
      </w:tr>
      <w:tr w:rsidR="00E97A33" w:rsidRPr="00151064" w:rsidTr="00B22964">
        <w:trPr>
          <w:trHeight w:val="310"/>
        </w:trPr>
        <w:tc>
          <w:tcPr>
            <w:tcW w:w="2811" w:type="dxa"/>
            <w:shd w:val="clear" w:color="auto" w:fill="EB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A33" w:rsidRPr="00151064" w:rsidRDefault="00E97A33" w:rsidP="001D596E">
            <w:pPr>
              <w:spacing w:after="0" w:line="340" w:lineRule="atLeast"/>
              <w:textAlignment w:val="bottom"/>
              <w:rPr>
                <w:rFonts w:ascii="Franklin Gothic Book" w:eastAsia="Times New Roman" w:hAnsi="Franklin Gothic Book" w:cs="Arial"/>
                <w:sz w:val="18"/>
                <w:szCs w:val="18"/>
                <w:lang w:eastAsia="ru-RU"/>
              </w:rPr>
            </w:pPr>
            <w:r w:rsidRPr="00151064">
              <w:rPr>
                <w:rFonts w:ascii="Franklin Gothic Book" w:eastAsia="Times New Roman" w:hAnsi="Franklin Gothic Book" w:cs="Arial"/>
                <w:color w:val="000000"/>
                <w:kern w:val="24"/>
                <w:sz w:val="18"/>
                <w:szCs w:val="18"/>
                <w:lang w:eastAsia="ru-RU"/>
              </w:rPr>
              <w:t>Красногвардейский</w:t>
            </w:r>
          </w:p>
        </w:tc>
        <w:tc>
          <w:tcPr>
            <w:tcW w:w="1822" w:type="dxa"/>
            <w:shd w:val="clear" w:color="auto" w:fill="EB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A33" w:rsidRPr="00E97A33" w:rsidRDefault="00E97A33">
            <w:pPr>
              <w:pStyle w:val="a5"/>
              <w:spacing w:before="0" w:beforeAutospacing="0" w:after="0" w:afterAutospacing="0" w:line="314" w:lineRule="atLeast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 w:rsidRPr="00E97A33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85 788</w:t>
            </w:r>
          </w:p>
        </w:tc>
        <w:tc>
          <w:tcPr>
            <w:tcW w:w="1971" w:type="dxa"/>
            <w:shd w:val="clear" w:color="auto" w:fill="EB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A33" w:rsidRPr="00E97A33" w:rsidRDefault="00E97A33">
            <w:pPr>
              <w:pStyle w:val="a5"/>
              <w:spacing w:before="0" w:beforeAutospacing="0" w:after="0" w:afterAutospacing="0" w:line="314" w:lineRule="atLeast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 w:rsidRPr="00E97A33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87 719</w:t>
            </w:r>
          </w:p>
        </w:tc>
        <w:tc>
          <w:tcPr>
            <w:tcW w:w="1132" w:type="dxa"/>
            <w:shd w:val="clear" w:color="auto" w:fill="EB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A33" w:rsidRPr="00E97A33" w:rsidRDefault="00E97A33">
            <w:pPr>
              <w:pStyle w:val="a5"/>
              <w:spacing w:before="0" w:beforeAutospacing="0" w:after="0" w:afterAutospacing="0" w:line="314" w:lineRule="atLeast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 w:rsidRPr="00E97A33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1 931</w:t>
            </w:r>
          </w:p>
        </w:tc>
        <w:tc>
          <w:tcPr>
            <w:tcW w:w="1552" w:type="dxa"/>
            <w:shd w:val="clear" w:color="auto" w:fill="EB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A33" w:rsidRPr="00E97A33" w:rsidRDefault="00E97A33">
            <w:pPr>
              <w:pStyle w:val="a5"/>
              <w:spacing w:before="0" w:beforeAutospacing="0" w:after="0" w:afterAutospacing="0" w:line="314" w:lineRule="atLeast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 w:rsidRPr="00E97A33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2.3%</w:t>
            </w:r>
          </w:p>
        </w:tc>
      </w:tr>
      <w:tr w:rsidR="00E97A33" w:rsidRPr="00151064" w:rsidTr="00B22964">
        <w:trPr>
          <w:trHeight w:val="310"/>
        </w:trPr>
        <w:tc>
          <w:tcPr>
            <w:tcW w:w="281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A33" w:rsidRPr="00151064" w:rsidRDefault="00E97A33" w:rsidP="001D596E">
            <w:pPr>
              <w:spacing w:after="0" w:line="340" w:lineRule="atLeast"/>
              <w:textAlignment w:val="bottom"/>
              <w:rPr>
                <w:rFonts w:ascii="Franklin Gothic Book" w:eastAsia="Times New Roman" w:hAnsi="Franklin Gothic Book" w:cs="Arial"/>
                <w:sz w:val="18"/>
                <w:szCs w:val="18"/>
                <w:lang w:eastAsia="ru-RU"/>
              </w:rPr>
            </w:pPr>
            <w:proofErr w:type="spellStart"/>
            <w:r w:rsidRPr="00151064">
              <w:rPr>
                <w:rFonts w:ascii="Franklin Gothic Book" w:eastAsia="Times New Roman" w:hAnsi="Franklin Gothic Book" w:cs="Arial"/>
                <w:color w:val="000000"/>
                <w:kern w:val="24"/>
                <w:sz w:val="18"/>
                <w:szCs w:val="18"/>
                <w:lang w:eastAsia="ru-RU"/>
              </w:rPr>
              <w:t>Красносельский</w:t>
            </w:r>
            <w:proofErr w:type="spellEnd"/>
          </w:p>
        </w:tc>
        <w:tc>
          <w:tcPr>
            <w:tcW w:w="182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A33" w:rsidRPr="00E97A33" w:rsidRDefault="00E97A33">
            <w:pPr>
              <w:pStyle w:val="a5"/>
              <w:spacing w:before="0" w:beforeAutospacing="0" w:after="0" w:afterAutospacing="0" w:line="314" w:lineRule="atLeast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 w:rsidRPr="00E97A33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81 549</w:t>
            </w:r>
          </w:p>
        </w:tc>
        <w:tc>
          <w:tcPr>
            <w:tcW w:w="197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A33" w:rsidRPr="00E97A33" w:rsidRDefault="00E97A33">
            <w:pPr>
              <w:pStyle w:val="a5"/>
              <w:spacing w:before="0" w:beforeAutospacing="0" w:after="0" w:afterAutospacing="0" w:line="314" w:lineRule="atLeast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 w:rsidRPr="00E97A33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80 301</w:t>
            </w:r>
          </w:p>
        </w:tc>
        <w:tc>
          <w:tcPr>
            <w:tcW w:w="11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A33" w:rsidRPr="00E97A33" w:rsidRDefault="00E97A33">
            <w:pPr>
              <w:pStyle w:val="a5"/>
              <w:spacing w:before="0" w:beforeAutospacing="0" w:after="0" w:afterAutospacing="0" w:line="314" w:lineRule="atLeast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 w:rsidRPr="00E97A33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-1 248</w:t>
            </w:r>
          </w:p>
        </w:tc>
        <w:tc>
          <w:tcPr>
            <w:tcW w:w="15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A33" w:rsidRPr="00E97A33" w:rsidRDefault="00E97A33">
            <w:pPr>
              <w:pStyle w:val="a5"/>
              <w:spacing w:before="0" w:beforeAutospacing="0" w:after="0" w:afterAutospacing="0" w:line="314" w:lineRule="atLeast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 w:rsidRPr="00E97A33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-1.5%</w:t>
            </w:r>
          </w:p>
        </w:tc>
      </w:tr>
      <w:tr w:rsidR="00E97A33" w:rsidRPr="00151064" w:rsidTr="00B22964">
        <w:trPr>
          <w:trHeight w:val="336"/>
        </w:trPr>
        <w:tc>
          <w:tcPr>
            <w:tcW w:w="2811" w:type="dxa"/>
            <w:shd w:val="clear" w:color="auto" w:fill="EB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A33" w:rsidRPr="00151064" w:rsidRDefault="00E97A33" w:rsidP="001D596E">
            <w:pPr>
              <w:spacing w:after="0" w:line="240" w:lineRule="auto"/>
              <w:textAlignment w:val="bottom"/>
              <w:rPr>
                <w:rFonts w:ascii="Franklin Gothic Book" w:eastAsia="Times New Roman" w:hAnsi="Franklin Gothic Book" w:cs="Arial"/>
                <w:sz w:val="18"/>
                <w:szCs w:val="18"/>
                <w:lang w:eastAsia="ru-RU"/>
              </w:rPr>
            </w:pPr>
            <w:r w:rsidRPr="00151064">
              <w:rPr>
                <w:rFonts w:ascii="Franklin Gothic Book" w:eastAsia="Times New Roman" w:hAnsi="Franklin Gothic Book" w:cs="Arial"/>
                <w:color w:val="000000"/>
                <w:kern w:val="24"/>
                <w:sz w:val="18"/>
                <w:szCs w:val="18"/>
                <w:lang w:eastAsia="ru-RU"/>
              </w:rPr>
              <w:t>Московский</w:t>
            </w:r>
          </w:p>
        </w:tc>
        <w:tc>
          <w:tcPr>
            <w:tcW w:w="1822" w:type="dxa"/>
            <w:shd w:val="clear" w:color="auto" w:fill="EB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A33" w:rsidRPr="00E97A33" w:rsidRDefault="00E97A33">
            <w:pPr>
              <w:pStyle w:val="a5"/>
              <w:spacing w:before="0" w:beforeAutospacing="0" w:after="0" w:afterAutospacing="0" w:line="314" w:lineRule="atLeast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 w:rsidRPr="00E97A33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104 701</w:t>
            </w:r>
          </w:p>
        </w:tc>
        <w:tc>
          <w:tcPr>
            <w:tcW w:w="1971" w:type="dxa"/>
            <w:shd w:val="clear" w:color="auto" w:fill="EB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A33" w:rsidRPr="00E97A33" w:rsidRDefault="00E97A33">
            <w:pPr>
              <w:pStyle w:val="a5"/>
              <w:spacing w:before="0" w:beforeAutospacing="0" w:after="0" w:afterAutospacing="0" w:line="314" w:lineRule="atLeast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 w:rsidRPr="00E97A33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105 655</w:t>
            </w:r>
          </w:p>
        </w:tc>
        <w:tc>
          <w:tcPr>
            <w:tcW w:w="1132" w:type="dxa"/>
            <w:shd w:val="clear" w:color="auto" w:fill="EB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A33" w:rsidRPr="00E97A33" w:rsidRDefault="00E97A33">
            <w:pPr>
              <w:pStyle w:val="a5"/>
              <w:spacing w:before="0" w:beforeAutospacing="0" w:after="0" w:afterAutospacing="0" w:line="314" w:lineRule="atLeast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 w:rsidRPr="00E97A33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954</w:t>
            </w:r>
          </w:p>
        </w:tc>
        <w:tc>
          <w:tcPr>
            <w:tcW w:w="1552" w:type="dxa"/>
            <w:shd w:val="clear" w:color="auto" w:fill="EB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A33" w:rsidRPr="00E97A33" w:rsidRDefault="00E97A33">
            <w:pPr>
              <w:pStyle w:val="a5"/>
              <w:spacing w:before="0" w:beforeAutospacing="0" w:after="0" w:afterAutospacing="0" w:line="314" w:lineRule="atLeast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 w:rsidRPr="00E97A33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0.9%</w:t>
            </w:r>
          </w:p>
        </w:tc>
      </w:tr>
      <w:tr w:rsidR="00E97A33" w:rsidRPr="00151064" w:rsidTr="00B22964">
        <w:trPr>
          <w:trHeight w:val="310"/>
        </w:trPr>
        <w:tc>
          <w:tcPr>
            <w:tcW w:w="281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A33" w:rsidRPr="00151064" w:rsidRDefault="00E97A33" w:rsidP="001D596E">
            <w:pPr>
              <w:spacing w:after="0" w:line="340" w:lineRule="atLeast"/>
              <w:textAlignment w:val="bottom"/>
              <w:rPr>
                <w:rFonts w:ascii="Franklin Gothic Book" w:eastAsia="Times New Roman" w:hAnsi="Franklin Gothic Book" w:cs="Arial"/>
                <w:sz w:val="18"/>
                <w:szCs w:val="18"/>
                <w:lang w:eastAsia="ru-RU"/>
              </w:rPr>
            </w:pPr>
            <w:r w:rsidRPr="00151064">
              <w:rPr>
                <w:rFonts w:ascii="Franklin Gothic Book" w:eastAsia="Times New Roman" w:hAnsi="Franklin Gothic Book" w:cs="Arial"/>
                <w:color w:val="000000"/>
                <w:kern w:val="24"/>
                <w:sz w:val="18"/>
                <w:szCs w:val="18"/>
                <w:lang w:eastAsia="ru-RU"/>
              </w:rPr>
              <w:t>Невский</w:t>
            </w:r>
          </w:p>
        </w:tc>
        <w:tc>
          <w:tcPr>
            <w:tcW w:w="182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A33" w:rsidRPr="00E97A33" w:rsidRDefault="00E97A33">
            <w:pPr>
              <w:pStyle w:val="a5"/>
              <w:spacing w:before="0" w:beforeAutospacing="0" w:after="0" w:afterAutospacing="0" w:line="314" w:lineRule="atLeast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 w:rsidRPr="00E97A33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81 457</w:t>
            </w:r>
          </w:p>
        </w:tc>
        <w:tc>
          <w:tcPr>
            <w:tcW w:w="197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A33" w:rsidRPr="00E97A33" w:rsidRDefault="00E97A33">
            <w:pPr>
              <w:pStyle w:val="a5"/>
              <w:spacing w:before="0" w:beforeAutospacing="0" w:after="0" w:afterAutospacing="0" w:line="314" w:lineRule="atLeast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 w:rsidRPr="00E97A33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81 589</w:t>
            </w:r>
          </w:p>
        </w:tc>
        <w:tc>
          <w:tcPr>
            <w:tcW w:w="11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A33" w:rsidRPr="00E97A33" w:rsidRDefault="00E97A33">
            <w:pPr>
              <w:pStyle w:val="a5"/>
              <w:spacing w:before="0" w:beforeAutospacing="0" w:after="0" w:afterAutospacing="0" w:line="314" w:lineRule="atLeast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 w:rsidRPr="00E97A33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132</w:t>
            </w:r>
          </w:p>
        </w:tc>
        <w:tc>
          <w:tcPr>
            <w:tcW w:w="15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A33" w:rsidRPr="00E97A33" w:rsidRDefault="00E97A33">
            <w:pPr>
              <w:pStyle w:val="a5"/>
              <w:spacing w:before="0" w:beforeAutospacing="0" w:after="0" w:afterAutospacing="0" w:line="314" w:lineRule="atLeast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 w:rsidRPr="00E97A33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0.2%</w:t>
            </w:r>
          </w:p>
        </w:tc>
      </w:tr>
      <w:tr w:rsidR="00E97A33" w:rsidRPr="00151064" w:rsidTr="00B22964">
        <w:trPr>
          <w:trHeight w:val="310"/>
        </w:trPr>
        <w:tc>
          <w:tcPr>
            <w:tcW w:w="2811" w:type="dxa"/>
            <w:shd w:val="clear" w:color="auto" w:fill="EB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A33" w:rsidRPr="00151064" w:rsidRDefault="00E97A33" w:rsidP="001D596E">
            <w:pPr>
              <w:spacing w:after="0" w:line="340" w:lineRule="atLeast"/>
              <w:textAlignment w:val="bottom"/>
              <w:rPr>
                <w:rFonts w:ascii="Franklin Gothic Book" w:eastAsia="Times New Roman" w:hAnsi="Franklin Gothic Book" w:cs="Arial"/>
                <w:sz w:val="18"/>
                <w:szCs w:val="18"/>
                <w:lang w:eastAsia="ru-RU"/>
              </w:rPr>
            </w:pPr>
            <w:r w:rsidRPr="00151064">
              <w:rPr>
                <w:rFonts w:ascii="Franklin Gothic Book" w:eastAsia="Times New Roman" w:hAnsi="Franklin Gothic Book" w:cs="Arial"/>
                <w:color w:val="000000"/>
                <w:kern w:val="24"/>
                <w:sz w:val="18"/>
                <w:szCs w:val="18"/>
                <w:lang w:eastAsia="ru-RU"/>
              </w:rPr>
              <w:t>Петроградский</w:t>
            </w:r>
          </w:p>
        </w:tc>
        <w:tc>
          <w:tcPr>
            <w:tcW w:w="1822" w:type="dxa"/>
            <w:shd w:val="clear" w:color="auto" w:fill="EB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A33" w:rsidRPr="00E97A33" w:rsidRDefault="00E97A33">
            <w:pPr>
              <w:pStyle w:val="a5"/>
              <w:spacing w:before="0" w:beforeAutospacing="0" w:after="0" w:afterAutospacing="0" w:line="314" w:lineRule="atLeast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 w:rsidRPr="00E97A33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115 476</w:t>
            </w:r>
          </w:p>
        </w:tc>
        <w:tc>
          <w:tcPr>
            <w:tcW w:w="1971" w:type="dxa"/>
            <w:shd w:val="clear" w:color="auto" w:fill="EB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A33" w:rsidRPr="00E97A33" w:rsidRDefault="00E97A33">
            <w:pPr>
              <w:pStyle w:val="a5"/>
              <w:spacing w:before="0" w:beforeAutospacing="0" w:after="0" w:afterAutospacing="0" w:line="314" w:lineRule="atLeast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 w:rsidRPr="00E97A33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118 105</w:t>
            </w:r>
          </w:p>
        </w:tc>
        <w:tc>
          <w:tcPr>
            <w:tcW w:w="1132" w:type="dxa"/>
            <w:shd w:val="clear" w:color="auto" w:fill="EB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A33" w:rsidRPr="00E97A33" w:rsidRDefault="00E97A33">
            <w:pPr>
              <w:pStyle w:val="a5"/>
              <w:spacing w:before="0" w:beforeAutospacing="0" w:after="0" w:afterAutospacing="0" w:line="314" w:lineRule="atLeast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 w:rsidRPr="00E97A33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2 630</w:t>
            </w:r>
          </w:p>
        </w:tc>
        <w:tc>
          <w:tcPr>
            <w:tcW w:w="1552" w:type="dxa"/>
            <w:shd w:val="clear" w:color="auto" w:fill="EB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A33" w:rsidRPr="00E97A33" w:rsidRDefault="00E97A33">
            <w:pPr>
              <w:pStyle w:val="a5"/>
              <w:spacing w:before="0" w:beforeAutospacing="0" w:after="0" w:afterAutospacing="0" w:line="314" w:lineRule="atLeast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 w:rsidRPr="00E97A33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2.3%</w:t>
            </w:r>
          </w:p>
        </w:tc>
      </w:tr>
      <w:tr w:rsidR="00E97A33" w:rsidRPr="00151064" w:rsidTr="00B22964">
        <w:trPr>
          <w:trHeight w:val="310"/>
        </w:trPr>
        <w:tc>
          <w:tcPr>
            <w:tcW w:w="281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A33" w:rsidRPr="00151064" w:rsidRDefault="00E97A33" w:rsidP="001D596E">
            <w:pPr>
              <w:spacing w:after="0" w:line="340" w:lineRule="atLeast"/>
              <w:textAlignment w:val="bottom"/>
              <w:rPr>
                <w:rFonts w:ascii="Franklin Gothic Book" w:eastAsia="Times New Roman" w:hAnsi="Franklin Gothic Book" w:cs="Arial"/>
                <w:sz w:val="18"/>
                <w:szCs w:val="18"/>
                <w:lang w:eastAsia="ru-RU"/>
              </w:rPr>
            </w:pPr>
            <w:r w:rsidRPr="00151064">
              <w:rPr>
                <w:rFonts w:ascii="Franklin Gothic Book" w:eastAsia="Times New Roman" w:hAnsi="Franklin Gothic Book" w:cs="Arial"/>
                <w:color w:val="000000"/>
                <w:kern w:val="24"/>
                <w:sz w:val="18"/>
                <w:szCs w:val="18"/>
                <w:lang w:eastAsia="ru-RU"/>
              </w:rPr>
              <w:t>Приморский</w:t>
            </w:r>
          </w:p>
        </w:tc>
        <w:tc>
          <w:tcPr>
            <w:tcW w:w="182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A33" w:rsidRPr="00E97A33" w:rsidRDefault="00E97A33">
            <w:pPr>
              <w:pStyle w:val="a5"/>
              <w:spacing w:before="0" w:beforeAutospacing="0" w:after="0" w:afterAutospacing="0" w:line="314" w:lineRule="atLeast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 w:rsidRPr="00E97A33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94 419</w:t>
            </w:r>
          </w:p>
        </w:tc>
        <w:tc>
          <w:tcPr>
            <w:tcW w:w="197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A33" w:rsidRPr="00E97A33" w:rsidRDefault="00E97A33">
            <w:pPr>
              <w:pStyle w:val="a5"/>
              <w:spacing w:before="0" w:beforeAutospacing="0" w:after="0" w:afterAutospacing="0" w:line="314" w:lineRule="atLeast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 w:rsidRPr="00E97A33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96 383</w:t>
            </w:r>
          </w:p>
        </w:tc>
        <w:tc>
          <w:tcPr>
            <w:tcW w:w="11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A33" w:rsidRPr="00E97A33" w:rsidRDefault="00E97A33">
            <w:pPr>
              <w:pStyle w:val="a5"/>
              <w:spacing w:before="0" w:beforeAutospacing="0" w:after="0" w:afterAutospacing="0" w:line="314" w:lineRule="atLeast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 w:rsidRPr="00E97A33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1 964</w:t>
            </w:r>
          </w:p>
        </w:tc>
        <w:tc>
          <w:tcPr>
            <w:tcW w:w="15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A33" w:rsidRPr="00E97A33" w:rsidRDefault="00E97A33">
            <w:pPr>
              <w:pStyle w:val="a5"/>
              <w:spacing w:before="0" w:beforeAutospacing="0" w:after="0" w:afterAutospacing="0" w:line="314" w:lineRule="atLeast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 w:rsidRPr="00E97A33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2.1%</w:t>
            </w:r>
          </w:p>
        </w:tc>
      </w:tr>
      <w:tr w:rsidR="00E97A33" w:rsidRPr="00151064" w:rsidTr="00B22964">
        <w:trPr>
          <w:trHeight w:val="310"/>
        </w:trPr>
        <w:tc>
          <w:tcPr>
            <w:tcW w:w="2811" w:type="dxa"/>
            <w:shd w:val="clear" w:color="auto" w:fill="EB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A33" w:rsidRPr="00151064" w:rsidRDefault="00E97A33" w:rsidP="001D596E">
            <w:pPr>
              <w:spacing w:after="0" w:line="340" w:lineRule="atLeast"/>
              <w:textAlignment w:val="bottom"/>
              <w:rPr>
                <w:rFonts w:ascii="Franklin Gothic Book" w:eastAsia="Times New Roman" w:hAnsi="Franklin Gothic Book" w:cs="Arial"/>
                <w:sz w:val="18"/>
                <w:szCs w:val="18"/>
                <w:lang w:eastAsia="ru-RU"/>
              </w:rPr>
            </w:pPr>
            <w:proofErr w:type="spellStart"/>
            <w:r w:rsidRPr="00151064">
              <w:rPr>
                <w:rFonts w:ascii="Franklin Gothic Book" w:eastAsia="Times New Roman" w:hAnsi="Franklin Gothic Book" w:cs="Arial"/>
                <w:color w:val="000000"/>
                <w:kern w:val="24"/>
                <w:sz w:val="18"/>
                <w:szCs w:val="18"/>
                <w:lang w:eastAsia="ru-RU"/>
              </w:rPr>
              <w:t>Фрунзенский</w:t>
            </w:r>
            <w:proofErr w:type="spellEnd"/>
            <w:r w:rsidRPr="00151064">
              <w:rPr>
                <w:rFonts w:ascii="Franklin Gothic Book" w:eastAsia="Times New Roman" w:hAnsi="Franklin Gothic Book" w:cs="Arial"/>
                <w:color w:val="000000"/>
                <w:kern w:val="24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22" w:type="dxa"/>
            <w:shd w:val="clear" w:color="auto" w:fill="EB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A33" w:rsidRPr="00E97A33" w:rsidRDefault="00E97A33">
            <w:pPr>
              <w:pStyle w:val="a5"/>
              <w:spacing w:before="0" w:beforeAutospacing="0" w:after="0" w:afterAutospacing="0" w:line="314" w:lineRule="atLeast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 w:rsidRPr="00E97A33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87 337</w:t>
            </w:r>
          </w:p>
        </w:tc>
        <w:tc>
          <w:tcPr>
            <w:tcW w:w="1971" w:type="dxa"/>
            <w:shd w:val="clear" w:color="auto" w:fill="EB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A33" w:rsidRPr="00E97A33" w:rsidRDefault="00E97A33">
            <w:pPr>
              <w:pStyle w:val="a5"/>
              <w:spacing w:before="0" w:beforeAutospacing="0" w:after="0" w:afterAutospacing="0" w:line="314" w:lineRule="atLeast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 w:rsidRPr="00E97A33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88 782</w:t>
            </w:r>
          </w:p>
        </w:tc>
        <w:tc>
          <w:tcPr>
            <w:tcW w:w="1132" w:type="dxa"/>
            <w:shd w:val="clear" w:color="auto" w:fill="EB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A33" w:rsidRPr="00E97A33" w:rsidRDefault="00E97A33">
            <w:pPr>
              <w:pStyle w:val="a5"/>
              <w:spacing w:before="0" w:beforeAutospacing="0" w:after="0" w:afterAutospacing="0" w:line="314" w:lineRule="atLeast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 w:rsidRPr="00E97A33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1 445</w:t>
            </w:r>
          </w:p>
        </w:tc>
        <w:tc>
          <w:tcPr>
            <w:tcW w:w="1552" w:type="dxa"/>
            <w:shd w:val="clear" w:color="auto" w:fill="EB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A33" w:rsidRPr="00E97A33" w:rsidRDefault="00E97A33">
            <w:pPr>
              <w:pStyle w:val="a5"/>
              <w:spacing w:before="0" w:beforeAutospacing="0" w:after="0" w:afterAutospacing="0" w:line="314" w:lineRule="atLeast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 w:rsidRPr="00E97A33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1.7%</w:t>
            </w:r>
          </w:p>
        </w:tc>
      </w:tr>
      <w:tr w:rsidR="00E97A33" w:rsidRPr="00151064" w:rsidTr="00B22964">
        <w:trPr>
          <w:trHeight w:val="310"/>
        </w:trPr>
        <w:tc>
          <w:tcPr>
            <w:tcW w:w="281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A33" w:rsidRPr="00151064" w:rsidRDefault="00E97A33" w:rsidP="001D596E">
            <w:pPr>
              <w:spacing w:after="0" w:line="340" w:lineRule="atLeast"/>
              <w:textAlignment w:val="bottom"/>
              <w:rPr>
                <w:rFonts w:ascii="Franklin Gothic Book" w:eastAsia="Times New Roman" w:hAnsi="Franklin Gothic Book" w:cs="Arial"/>
                <w:sz w:val="18"/>
                <w:szCs w:val="18"/>
                <w:lang w:eastAsia="ru-RU"/>
              </w:rPr>
            </w:pPr>
            <w:r w:rsidRPr="00151064">
              <w:rPr>
                <w:rFonts w:ascii="Franklin Gothic Book" w:eastAsia="Times New Roman" w:hAnsi="Franklin Gothic Book" w:cs="Arial"/>
                <w:color w:val="000000"/>
                <w:kern w:val="24"/>
                <w:sz w:val="18"/>
                <w:szCs w:val="18"/>
                <w:lang w:eastAsia="ru-RU"/>
              </w:rPr>
              <w:t>Центральный</w:t>
            </w:r>
          </w:p>
        </w:tc>
        <w:tc>
          <w:tcPr>
            <w:tcW w:w="182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A33" w:rsidRPr="00E97A33" w:rsidRDefault="00E97A33">
            <w:pPr>
              <w:pStyle w:val="a5"/>
              <w:spacing w:before="0" w:beforeAutospacing="0" w:after="0" w:afterAutospacing="0" w:line="314" w:lineRule="atLeast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 w:rsidRPr="00E97A33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112 682</w:t>
            </w:r>
          </w:p>
        </w:tc>
        <w:tc>
          <w:tcPr>
            <w:tcW w:w="197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A33" w:rsidRPr="00E97A33" w:rsidRDefault="00E97A33">
            <w:pPr>
              <w:pStyle w:val="a5"/>
              <w:spacing w:before="0" w:beforeAutospacing="0" w:after="0" w:afterAutospacing="0" w:line="314" w:lineRule="atLeast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 w:rsidRPr="00E97A33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113 558</w:t>
            </w:r>
          </w:p>
        </w:tc>
        <w:tc>
          <w:tcPr>
            <w:tcW w:w="113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A33" w:rsidRPr="00E97A33" w:rsidRDefault="00E97A33">
            <w:pPr>
              <w:pStyle w:val="a5"/>
              <w:spacing w:before="0" w:beforeAutospacing="0" w:after="0" w:afterAutospacing="0" w:line="314" w:lineRule="atLeast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 w:rsidRPr="00E97A33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876</w:t>
            </w:r>
          </w:p>
        </w:tc>
        <w:tc>
          <w:tcPr>
            <w:tcW w:w="155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A33" w:rsidRPr="00E97A33" w:rsidRDefault="00E97A33">
            <w:pPr>
              <w:pStyle w:val="a5"/>
              <w:spacing w:before="0" w:beforeAutospacing="0" w:after="0" w:afterAutospacing="0" w:line="314" w:lineRule="atLeast"/>
              <w:jc w:val="center"/>
              <w:textAlignment w:val="bottom"/>
              <w:rPr>
                <w:rFonts w:ascii="Franklin Gothic Book" w:hAnsi="Franklin Gothic Book" w:cs="Arial"/>
                <w:sz w:val="18"/>
                <w:szCs w:val="18"/>
              </w:rPr>
            </w:pPr>
            <w:r w:rsidRPr="00E97A33">
              <w:rPr>
                <w:rFonts w:ascii="Franklin Gothic Book" w:hAnsi="Franklin Gothic Book" w:cs="Arial"/>
                <w:color w:val="000000"/>
                <w:kern w:val="24"/>
                <w:sz w:val="18"/>
                <w:szCs w:val="18"/>
              </w:rPr>
              <w:t>0.8%</w:t>
            </w:r>
          </w:p>
        </w:tc>
      </w:tr>
    </w:tbl>
    <w:p w:rsidR="002F2DCE" w:rsidRPr="00151064" w:rsidRDefault="002F2DCE" w:rsidP="002F2DCE">
      <w:pPr>
        <w:pStyle w:val="Tabledate"/>
        <w:jc w:val="left"/>
        <w:rPr>
          <w:rFonts w:ascii="Franklin Gothic Book" w:hAnsi="Franklin Gothic Book" w:cs="Times New Roman"/>
          <w:sz w:val="22"/>
          <w:szCs w:val="22"/>
        </w:rPr>
      </w:pPr>
      <w:r w:rsidRPr="00151064">
        <w:rPr>
          <w:rFonts w:ascii="Franklin Gothic Book" w:hAnsi="Franklin Gothic Book" w:cs="Times New Roman"/>
          <w:sz w:val="22"/>
          <w:szCs w:val="22"/>
        </w:rPr>
        <w:t>_____________________________________________________________________________</w:t>
      </w:r>
    </w:p>
    <w:bookmarkEnd w:id="0"/>
    <w:p w:rsidR="007D0D26" w:rsidRPr="001323A7" w:rsidRDefault="007D0D26" w:rsidP="007D0D26">
      <w:pPr>
        <w:pStyle w:val="Tabledate"/>
        <w:jc w:val="left"/>
        <w:rPr>
          <w:rFonts w:ascii="Franklin Gothic Book" w:hAnsi="Franklin Gothic Book" w:cs="Times New Roman"/>
          <w:sz w:val="22"/>
          <w:szCs w:val="22"/>
        </w:rPr>
      </w:pPr>
      <w:r w:rsidRPr="001323A7">
        <w:rPr>
          <w:rFonts w:ascii="Franklin Gothic Book" w:hAnsi="Franklin Gothic Book" w:cs="Times New Roman"/>
          <w:sz w:val="22"/>
          <w:szCs w:val="22"/>
        </w:rPr>
        <w:t xml:space="preserve">Отчет выполнен в соответствии с методологией Главного аналитика РГР Г.М. </w:t>
      </w:r>
      <w:proofErr w:type="spellStart"/>
      <w:r w:rsidRPr="001323A7">
        <w:rPr>
          <w:rFonts w:ascii="Franklin Gothic Book" w:hAnsi="Franklin Gothic Book" w:cs="Times New Roman"/>
          <w:sz w:val="22"/>
          <w:szCs w:val="22"/>
        </w:rPr>
        <w:t>Стерника</w:t>
      </w:r>
      <w:proofErr w:type="spellEnd"/>
    </w:p>
    <w:p w:rsidR="007D0D26" w:rsidRPr="001323A7" w:rsidRDefault="007D0D26" w:rsidP="007D0D26">
      <w:pPr>
        <w:pStyle w:val="Tabledate"/>
        <w:jc w:val="left"/>
        <w:rPr>
          <w:rFonts w:ascii="Franklin Gothic Book" w:hAnsi="Franklin Gothic Book" w:cs="Times New Roman"/>
          <w:sz w:val="22"/>
          <w:szCs w:val="22"/>
        </w:rPr>
      </w:pPr>
    </w:p>
    <w:p w:rsidR="007D0D26" w:rsidRPr="001323A7" w:rsidRDefault="007D0D26" w:rsidP="007D0D26">
      <w:pPr>
        <w:pStyle w:val="Tabledate"/>
        <w:jc w:val="left"/>
        <w:rPr>
          <w:rFonts w:ascii="Franklin Gothic Book" w:hAnsi="Franklin Gothic Book" w:cs="Times New Roman"/>
          <w:sz w:val="22"/>
          <w:szCs w:val="22"/>
        </w:rPr>
      </w:pPr>
      <w:r w:rsidRPr="001323A7">
        <w:rPr>
          <w:rFonts w:ascii="Franklin Gothic Book" w:hAnsi="Franklin Gothic Book" w:cs="Times New Roman"/>
          <w:sz w:val="22"/>
          <w:szCs w:val="22"/>
        </w:rPr>
        <w:t>Подготовлено:</w:t>
      </w:r>
      <w:r w:rsidR="00545E18" w:rsidRPr="001323A7">
        <w:rPr>
          <w:rFonts w:ascii="Franklin Gothic Book" w:hAnsi="Franklin Gothic Book" w:cs="Times New Roman"/>
          <w:sz w:val="22"/>
          <w:szCs w:val="22"/>
        </w:rPr>
        <w:t xml:space="preserve"> </w:t>
      </w:r>
    </w:p>
    <w:p w:rsidR="001C1E18" w:rsidRPr="001323A7" w:rsidRDefault="001C1E18" w:rsidP="001C1E18">
      <w:pPr>
        <w:spacing w:after="0"/>
        <w:rPr>
          <w:rFonts w:ascii="Franklin Gothic Book" w:hAnsi="Franklin Gothic Book"/>
        </w:rPr>
      </w:pPr>
      <w:proofErr w:type="spellStart"/>
      <w:r w:rsidRPr="001323A7">
        <w:rPr>
          <w:rFonts w:ascii="Franklin Gothic Book" w:hAnsi="Franklin Gothic Book"/>
        </w:rPr>
        <w:t>Бент</w:t>
      </w:r>
      <w:proofErr w:type="spellEnd"/>
      <w:r w:rsidRPr="001323A7">
        <w:rPr>
          <w:rFonts w:ascii="Franklin Gothic Book" w:hAnsi="Franklin Gothic Book"/>
        </w:rPr>
        <w:t xml:space="preserve"> М.А., САРН, ООО «ГК «Бюллетень Недвижимости»</w:t>
      </w:r>
    </w:p>
    <w:p w:rsidR="007D0D26" w:rsidRPr="001323A7" w:rsidRDefault="007D0D26" w:rsidP="007D0D26">
      <w:pPr>
        <w:spacing w:after="0"/>
        <w:rPr>
          <w:rFonts w:ascii="Franklin Gothic Book" w:hAnsi="Franklin Gothic Book"/>
          <w:lang w:val="en-US"/>
        </w:rPr>
      </w:pPr>
      <w:r w:rsidRPr="001323A7">
        <w:rPr>
          <w:rFonts w:ascii="Franklin Gothic Book" w:hAnsi="Franklin Gothic Book"/>
        </w:rPr>
        <w:t>тел</w:t>
      </w:r>
      <w:r w:rsidRPr="001323A7">
        <w:rPr>
          <w:rFonts w:ascii="Franklin Gothic Book" w:hAnsi="Franklin Gothic Book"/>
          <w:lang w:val="en-US"/>
        </w:rPr>
        <w:t>. (812) 3</w:t>
      </w:r>
      <w:r w:rsidR="00F7511B" w:rsidRPr="001323A7">
        <w:rPr>
          <w:rFonts w:ascii="Franklin Gothic Book" w:hAnsi="Franklin Gothic Book"/>
          <w:lang w:val="en-US"/>
        </w:rPr>
        <w:t>25-0</w:t>
      </w:r>
      <w:r w:rsidRPr="001323A7">
        <w:rPr>
          <w:rFonts w:ascii="Franklin Gothic Book" w:hAnsi="Franklin Gothic Book"/>
          <w:lang w:val="en-US"/>
        </w:rPr>
        <w:t>6-</w:t>
      </w:r>
      <w:r w:rsidR="00F7511B" w:rsidRPr="001323A7">
        <w:rPr>
          <w:rFonts w:ascii="Franklin Gothic Book" w:hAnsi="Franklin Gothic Book"/>
          <w:lang w:val="en-US"/>
        </w:rPr>
        <w:t>81</w:t>
      </w:r>
      <w:r w:rsidRPr="001323A7">
        <w:rPr>
          <w:rFonts w:ascii="Franklin Gothic Book" w:hAnsi="Franklin Gothic Book"/>
          <w:lang w:val="en-US"/>
        </w:rPr>
        <w:t xml:space="preserve">, e-mail: </w:t>
      </w:r>
      <w:hyperlink r:id="rId24" w:history="1">
        <w:r w:rsidRPr="001323A7">
          <w:rPr>
            <w:rStyle w:val="a6"/>
            <w:rFonts w:ascii="Franklin Gothic Book" w:hAnsi="Franklin Gothic Book"/>
            <w:lang w:val="en-US"/>
          </w:rPr>
          <w:t>analitika@bn.ru</w:t>
        </w:r>
      </w:hyperlink>
      <w:r w:rsidRPr="001323A7">
        <w:rPr>
          <w:rFonts w:ascii="Franklin Gothic Book" w:hAnsi="Franklin Gothic Book"/>
          <w:lang w:val="en-US"/>
        </w:rPr>
        <w:t xml:space="preserve">, </w:t>
      </w:r>
    </w:p>
    <w:p w:rsidR="00712178" w:rsidRPr="001323A7" w:rsidRDefault="007D0D26" w:rsidP="00C54E18">
      <w:pPr>
        <w:spacing w:after="0"/>
        <w:rPr>
          <w:rFonts w:ascii="Franklin Gothic Book" w:hAnsi="Franklin Gothic Book"/>
        </w:rPr>
      </w:pPr>
      <w:r w:rsidRPr="001323A7">
        <w:rPr>
          <w:rFonts w:ascii="Franklin Gothic Book" w:hAnsi="Franklin Gothic Book"/>
          <w:lang w:val="en-US"/>
        </w:rPr>
        <w:t>web-</w:t>
      </w:r>
      <w:r w:rsidRPr="001323A7">
        <w:rPr>
          <w:rFonts w:ascii="Franklin Gothic Book" w:hAnsi="Franklin Gothic Book"/>
        </w:rPr>
        <w:t>сайт</w:t>
      </w:r>
      <w:r w:rsidRPr="001323A7">
        <w:rPr>
          <w:rFonts w:ascii="Franklin Gothic Book" w:hAnsi="Franklin Gothic Book"/>
          <w:lang w:val="en-US"/>
        </w:rPr>
        <w:t>: www.bn.ru</w:t>
      </w:r>
    </w:p>
    <w:sectPr w:rsidR="00712178" w:rsidRPr="001323A7" w:rsidSect="00DE41D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OfficinaSansMediumC">
    <w:altName w:val="Gabriola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B3336"/>
    <w:multiLevelType w:val="hybridMultilevel"/>
    <w:tmpl w:val="8DCAE39A"/>
    <w:lvl w:ilvl="0" w:tplc="FFFFFFFF">
      <w:start w:val="1"/>
      <w:numFmt w:val="decimal"/>
      <w:lvlText w:val="Рисунок %1."/>
      <w:lvlJc w:val="left"/>
      <w:pPr>
        <w:ind w:left="720" w:hanging="360"/>
      </w:pPr>
      <w:rPr>
        <w:rFonts w:ascii="Calibri" w:hAnsi="Calibri" w:cs="Times New Roman"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AE512B"/>
    <w:multiLevelType w:val="multilevel"/>
    <w:tmpl w:val="C5F025A6"/>
    <w:lvl w:ilvl="0">
      <w:start w:val="1"/>
      <w:numFmt w:val="decimal"/>
      <w:pStyle w:val="2"/>
      <w:lvlText w:val="Таблица %1. "/>
      <w:lvlJc w:val="left"/>
      <w:pPr>
        <w:ind w:left="360" w:hanging="360"/>
      </w:pPr>
      <w:rPr>
        <w:rFonts w:ascii="Calibri" w:hAnsi="Calibri" w:cs="Times New Roman" w:hint="default"/>
        <w:b w:val="0"/>
        <w:i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position w:val="0"/>
        <w:sz w:val="22"/>
        <w:szCs w:val="22"/>
        <w:u w:val="none"/>
        <w:effect w:val="none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E5958ED"/>
    <w:multiLevelType w:val="hybridMultilevel"/>
    <w:tmpl w:val="89749F46"/>
    <w:lvl w:ilvl="0" w:tplc="FFFFFFFF">
      <w:start w:val="1"/>
      <w:numFmt w:val="decimal"/>
      <w:lvlText w:val="Рисунок %1."/>
      <w:lvlJc w:val="left"/>
      <w:pPr>
        <w:ind w:left="720" w:hanging="360"/>
      </w:pPr>
      <w:rPr>
        <w:rFonts w:ascii="Calibri" w:hAnsi="Calibri" w:cs="Times New Roman"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23604"/>
    <w:rsid w:val="00007906"/>
    <w:rsid w:val="00040C8D"/>
    <w:rsid w:val="00050779"/>
    <w:rsid w:val="0006299F"/>
    <w:rsid w:val="00064113"/>
    <w:rsid w:val="00076A4F"/>
    <w:rsid w:val="000A19C2"/>
    <w:rsid w:val="000B11E9"/>
    <w:rsid w:val="000B6FC0"/>
    <w:rsid w:val="000D5E40"/>
    <w:rsid w:val="000E4F1F"/>
    <w:rsid w:val="000F7A15"/>
    <w:rsid w:val="000F7F19"/>
    <w:rsid w:val="001323A7"/>
    <w:rsid w:val="00132741"/>
    <w:rsid w:val="00151064"/>
    <w:rsid w:val="00181368"/>
    <w:rsid w:val="001B3A5A"/>
    <w:rsid w:val="001C1E18"/>
    <w:rsid w:val="001D596E"/>
    <w:rsid w:val="001D6989"/>
    <w:rsid w:val="001F1900"/>
    <w:rsid w:val="00231E8B"/>
    <w:rsid w:val="00232568"/>
    <w:rsid w:val="0023769C"/>
    <w:rsid w:val="00243E1E"/>
    <w:rsid w:val="00290895"/>
    <w:rsid w:val="002A32C4"/>
    <w:rsid w:val="002C01BC"/>
    <w:rsid w:val="002C7821"/>
    <w:rsid w:val="002E2BEB"/>
    <w:rsid w:val="002F2978"/>
    <w:rsid w:val="002F2DCE"/>
    <w:rsid w:val="00325A8C"/>
    <w:rsid w:val="00326EF7"/>
    <w:rsid w:val="003318EE"/>
    <w:rsid w:val="00351B6A"/>
    <w:rsid w:val="00360014"/>
    <w:rsid w:val="00366F27"/>
    <w:rsid w:val="00373F44"/>
    <w:rsid w:val="003846EA"/>
    <w:rsid w:val="00397490"/>
    <w:rsid w:val="003B5B77"/>
    <w:rsid w:val="003C04C4"/>
    <w:rsid w:val="003C195E"/>
    <w:rsid w:val="003F7DDA"/>
    <w:rsid w:val="00405A49"/>
    <w:rsid w:val="00405F80"/>
    <w:rsid w:val="00432F40"/>
    <w:rsid w:val="00461EEA"/>
    <w:rsid w:val="00485BF0"/>
    <w:rsid w:val="0049212B"/>
    <w:rsid w:val="004B0B09"/>
    <w:rsid w:val="004B2969"/>
    <w:rsid w:val="004E218A"/>
    <w:rsid w:val="004F06CE"/>
    <w:rsid w:val="0052257A"/>
    <w:rsid w:val="005309D0"/>
    <w:rsid w:val="00545E18"/>
    <w:rsid w:val="00567EF1"/>
    <w:rsid w:val="005719A7"/>
    <w:rsid w:val="00574889"/>
    <w:rsid w:val="00586A3E"/>
    <w:rsid w:val="005A2FA0"/>
    <w:rsid w:val="005A407A"/>
    <w:rsid w:val="005D5777"/>
    <w:rsid w:val="005E6A69"/>
    <w:rsid w:val="00614EE5"/>
    <w:rsid w:val="006219C4"/>
    <w:rsid w:val="00660596"/>
    <w:rsid w:val="00681162"/>
    <w:rsid w:val="00682424"/>
    <w:rsid w:val="006A0942"/>
    <w:rsid w:val="006D4B28"/>
    <w:rsid w:val="006F3551"/>
    <w:rsid w:val="00712178"/>
    <w:rsid w:val="00725980"/>
    <w:rsid w:val="007443F3"/>
    <w:rsid w:val="007738AB"/>
    <w:rsid w:val="007803A9"/>
    <w:rsid w:val="007D0D26"/>
    <w:rsid w:val="007D1019"/>
    <w:rsid w:val="007D79E7"/>
    <w:rsid w:val="007E6BEC"/>
    <w:rsid w:val="00821608"/>
    <w:rsid w:val="00833513"/>
    <w:rsid w:val="00855863"/>
    <w:rsid w:val="00864D44"/>
    <w:rsid w:val="008762A3"/>
    <w:rsid w:val="008766D0"/>
    <w:rsid w:val="00890DE6"/>
    <w:rsid w:val="00894196"/>
    <w:rsid w:val="008C300F"/>
    <w:rsid w:val="00905C19"/>
    <w:rsid w:val="00940453"/>
    <w:rsid w:val="00954379"/>
    <w:rsid w:val="00980714"/>
    <w:rsid w:val="009863D9"/>
    <w:rsid w:val="0099256E"/>
    <w:rsid w:val="009E704D"/>
    <w:rsid w:val="009F6912"/>
    <w:rsid w:val="00A0382F"/>
    <w:rsid w:val="00A07585"/>
    <w:rsid w:val="00A07987"/>
    <w:rsid w:val="00A1007B"/>
    <w:rsid w:val="00A22903"/>
    <w:rsid w:val="00A2697E"/>
    <w:rsid w:val="00A72626"/>
    <w:rsid w:val="00A83D67"/>
    <w:rsid w:val="00A87E3B"/>
    <w:rsid w:val="00A97489"/>
    <w:rsid w:val="00AA1B5F"/>
    <w:rsid w:val="00AA798C"/>
    <w:rsid w:val="00AC0B4E"/>
    <w:rsid w:val="00AD2E03"/>
    <w:rsid w:val="00B0001A"/>
    <w:rsid w:val="00B02F40"/>
    <w:rsid w:val="00B22964"/>
    <w:rsid w:val="00B3172C"/>
    <w:rsid w:val="00B508FC"/>
    <w:rsid w:val="00B7115D"/>
    <w:rsid w:val="00B87CE2"/>
    <w:rsid w:val="00BA7C8E"/>
    <w:rsid w:val="00BB1B19"/>
    <w:rsid w:val="00BC6497"/>
    <w:rsid w:val="00BE1A99"/>
    <w:rsid w:val="00BF6025"/>
    <w:rsid w:val="00C028E8"/>
    <w:rsid w:val="00C20E3D"/>
    <w:rsid w:val="00C479DF"/>
    <w:rsid w:val="00C54E18"/>
    <w:rsid w:val="00C574CF"/>
    <w:rsid w:val="00C70360"/>
    <w:rsid w:val="00C77A96"/>
    <w:rsid w:val="00C77F04"/>
    <w:rsid w:val="00C93EE7"/>
    <w:rsid w:val="00CD5723"/>
    <w:rsid w:val="00CE0F1B"/>
    <w:rsid w:val="00D32B50"/>
    <w:rsid w:val="00D50628"/>
    <w:rsid w:val="00D516B4"/>
    <w:rsid w:val="00D51E4A"/>
    <w:rsid w:val="00D71B96"/>
    <w:rsid w:val="00D84C46"/>
    <w:rsid w:val="00D95823"/>
    <w:rsid w:val="00DA4EC9"/>
    <w:rsid w:val="00DC43F3"/>
    <w:rsid w:val="00DC585B"/>
    <w:rsid w:val="00DE3A39"/>
    <w:rsid w:val="00DE4078"/>
    <w:rsid w:val="00DE41DA"/>
    <w:rsid w:val="00DE6C14"/>
    <w:rsid w:val="00E06B77"/>
    <w:rsid w:val="00E07149"/>
    <w:rsid w:val="00E11116"/>
    <w:rsid w:val="00E13EAD"/>
    <w:rsid w:val="00E23604"/>
    <w:rsid w:val="00E3374F"/>
    <w:rsid w:val="00E61CE2"/>
    <w:rsid w:val="00E73FD6"/>
    <w:rsid w:val="00E916A8"/>
    <w:rsid w:val="00E93F62"/>
    <w:rsid w:val="00E97A33"/>
    <w:rsid w:val="00ED129E"/>
    <w:rsid w:val="00EE6C86"/>
    <w:rsid w:val="00F15324"/>
    <w:rsid w:val="00F7511B"/>
    <w:rsid w:val="00FB7563"/>
    <w:rsid w:val="00FC7D9A"/>
    <w:rsid w:val="00FD5CFD"/>
    <w:rsid w:val="00FD7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56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3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360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269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basedOn w:val="a0"/>
    <w:rsid w:val="002F2DCE"/>
    <w:rPr>
      <w:color w:val="0000FF"/>
      <w:u w:val="single"/>
    </w:rPr>
  </w:style>
  <w:style w:type="paragraph" w:customStyle="1" w:styleId="Tabledate">
    <w:name w:val="Table date"/>
    <w:basedOn w:val="a"/>
    <w:rsid w:val="002F2DCE"/>
    <w:pPr>
      <w:autoSpaceDE w:val="0"/>
      <w:autoSpaceDN w:val="0"/>
      <w:adjustRightInd w:val="0"/>
      <w:spacing w:after="0" w:line="220" w:lineRule="atLeast"/>
      <w:jc w:val="center"/>
      <w:textAlignment w:val="center"/>
    </w:pPr>
    <w:rPr>
      <w:rFonts w:ascii="OfficinaSansMediumC" w:eastAsia="Times New Roman" w:hAnsi="OfficinaSansMediumC" w:cs="OfficinaSansMediumC"/>
      <w:color w:val="000000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1D596E"/>
    <w:pPr>
      <w:ind w:left="720"/>
      <w:contextualSpacing/>
    </w:pPr>
  </w:style>
  <w:style w:type="paragraph" w:customStyle="1" w:styleId="2">
    <w:name w:val="Название таблицы 2К"/>
    <w:basedOn w:val="a"/>
    <w:autoRedefine/>
    <w:rsid w:val="004B2969"/>
    <w:pPr>
      <w:numPr>
        <w:numId w:val="1"/>
      </w:numPr>
      <w:spacing w:after="120" w:line="240" w:lineRule="auto"/>
    </w:pPr>
    <w:rPr>
      <w:rFonts w:ascii="Franklin Gothic Book" w:eastAsia="Times New Roman" w:hAnsi="Franklin Gothic Book"/>
      <w:b/>
    </w:rPr>
  </w:style>
  <w:style w:type="table" w:styleId="a8">
    <w:name w:val="Table Grid"/>
    <w:basedOn w:val="a1"/>
    <w:uiPriority w:val="59"/>
    <w:rsid w:val="00DE41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0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5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18" Type="http://schemas.openxmlformats.org/officeDocument/2006/relationships/chart" Target="charts/chart13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hart" Target="charts/chart16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chart" Target="charts/chart12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11.xml"/><Relationship Id="rId20" Type="http://schemas.openxmlformats.org/officeDocument/2006/relationships/chart" Target="charts/chart15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24" Type="http://schemas.openxmlformats.org/officeDocument/2006/relationships/hyperlink" Target="mailto:analitika@bn.ru" TargetMode="External"/><Relationship Id="rId5" Type="http://schemas.openxmlformats.org/officeDocument/2006/relationships/webSettings" Target="webSettings.xml"/><Relationship Id="rId15" Type="http://schemas.openxmlformats.org/officeDocument/2006/relationships/chart" Target="charts/chart10.xml"/><Relationship Id="rId23" Type="http://schemas.openxmlformats.org/officeDocument/2006/relationships/chart" Target="charts/chart18.xml"/><Relationship Id="rId10" Type="http://schemas.openxmlformats.org/officeDocument/2006/relationships/chart" Target="charts/chart5.xml"/><Relationship Id="rId19" Type="http://schemas.openxmlformats.org/officeDocument/2006/relationships/chart" Target="charts/chart14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chart" Target="charts/chart9.xml"/><Relationship Id="rId22" Type="http://schemas.openxmlformats.org/officeDocument/2006/relationships/chart" Target="charts/chart17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oleObject" Target="file:///\\Greedo\analitica\&#1054;&#1090;&#1095;&#1077;&#1090;&#1099;_&#1084;&#1077;&#1089;&#1103;&#1094;\2014\&#1052;&#1072;&#1081;\&#1053;&#1086;&#1074;&#1099;&#1081;%20&#1088;&#1072;&#1089;&#1095;&#1077;&#1090;_%20&#1042;&#1058;&#1054;&#1056;&#1048;&#1063;&#1050;&#1040;.xlsx" TargetMode="External"/><Relationship Id="rId1" Type="http://schemas.openxmlformats.org/officeDocument/2006/relationships/image" Target="../media/image1.jpeg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0.xml"/><Relationship Id="rId2" Type="http://schemas.openxmlformats.org/officeDocument/2006/relationships/oleObject" Target="file:///\\Greedo\analitica\&#1054;&#1090;&#1095;&#1077;&#1090;&#1099;_&#1084;&#1077;&#1089;&#1103;&#1094;\2014\&#1052;&#1072;&#1081;\&#1053;&#1086;&#1074;&#1099;&#1081;%20&#1088;&#1072;&#1089;&#1095;&#1077;&#1090;_%20&#1042;&#1058;&#1054;&#1056;&#1048;&#1063;&#1050;&#1040;.xlsx" TargetMode="External"/><Relationship Id="rId1" Type="http://schemas.openxmlformats.org/officeDocument/2006/relationships/image" Target="../media/image1.jpeg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1.xml"/><Relationship Id="rId2" Type="http://schemas.openxmlformats.org/officeDocument/2006/relationships/oleObject" Target="file:///\\Greedo\analitica\&#1054;&#1090;&#1095;&#1077;&#1090;&#1099;_&#1084;&#1077;&#1089;&#1103;&#1094;\2014\&#1052;&#1072;&#1081;\&#1053;&#1086;&#1074;&#1099;&#1081;%20&#1088;&#1072;&#1089;&#1095;&#1077;&#1090;_%20&#1042;&#1058;&#1054;&#1056;&#1048;&#1063;&#1050;&#1040;.xlsx" TargetMode="External"/><Relationship Id="rId1" Type="http://schemas.openxmlformats.org/officeDocument/2006/relationships/image" Target="../media/image1.jpeg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2.xml"/><Relationship Id="rId2" Type="http://schemas.openxmlformats.org/officeDocument/2006/relationships/oleObject" Target="file:///\\Greedo\analitica\&#1054;&#1090;&#1095;&#1077;&#1090;&#1099;_&#1084;&#1077;&#1089;&#1103;&#1094;\2014\&#1052;&#1072;&#1081;\&#1053;&#1086;&#1074;&#1099;&#1081;%20&#1088;&#1072;&#1089;&#1095;&#1077;&#1090;_%20&#1042;&#1058;&#1054;&#1056;&#1048;&#1063;&#1050;&#1040;.xlsx" TargetMode="External"/><Relationship Id="rId1" Type="http://schemas.openxmlformats.org/officeDocument/2006/relationships/image" Target="../media/image1.jpeg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3.xml"/><Relationship Id="rId2" Type="http://schemas.openxmlformats.org/officeDocument/2006/relationships/oleObject" Target="file:///\\Greedo\analitica\&#1054;&#1090;&#1095;&#1077;&#1090;&#1099;_&#1084;&#1077;&#1089;&#1103;&#1094;\2014\&#1052;&#1072;&#1081;\&#1053;&#1086;&#1074;&#1099;&#1081;%20&#1088;&#1072;&#1089;&#1095;&#1077;&#1090;_%20&#1042;&#1058;&#1054;&#1056;&#1048;&#1063;&#1050;&#1040;.xlsx" TargetMode="External"/><Relationship Id="rId1" Type="http://schemas.openxmlformats.org/officeDocument/2006/relationships/image" Target="../media/image1.jpeg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4.xml"/><Relationship Id="rId2" Type="http://schemas.openxmlformats.org/officeDocument/2006/relationships/oleObject" Target="file:///\\Greedo\analitica\&#1054;&#1090;&#1095;&#1077;&#1090;&#1099;_&#1084;&#1077;&#1089;&#1103;&#1094;\2014\&#1052;&#1072;&#1081;\&#1053;&#1086;&#1074;&#1099;&#1081;%20&#1088;&#1072;&#1089;&#1095;&#1077;&#1090;_%20&#1042;&#1058;&#1054;&#1056;&#1048;&#1063;&#1050;&#1040;.xlsx" TargetMode="External"/><Relationship Id="rId1" Type="http://schemas.openxmlformats.org/officeDocument/2006/relationships/image" Target="../media/image1.jpeg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5.xml"/><Relationship Id="rId2" Type="http://schemas.openxmlformats.org/officeDocument/2006/relationships/oleObject" Target="file:///\\Greedo\analitica\&#1054;&#1090;&#1095;&#1077;&#1090;&#1099;_&#1084;&#1077;&#1089;&#1103;&#1094;\2014\&#1052;&#1072;&#1081;\&#1053;&#1086;&#1074;&#1099;&#1081;%20&#1088;&#1072;&#1089;&#1095;&#1077;&#1090;_%20&#1042;&#1058;&#1054;&#1056;&#1048;&#1063;&#1050;&#1040;.xlsx" TargetMode="External"/><Relationship Id="rId1" Type="http://schemas.openxmlformats.org/officeDocument/2006/relationships/image" Target="../media/image1.jpeg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6.xml"/><Relationship Id="rId2" Type="http://schemas.openxmlformats.org/officeDocument/2006/relationships/oleObject" Target="file:///\\Greedo\analitica\&#1054;&#1090;&#1095;&#1077;&#1090;&#1099;_&#1084;&#1077;&#1089;&#1103;&#1094;\2014\&#1052;&#1072;&#1081;\&#1053;&#1086;&#1074;&#1099;&#1081;%20&#1088;&#1072;&#1089;&#1095;&#1077;&#1090;_%20&#1042;&#1058;&#1054;&#1056;&#1048;&#1063;&#1050;&#1040;.xlsx" TargetMode="External"/><Relationship Id="rId1" Type="http://schemas.openxmlformats.org/officeDocument/2006/relationships/image" Target="../media/image1.jpeg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7.xml"/><Relationship Id="rId2" Type="http://schemas.openxmlformats.org/officeDocument/2006/relationships/oleObject" Target="file:///\\Greedo\analitica\&#1054;&#1090;&#1095;&#1077;&#1090;&#1099;_&#1084;&#1077;&#1089;&#1103;&#1094;\2014\&#1052;&#1072;&#1081;\&#1053;&#1086;&#1074;&#1099;&#1081;%20&#1088;&#1072;&#1089;&#1095;&#1077;&#1090;_%20&#1042;&#1058;&#1054;&#1056;&#1048;&#1063;&#1050;&#1040;.xlsx" TargetMode="External"/><Relationship Id="rId1" Type="http://schemas.openxmlformats.org/officeDocument/2006/relationships/image" Target="../media/image1.jpeg"/></Relationships>
</file>

<file path=word/charts/_rels/chart18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8.xml"/><Relationship Id="rId2" Type="http://schemas.openxmlformats.org/officeDocument/2006/relationships/oleObject" Target="file:///\\Greedo\analitica\&#1054;&#1090;&#1095;&#1077;&#1090;&#1099;_&#1084;&#1077;&#1089;&#1103;&#1094;\2014\&#1052;&#1072;&#1081;\&#1053;&#1086;&#1074;&#1099;&#1081;%20&#1088;&#1072;&#1089;&#1095;&#1077;&#1090;_%20&#1042;&#1058;&#1054;&#1056;&#1048;&#1063;&#1050;&#1040;.xlsx" TargetMode="External"/><Relationship Id="rId1" Type="http://schemas.openxmlformats.org/officeDocument/2006/relationships/image" Target="../media/image1.jpeg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2.xml"/><Relationship Id="rId2" Type="http://schemas.openxmlformats.org/officeDocument/2006/relationships/oleObject" Target="file:///\\Greedo\analitica\&#1054;&#1090;&#1095;&#1077;&#1090;&#1099;_&#1084;&#1077;&#1089;&#1103;&#1094;\2014\&#1052;&#1072;&#1081;\&#1053;&#1086;&#1074;&#1099;&#1081;%20&#1088;&#1072;&#1089;&#1095;&#1077;&#1090;_%20&#1042;&#1058;&#1054;&#1056;&#1048;&#1063;&#1050;&#1040;.xlsx" TargetMode="External"/><Relationship Id="rId1" Type="http://schemas.openxmlformats.org/officeDocument/2006/relationships/image" Target="../media/image1.jpeg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3.xml"/><Relationship Id="rId2" Type="http://schemas.openxmlformats.org/officeDocument/2006/relationships/oleObject" Target="file:///\\Greedo\analitica\&#1054;&#1090;&#1095;&#1077;&#1090;&#1099;_&#1084;&#1077;&#1089;&#1103;&#1094;\2014\&#1052;&#1072;&#1081;\&#1053;&#1086;&#1074;&#1099;&#1081;%20&#1088;&#1072;&#1089;&#1095;&#1077;&#1090;_%20&#1042;&#1058;&#1054;&#1056;&#1048;&#1063;&#1050;&#1040;.xlsx" TargetMode="External"/><Relationship Id="rId1" Type="http://schemas.openxmlformats.org/officeDocument/2006/relationships/image" Target="../media/image1.jpeg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4.xml"/><Relationship Id="rId2" Type="http://schemas.openxmlformats.org/officeDocument/2006/relationships/oleObject" Target="file:///\\Greedo\analitica\&#1054;&#1090;&#1095;&#1077;&#1090;&#1099;_&#1084;&#1077;&#1089;&#1103;&#1094;\2014\&#1052;&#1072;&#1081;\&#1053;&#1086;&#1074;&#1099;&#1081;%20&#1088;&#1072;&#1089;&#1095;&#1077;&#1090;_%20&#1042;&#1058;&#1054;&#1056;&#1048;&#1063;&#1050;&#1040;.xlsx" TargetMode="External"/><Relationship Id="rId1" Type="http://schemas.openxmlformats.org/officeDocument/2006/relationships/image" Target="../media/image1.jpeg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5.xml"/><Relationship Id="rId2" Type="http://schemas.openxmlformats.org/officeDocument/2006/relationships/oleObject" Target="file:///\\Greedo\analitica\&#1054;&#1090;&#1095;&#1077;&#1090;&#1099;_&#1084;&#1077;&#1089;&#1103;&#1094;\2014\&#1052;&#1072;&#1081;\&#1053;&#1086;&#1074;&#1099;&#1081;%20&#1088;&#1072;&#1089;&#1095;&#1077;&#1090;_%20&#1042;&#1058;&#1054;&#1056;&#1048;&#1063;&#1050;&#1040;.xlsx" TargetMode="External"/><Relationship Id="rId1" Type="http://schemas.openxmlformats.org/officeDocument/2006/relationships/image" Target="../media/image1.jpeg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6.xml"/><Relationship Id="rId2" Type="http://schemas.openxmlformats.org/officeDocument/2006/relationships/oleObject" Target="file:///\\Greedo\analitica\&#1054;&#1090;&#1095;&#1077;&#1090;&#1099;_&#1084;&#1077;&#1089;&#1103;&#1094;\2014\&#1052;&#1072;&#1081;\&#1053;&#1086;&#1074;&#1099;&#1081;%20&#1088;&#1072;&#1089;&#1095;&#1077;&#1090;_%20&#1042;&#1058;&#1054;&#1056;&#1048;&#1063;&#1050;&#1040;.xlsx" TargetMode="External"/><Relationship Id="rId1" Type="http://schemas.openxmlformats.org/officeDocument/2006/relationships/image" Target="../media/image1.jpeg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7.xml"/><Relationship Id="rId2" Type="http://schemas.openxmlformats.org/officeDocument/2006/relationships/oleObject" Target="file:///\\Greedo\analitica\&#1054;&#1090;&#1095;&#1077;&#1090;&#1099;_&#1084;&#1077;&#1089;&#1103;&#1094;\2014\&#1052;&#1072;&#1081;\&#1053;&#1086;&#1074;&#1099;&#1081;%20&#1088;&#1072;&#1089;&#1095;&#1077;&#1090;_%20&#1042;&#1058;&#1054;&#1056;&#1048;&#1063;&#1050;&#1040;.xlsx" TargetMode="External"/><Relationship Id="rId1" Type="http://schemas.openxmlformats.org/officeDocument/2006/relationships/image" Target="../media/image1.jpeg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8.xml"/><Relationship Id="rId2" Type="http://schemas.openxmlformats.org/officeDocument/2006/relationships/oleObject" Target="file:///\\Greedo\analitica\&#1054;&#1090;&#1095;&#1077;&#1090;&#1099;_&#1084;&#1077;&#1089;&#1103;&#1094;\2014\&#1052;&#1072;&#1081;\&#1053;&#1086;&#1074;&#1099;&#1081;%20&#1088;&#1072;&#1089;&#1095;&#1077;&#1090;_%20&#1042;&#1058;&#1054;&#1056;&#1048;&#1063;&#1050;&#1040;.xlsx" TargetMode="External"/><Relationship Id="rId1" Type="http://schemas.openxmlformats.org/officeDocument/2006/relationships/image" Target="../media/image1.jpeg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9.xml"/><Relationship Id="rId2" Type="http://schemas.openxmlformats.org/officeDocument/2006/relationships/oleObject" Target="file:///\\Greedo\analitica\&#1054;&#1090;&#1095;&#1077;&#1090;&#1099;_&#1084;&#1077;&#1089;&#1103;&#1094;\2014\&#1052;&#1072;&#1081;\&#1053;&#1086;&#1074;&#1099;&#1081;%20&#1088;&#1072;&#1089;&#1095;&#1077;&#1090;_%20&#1042;&#1058;&#1054;&#1056;&#1048;&#1063;&#1050;&#1040;.xlsx" TargetMode="External"/><Relationship Id="rId1" Type="http://schemas.openxmlformats.org/officeDocument/2006/relationships/image" Target="../media/image1.jpeg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14"/>
  <c:chart>
    <c:plotArea>
      <c:layout>
        <c:manualLayout>
          <c:layoutTarget val="inner"/>
          <c:xMode val="edge"/>
          <c:yMode val="edge"/>
          <c:x val="0.18461538461538773"/>
          <c:y val="4.1025641025641033E-2"/>
          <c:w val="0.77538461538462511"/>
          <c:h val="0.82051282051282048"/>
        </c:manualLayout>
      </c:layout>
      <c:lineChart>
        <c:grouping val="standard"/>
        <c:ser>
          <c:idx val="0"/>
          <c:order val="0"/>
          <c:marker>
            <c:symbol val="none"/>
          </c:marker>
          <c:cat>
            <c:numRef>
              <c:f>'Город весь'!$A$33:$A$45</c:f>
              <c:numCache>
                <c:formatCode>[$-419]mmmm\ yyyy;@</c:formatCode>
                <c:ptCount val="13"/>
                <c:pt idx="0">
                  <c:v>41395</c:v>
                </c:pt>
                <c:pt idx="1">
                  <c:v>41426</c:v>
                </c:pt>
                <c:pt idx="2">
                  <c:v>41456</c:v>
                </c:pt>
                <c:pt idx="3">
                  <c:v>41487</c:v>
                </c:pt>
                <c:pt idx="4">
                  <c:v>41518</c:v>
                </c:pt>
                <c:pt idx="5">
                  <c:v>41548</c:v>
                </c:pt>
                <c:pt idx="6">
                  <c:v>41579</c:v>
                </c:pt>
                <c:pt idx="7">
                  <c:v>41609</c:v>
                </c:pt>
                <c:pt idx="8">
                  <c:v>41640</c:v>
                </c:pt>
                <c:pt idx="9">
                  <c:v>41671</c:v>
                </c:pt>
                <c:pt idx="10">
                  <c:v>41699</c:v>
                </c:pt>
                <c:pt idx="11">
                  <c:v>41730</c:v>
                </c:pt>
                <c:pt idx="12">
                  <c:v>41760</c:v>
                </c:pt>
              </c:numCache>
            </c:numRef>
          </c:cat>
          <c:val>
            <c:numRef>
              <c:f>'Город весь'!$B$33:$B$45</c:f>
              <c:numCache>
                <c:formatCode>0.0</c:formatCode>
                <c:ptCount val="13"/>
                <c:pt idx="0">
                  <c:v>95025.5335828963</c:v>
                </c:pt>
                <c:pt idx="1">
                  <c:v>94973.695080590958</c:v>
                </c:pt>
                <c:pt idx="2">
                  <c:v>95285.321637144094</c:v>
                </c:pt>
                <c:pt idx="3">
                  <c:v>95730.597569877878</c:v>
                </c:pt>
                <c:pt idx="4">
                  <c:v>95996.925397243278</c:v>
                </c:pt>
                <c:pt idx="5">
                  <c:v>95835.053686332249</c:v>
                </c:pt>
                <c:pt idx="6">
                  <c:v>95964.596628083775</c:v>
                </c:pt>
                <c:pt idx="7">
                  <c:v>96023.044602359572</c:v>
                </c:pt>
                <c:pt idx="8">
                  <c:v>96441.212717504823</c:v>
                </c:pt>
                <c:pt idx="9">
                  <c:v>96890.23570892337</c:v>
                </c:pt>
                <c:pt idx="10">
                  <c:v>97672.360176089147</c:v>
                </c:pt>
                <c:pt idx="11">
                  <c:v>99331.27464960386</c:v>
                </c:pt>
                <c:pt idx="12">
                  <c:v>100055.73952184907</c:v>
                </c:pt>
              </c:numCache>
            </c:numRef>
          </c:val>
        </c:ser>
        <c:marker val="1"/>
        <c:axId val="107148032"/>
        <c:axId val="107159936"/>
      </c:lineChart>
      <c:dateAx>
        <c:axId val="107148032"/>
        <c:scaling>
          <c:orientation val="minMax"/>
        </c:scaling>
        <c:axPos val="b"/>
        <c:minorGridlines/>
        <c:numFmt formatCode="mmm\ yy" sourceLinked="0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07159936"/>
        <c:crossesAt val="94000"/>
        <c:auto val="1"/>
        <c:lblOffset val="100"/>
        <c:majorUnit val="3"/>
        <c:majorTimeUnit val="months"/>
      </c:dateAx>
      <c:valAx>
        <c:axId val="107159936"/>
        <c:scaling>
          <c:orientation val="minMax"/>
          <c:max val="101200"/>
          <c:min val="94000"/>
        </c:scaling>
        <c:axPos val="l"/>
        <c:majorGridlines/>
        <c:numFmt formatCode="#,##0" sourceLinked="0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07148032"/>
        <c:crosses val="autoZero"/>
        <c:crossBetween val="between"/>
        <c:majorUnit val="1200"/>
      </c:valAx>
      <c:spPr>
        <a:blipFill>
          <a:blip xmlns:r="http://schemas.openxmlformats.org/officeDocument/2006/relationships" r:embed="rId1"/>
          <a:tile tx="0" ty="0" sx="100000" sy="100000" flip="none" algn="tl"/>
        </a:blipFill>
      </c:spPr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/>
  <c:userShapes r:id="rId3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27"/>
  <c:chart>
    <c:plotArea>
      <c:layout>
        <c:manualLayout>
          <c:layoutTarget val="inner"/>
          <c:xMode val="edge"/>
          <c:yMode val="edge"/>
          <c:x val="0.18515148083049915"/>
          <c:y val="3.5452410049677092E-3"/>
          <c:w val="0.75218327403454377"/>
          <c:h val="0.83657437533395751"/>
        </c:manualLayout>
      </c:layout>
      <c:barChart>
        <c:barDir val="bar"/>
        <c:grouping val="clustered"/>
        <c:ser>
          <c:idx val="0"/>
          <c:order val="0"/>
          <c:cat>
            <c:strRef>
              <c:f>'Город весь'!$I$175:$I$180</c:f>
              <c:strCache>
                <c:ptCount val="6"/>
                <c:pt idx="0">
                  <c:v>&lt;50</c:v>
                </c:pt>
                <c:pt idx="1">
                  <c:v>50-64</c:v>
                </c:pt>
                <c:pt idx="2">
                  <c:v>65-79</c:v>
                </c:pt>
                <c:pt idx="3">
                  <c:v>80-94</c:v>
                </c:pt>
                <c:pt idx="4">
                  <c:v>95-110</c:v>
                </c:pt>
                <c:pt idx="5">
                  <c:v>&gt;110</c:v>
                </c:pt>
              </c:strCache>
            </c:strRef>
          </c:cat>
          <c:val>
            <c:numRef>
              <c:f>'Город весь'!$K$175:$K$180</c:f>
              <c:numCache>
                <c:formatCode>0.00%</c:formatCode>
                <c:ptCount val="6"/>
                <c:pt idx="0">
                  <c:v>1.8608414239482202E-2</c:v>
                </c:pt>
                <c:pt idx="1">
                  <c:v>0.24494336569579289</c:v>
                </c:pt>
                <c:pt idx="2">
                  <c:v>0.2860032362459547</c:v>
                </c:pt>
                <c:pt idx="3">
                  <c:v>0.23361650485436894</c:v>
                </c:pt>
                <c:pt idx="4">
                  <c:v>0.12762944983818769</c:v>
                </c:pt>
                <c:pt idx="5">
                  <c:v>8.9199029126213594E-2</c:v>
                </c:pt>
              </c:numCache>
            </c:numRef>
          </c:val>
        </c:ser>
        <c:axId val="62021632"/>
        <c:axId val="62386560"/>
      </c:barChart>
      <c:catAx>
        <c:axId val="62021632"/>
        <c:scaling>
          <c:orientation val="minMax"/>
        </c:scaling>
        <c:axPos val="l"/>
        <c:minorGridlines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62386560"/>
        <c:crosses val="autoZero"/>
        <c:auto val="1"/>
        <c:lblAlgn val="ctr"/>
        <c:lblOffset val="100"/>
      </c:catAx>
      <c:valAx>
        <c:axId val="62386560"/>
        <c:scaling>
          <c:orientation val="minMax"/>
          <c:max val="0.4"/>
        </c:scaling>
        <c:axPos val="b"/>
        <c:majorGridlines/>
        <c:numFmt formatCode="0%" sourceLinked="0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62021632"/>
        <c:crosses val="autoZero"/>
        <c:crossBetween val="between"/>
        <c:majorUnit val="0.1"/>
      </c:valAx>
      <c:spPr>
        <a:blipFill>
          <a:blip xmlns:r="http://schemas.openxmlformats.org/officeDocument/2006/relationships" r:embed="rId1"/>
          <a:tile tx="0" ty="0" sx="100000" sy="100000" flip="none" algn="tl"/>
        </a:blipFill>
      </c:spPr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/>
  <c:userShapes r:id="rId3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27"/>
  <c:chart>
    <c:plotArea>
      <c:layout>
        <c:manualLayout>
          <c:layoutTarget val="inner"/>
          <c:xMode val="edge"/>
          <c:yMode val="edge"/>
          <c:x val="0.20938000993119121"/>
          <c:y val="1.4675052410901458E-2"/>
          <c:w val="0.7231584734340728"/>
          <c:h val="0.79874213836479113"/>
        </c:manualLayout>
      </c:layout>
      <c:barChart>
        <c:barDir val="bar"/>
        <c:grouping val="clustered"/>
        <c:ser>
          <c:idx val="0"/>
          <c:order val="0"/>
          <c:cat>
            <c:strRef>
              <c:f>'Город весь'!$M$174:$M$180</c:f>
              <c:strCache>
                <c:ptCount val="7"/>
                <c:pt idx="0">
                  <c:v>&lt;80</c:v>
                </c:pt>
                <c:pt idx="1">
                  <c:v>80-99</c:v>
                </c:pt>
                <c:pt idx="2">
                  <c:v>100-119</c:v>
                </c:pt>
                <c:pt idx="3">
                  <c:v>120-139</c:v>
                </c:pt>
                <c:pt idx="4">
                  <c:v>140-159</c:v>
                </c:pt>
                <c:pt idx="5">
                  <c:v>160-180</c:v>
                </c:pt>
                <c:pt idx="6">
                  <c:v>&gt;180</c:v>
                </c:pt>
              </c:strCache>
            </c:strRef>
          </c:cat>
          <c:val>
            <c:numRef>
              <c:f>'Город весь'!$O$174:$O$180</c:f>
              <c:numCache>
                <c:formatCode>0.00%</c:formatCode>
                <c:ptCount val="7"/>
                <c:pt idx="0">
                  <c:v>0.12094395280235988</c:v>
                </c:pt>
                <c:pt idx="1">
                  <c:v>0.1911504424778761</c:v>
                </c:pt>
                <c:pt idx="2">
                  <c:v>0.21828908554572271</c:v>
                </c:pt>
                <c:pt idx="3">
                  <c:v>0.14041297935103245</c:v>
                </c:pt>
                <c:pt idx="4">
                  <c:v>0.10383480825958702</c:v>
                </c:pt>
                <c:pt idx="5">
                  <c:v>8.1415929203539822E-2</c:v>
                </c:pt>
                <c:pt idx="6">
                  <c:v>0.143952802359882</c:v>
                </c:pt>
              </c:numCache>
            </c:numRef>
          </c:val>
        </c:ser>
        <c:axId val="60255616"/>
        <c:axId val="61158528"/>
      </c:barChart>
      <c:catAx>
        <c:axId val="60255616"/>
        <c:scaling>
          <c:orientation val="minMax"/>
        </c:scaling>
        <c:axPos val="l"/>
        <c:minorGridlines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61158528"/>
        <c:crosses val="autoZero"/>
        <c:auto val="1"/>
        <c:lblAlgn val="ctr"/>
        <c:lblOffset val="100"/>
      </c:catAx>
      <c:valAx>
        <c:axId val="61158528"/>
        <c:scaling>
          <c:orientation val="minMax"/>
          <c:max val="0.4"/>
        </c:scaling>
        <c:axPos val="b"/>
        <c:majorGridlines/>
        <c:numFmt formatCode="0%" sourceLinked="0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60255616"/>
        <c:crosses val="autoZero"/>
        <c:crossBetween val="between"/>
        <c:majorUnit val="0.1"/>
      </c:valAx>
      <c:spPr>
        <a:blipFill>
          <a:blip xmlns:r="http://schemas.openxmlformats.org/officeDocument/2006/relationships" r:embed="rId1"/>
          <a:tile tx="0" ty="0" sx="100000" sy="100000" flip="none" algn="tl"/>
        </a:blipFill>
      </c:spPr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/>
  <c:userShapes r:id="rId3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27"/>
  <c:chart>
    <c:plotArea>
      <c:layout>
        <c:manualLayout>
          <c:layoutTarget val="inner"/>
          <c:xMode val="edge"/>
          <c:yMode val="edge"/>
          <c:x val="0.36672464493295087"/>
          <c:y val="3.9669534072933693E-2"/>
          <c:w val="0.57094488630772733"/>
          <c:h val="0.78972838996723727"/>
        </c:manualLayout>
      </c:layout>
      <c:barChart>
        <c:barDir val="bar"/>
        <c:grouping val="clustered"/>
        <c:ser>
          <c:idx val="0"/>
          <c:order val="0"/>
          <c:cat>
            <c:strRef>
              <c:f>'Город весь'!$A$199:$A$205</c:f>
              <c:strCache>
                <c:ptCount val="7"/>
                <c:pt idx="0">
                  <c:v>Кирпич</c:v>
                </c:pt>
                <c:pt idx="1">
                  <c:v>Кирпич/монолит</c:v>
                </c:pt>
                <c:pt idx="2">
                  <c:v>Новая панель</c:v>
                </c:pt>
                <c:pt idx="3">
                  <c:v>Сталинские</c:v>
                </c:pt>
                <c:pt idx="4">
                  <c:v>Старая панель</c:v>
                </c:pt>
                <c:pt idx="5">
                  <c:v>Старый фонд</c:v>
                </c:pt>
                <c:pt idx="6">
                  <c:v>Старый фонд КР</c:v>
                </c:pt>
              </c:strCache>
            </c:strRef>
          </c:cat>
          <c:val>
            <c:numRef>
              <c:f>'Город весь'!$C$199:$C$205</c:f>
              <c:numCache>
                <c:formatCode>0.00%</c:formatCode>
                <c:ptCount val="7"/>
                <c:pt idx="0">
                  <c:v>0.19165505888312018</c:v>
                </c:pt>
                <c:pt idx="1">
                  <c:v>0.26206154235785739</c:v>
                </c:pt>
                <c:pt idx="2">
                  <c:v>7.3888818538685577E-2</c:v>
                </c:pt>
                <c:pt idx="3">
                  <c:v>5.2551601874129418E-2</c:v>
                </c:pt>
                <c:pt idx="4">
                  <c:v>0.24958845131062429</c:v>
                </c:pt>
                <c:pt idx="5">
                  <c:v>8.0536912751677847E-2</c:v>
                </c:pt>
                <c:pt idx="6">
                  <c:v>8.9717614283905275E-2</c:v>
                </c:pt>
              </c:numCache>
            </c:numRef>
          </c:val>
        </c:ser>
        <c:axId val="50160000"/>
        <c:axId val="50196480"/>
      </c:barChart>
      <c:catAx>
        <c:axId val="50160000"/>
        <c:scaling>
          <c:orientation val="minMax"/>
        </c:scaling>
        <c:axPos val="l"/>
        <c:minorGridlines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50196480"/>
        <c:crosses val="autoZero"/>
        <c:auto val="1"/>
        <c:lblAlgn val="ctr"/>
        <c:lblOffset val="100"/>
      </c:catAx>
      <c:valAx>
        <c:axId val="50196480"/>
        <c:scaling>
          <c:orientation val="minMax"/>
        </c:scaling>
        <c:axPos val="b"/>
        <c:majorGridlines/>
        <c:numFmt formatCode="0%" sourceLinked="0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50160000"/>
        <c:crosses val="autoZero"/>
        <c:crossBetween val="between"/>
      </c:valAx>
      <c:spPr>
        <a:blipFill>
          <a:blip xmlns:r="http://schemas.openxmlformats.org/officeDocument/2006/relationships" r:embed="rId1"/>
          <a:tile tx="0" ty="0" sx="100000" sy="100000" flip="none" algn="tl"/>
        </a:blipFill>
      </c:spPr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/>
  <c:userShapes r:id="rId3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26"/>
  <c:chart>
    <c:view3D>
      <c:rotX val="30"/>
      <c:perspective val="30"/>
    </c:view3D>
    <c:plotArea>
      <c:layout>
        <c:manualLayout>
          <c:layoutTarget val="inner"/>
          <c:xMode val="edge"/>
          <c:yMode val="edge"/>
          <c:x val="0.25752508361204574"/>
          <c:y val="0.16339869281045771"/>
          <c:w val="0.66555183946490182"/>
          <c:h val="0.81045751633986962"/>
        </c:manualLayout>
      </c:layout>
      <c:pie3DChart>
        <c:varyColors val="1"/>
        <c:ser>
          <c:idx val="0"/>
          <c:order val="0"/>
          <c:explosion val="25"/>
          <c:dLbls>
            <c:dLbl>
              <c:idx val="0"/>
              <c:layout>
                <c:manualLayout>
                  <c:x val="-3.6297859109575482E-2"/>
                  <c:y val="-6.5094830537487172E-2"/>
                </c:manualLayout>
              </c:layout>
              <c:dLblPos val="bestFit"/>
              <c:showVal val="1"/>
              <c:showCatName val="1"/>
            </c:dLbl>
            <c:dLbl>
              <c:idx val="1"/>
              <c:layout>
                <c:manualLayout>
                  <c:x val="6.4913140038097394E-2"/>
                  <c:y val="-1.6873381023450535E-3"/>
                </c:manualLayout>
              </c:layout>
              <c:dLblPos val="bestFit"/>
              <c:showVal val="1"/>
              <c:showCatName val="1"/>
            </c:dLbl>
            <c:dLbl>
              <c:idx val="2"/>
              <c:layout>
                <c:manualLayout>
                  <c:x val="3.8863051817519485E-2"/>
                  <c:y val="-0.23417768857324206"/>
                </c:manualLayout>
              </c:layout>
              <c:dLblPos val="bestFit"/>
              <c:showVal val="1"/>
              <c:showCatName val="1"/>
            </c:dLbl>
            <c:dLbl>
              <c:idx val="3"/>
              <c:layout>
                <c:manualLayout>
                  <c:x val="3.0330673548749652E-2"/>
                  <c:y val="8.3817954128285032E-3"/>
                </c:manualLayout>
              </c:layout>
              <c:dLblPos val="bestFit"/>
              <c:showVal val="1"/>
              <c:showCatName val="1"/>
            </c:dLbl>
            <c:dLbl>
              <c:idx val="4"/>
              <c:layout>
                <c:manualLayout>
                  <c:x val="0.10021014931662128"/>
                  <c:y val="2.1724735388468602E-3"/>
                </c:manualLayout>
              </c:layout>
              <c:dLblPos val="bestFit"/>
              <c:showVal val="1"/>
              <c:showCatName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  <c:showCatName val="1"/>
          </c:dLbls>
          <c:cat>
            <c:strRef>
              <c:f>'Город весь'!$A$215:$A$219</c:f>
              <c:strCache>
                <c:ptCount val="5"/>
                <c:pt idx="0">
                  <c:v>1ккв</c:v>
                </c:pt>
                <c:pt idx="1">
                  <c:v>2ккв</c:v>
                </c:pt>
                <c:pt idx="2">
                  <c:v>3ккв</c:v>
                </c:pt>
                <c:pt idx="3">
                  <c:v>4ккв</c:v>
                </c:pt>
                <c:pt idx="4">
                  <c:v>&gt;4ккв</c:v>
                </c:pt>
              </c:strCache>
            </c:strRef>
          </c:cat>
          <c:val>
            <c:numRef>
              <c:f>'Город весь'!$C$215:$C$219</c:f>
              <c:numCache>
                <c:formatCode>0.00%</c:formatCode>
                <c:ptCount val="5"/>
                <c:pt idx="0">
                  <c:v>0.2697938080109637</c:v>
                </c:pt>
                <c:pt idx="1">
                  <c:v>0.31682551547997256</c:v>
                </c:pt>
                <c:pt idx="2">
                  <c:v>0.30797981685666231</c:v>
                </c:pt>
                <c:pt idx="3">
                  <c:v>7.5313025602691083E-2</c:v>
                </c:pt>
                <c:pt idx="4">
                  <c:v>3.0087834049710334E-2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spPr>
    <a:blipFill>
      <a:blip xmlns:r="http://schemas.openxmlformats.org/officeDocument/2006/relationships" r:embed="rId1"/>
      <a:tile tx="0" ty="0" sx="100000" sy="100000" flip="none" algn="tl"/>
    </a:blipFill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/>
  <c:userShapes r:id="rId3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31"/>
  <c:chart>
    <c:plotArea>
      <c:layout>
        <c:manualLayout>
          <c:layoutTarget val="inner"/>
          <c:xMode val="edge"/>
          <c:yMode val="edge"/>
          <c:x val="7.6923076923076927E-2"/>
          <c:y val="3.1746031746031744E-2"/>
          <c:w val="0.92"/>
          <c:h val="0.55952380952380965"/>
        </c:manualLayout>
      </c:layout>
      <c:barChart>
        <c:barDir val="col"/>
        <c:grouping val="clustered"/>
        <c:ser>
          <c:idx val="0"/>
          <c:order val="0"/>
          <c:dLbls>
            <c:delete val="1"/>
          </c:dLbls>
          <c:cat>
            <c:strRef>
              <c:f>'Город весь'!$A$228:$A$240</c:f>
              <c:strCache>
                <c:ptCount val="13"/>
                <c:pt idx="0">
                  <c:v>Адмиралтейский</c:v>
                </c:pt>
                <c:pt idx="1">
                  <c:v>Василеостровский</c:v>
                </c:pt>
                <c:pt idx="2">
                  <c:v>Выборгский</c:v>
                </c:pt>
                <c:pt idx="3">
                  <c:v>Калининский</c:v>
                </c:pt>
                <c:pt idx="4">
                  <c:v>Кировский</c:v>
                </c:pt>
                <c:pt idx="5">
                  <c:v>Красногвардейский</c:v>
                </c:pt>
                <c:pt idx="6">
                  <c:v>Красносельский</c:v>
                </c:pt>
                <c:pt idx="7">
                  <c:v>Московский</c:v>
                </c:pt>
                <c:pt idx="8">
                  <c:v>Невский</c:v>
                </c:pt>
                <c:pt idx="9">
                  <c:v>Петроградский</c:v>
                </c:pt>
                <c:pt idx="10">
                  <c:v>Приморский</c:v>
                </c:pt>
                <c:pt idx="11">
                  <c:v>Фрунзенский</c:v>
                </c:pt>
                <c:pt idx="12">
                  <c:v>Центральный</c:v>
                </c:pt>
              </c:strCache>
            </c:strRef>
          </c:cat>
          <c:val>
            <c:numRef>
              <c:f>'Город весь'!$C$228:$C$240</c:f>
              <c:numCache>
                <c:formatCode>0.0%</c:formatCode>
                <c:ptCount val="13"/>
                <c:pt idx="0">
                  <c:v>4.4232233874275002E-2</c:v>
                </c:pt>
                <c:pt idx="1">
                  <c:v>5.6007967660671391E-2</c:v>
                </c:pt>
                <c:pt idx="2">
                  <c:v>9.6022028238326798E-2</c:v>
                </c:pt>
                <c:pt idx="3">
                  <c:v>7.7626105805846862E-2</c:v>
                </c:pt>
                <c:pt idx="4">
                  <c:v>5.2961509168668347E-2</c:v>
                </c:pt>
                <c:pt idx="5">
                  <c:v>5.6418067842287187E-2</c:v>
                </c:pt>
                <c:pt idx="6">
                  <c:v>7.3876618431073876E-2</c:v>
                </c:pt>
                <c:pt idx="7">
                  <c:v>8.3660437049622116E-2</c:v>
                </c:pt>
                <c:pt idx="8">
                  <c:v>0.12496338391235573</c:v>
                </c:pt>
                <c:pt idx="9">
                  <c:v>4.6458492003046456E-2</c:v>
                </c:pt>
                <c:pt idx="10">
                  <c:v>0.12777549944343547</c:v>
                </c:pt>
                <c:pt idx="11">
                  <c:v>5.9581697814751887E-2</c:v>
                </c:pt>
                <c:pt idx="12">
                  <c:v>0.10041595875563888</c:v>
                </c:pt>
              </c:numCache>
            </c:numRef>
          </c:val>
        </c:ser>
        <c:dLbls>
          <c:showVal val="1"/>
        </c:dLbls>
        <c:axId val="146258560"/>
        <c:axId val="50082944"/>
      </c:barChart>
      <c:catAx>
        <c:axId val="146258560"/>
        <c:scaling>
          <c:orientation val="minMax"/>
        </c:scaling>
        <c:axPos val="b"/>
        <c:majorGridlines/>
        <c:numFmt formatCode="General" sourceLinked="1"/>
        <c:tickLblPos val="nextTo"/>
        <c:txPr>
          <a:bodyPr rot="-2700000" vert="horz"/>
          <a:lstStyle/>
          <a:p>
            <a:pPr>
              <a:defRPr sz="995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50082944"/>
        <c:crosses val="autoZero"/>
        <c:auto val="1"/>
        <c:lblAlgn val="ctr"/>
        <c:lblOffset val="100"/>
        <c:tickLblSkip val="1"/>
        <c:tickMarkSkip val="1"/>
      </c:catAx>
      <c:valAx>
        <c:axId val="50082944"/>
        <c:scaling>
          <c:orientation val="minMax"/>
          <c:max val="0.14000000000000001"/>
          <c:min val="0"/>
        </c:scaling>
        <c:axPos val="l"/>
        <c:majorGridlines/>
        <c:numFmt formatCode="0%" sourceLinked="0"/>
        <c:tickLblPos val="nextTo"/>
        <c:txPr>
          <a:bodyPr rot="0" vert="horz"/>
          <a:lstStyle/>
          <a:p>
            <a:pPr>
              <a:defRPr sz="995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46258560"/>
        <c:crosses val="autoZero"/>
        <c:crossBetween val="between"/>
        <c:majorUnit val="2.0000000000000011E-2"/>
        <c:minorUnit val="2.0000000000000011E-2"/>
      </c:valAx>
      <c:spPr>
        <a:blipFill>
          <a:blip xmlns:r="http://schemas.openxmlformats.org/officeDocument/2006/relationships" r:embed="rId1"/>
          <a:tile tx="0" ty="0" sx="100000" sy="100000" flip="none" algn="tl"/>
        </a:blipFill>
      </c:spPr>
    </c:plotArea>
    <c:plotVisOnly val="1"/>
    <c:dispBlanksAs val="gap"/>
  </c:chart>
  <c:txPr>
    <a:bodyPr/>
    <a:lstStyle/>
    <a:p>
      <a:pPr>
        <a:defRPr sz="1785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/>
  <c:userShapes r:id="rId3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22"/>
  <c:chart>
    <c:plotArea>
      <c:layout>
        <c:manualLayout>
          <c:layoutTarget val="inner"/>
          <c:xMode val="edge"/>
          <c:yMode val="edge"/>
          <c:x val="0.18338108882521545"/>
          <c:y val="4.5203849518810145E-2"/>
          <c:w val="0.77936962750716365"/>
          <c:h val="0.80555555555555569"/>
        </c:manualLayout>
      </c:layout>
      <c:lineChart>
        <c:grouping val="standard"/>
        <c:ser>
          <c:idx val="0"/>
          <c:order val="0"/>
          <c:tx>
            <c:strRef>
              <c:f>'Город весь'!$B$248</c:f>
              <c:strCache>
                <c:ptCount val="1"/>
                <c:pt idx="0">
                  <c:v>1ккв</c:v>
                </c:pt>
              </c:strCache>
            </c:strRef>
          </c:tx>
          <c:marker>
            <c:symbol val="none"/>
          </c:marker>
          <c:cat>
            <c:numRef>
              <c:f>'Город весь'!$A$277:$A$289</c:f>
              <c:numCache>
                <c:formatCode>[$-419]mmmm\ yyyy;@</c:formatCode>
                <c:ptCount val="13"/>
                <c:pt idx="0">
                  <c:v>41395</c:v>
                </c:pt>
                <c:pt idx="1">
                  <c:v>41426</c:v>
                </c:pt>
                <c:pt idx="2">
                  <c:v>41456</c:v>
                </c:pt>
                <c:pt idx="3">
                  <c:v>41487</c:v>
                </c:pt>
                <c:pt idx="4">
                  <c:v>41518</c:v>
                </c:pt>
                <c:pt idx="5">
                  <c:v>41548</c:v>
                </c:pt>
                <c:pt idx="6">
                  <c:v>41579</c:v>
                </c:pt>
                <c:pt idx="7">
                  <c:v>41609</c:v>
                </c:pt>
                <c:pt idx="8">
                  <c:v>41640</c:v>
                </c:pt>
                <c:pt idx="9">
                  <c:v>41671</c:v>
                </c:pt>
                <c:pt idx="10">
                  <c:v>41699</c:v>
                </c:pt>
                <c:pt idx="11">
                  <c:v>41730</c:v>
                </c:pt>
                <c:pt idx="12">
                  <c:v>41760</c:v>
                </c:pt>
              </c:numCache>
            </c:numRef>
          </c:cat>
          <c:val>
            <c:numRef>
              <c:f>'Город весь'!$B$277:$B$289</c:f>
              <c:numCache>
                <c:formatCode>#,##0</c:formatCode>
                <c:ptCount val="13"/>
                <c:pt idx="0">
                  <c:v>100528.34195738284</c:v>
                </c:pt>
                <c:pt idx="1">
                  <c:v>100589.70871640914</c:v>
                </c:pt>
                <c:pt idx="2">
                  <c:v>100448.59417035471</c:v>
                </c:pt>
                <c:pt idx="3">
                  <c:v>101012.12821862503</c:v>
                </c:pt>
                <c:pt idx="4">
                  <c:v>101104.98745696637</c:v>
                </c:pt>
                <c:pt idx="5">
                  <c:v>100961.44738326405</c:v>
                </c:pt>
                <c:pt idx="6">
                  <c:v>101053.21090811503</c:v>
                </c:pt>
                <c:pt idx="7">
                  <c:v>100827.67416711054</c:v>
                </c:pt>
                <c:pt idx="8">
                  <c:v>101543.03126754539</c:v>
                </c:pt>
                <c:pt idx="9">
                  <c:v>102196.34666307714</c:v>
                </c:pt>
                <c:pt idx="10">
                  <c:v>103301.69752604158</c:v>
                </c:pt>
                <c:pt idx="11">
                  <c:v>105124.64409520857</c:v>
                </c:pt>
                <c:pt idx="12">
                  <c:v>105818.61502556308</c:v>
                </c:pt>
              </c:numCache>
            </c:numRef>
          </c:val>
        </c:ser>
        <c:ser>
          <c:idx val="1"/>
          <c:order val="1"/>
          <c:tx>
            <c:strRef>
              <c:f>'Город весь'!$C$248</c:f>
              <c:strCache>
                <c:ptCount val="1"/>
                <c:pt idx="0">
                  <c:v>2ккв</c:v>
                </c:pt>
              </c:strCache>
            </c:strRef>
          </c:tx>
          <c:marker>
            <c:symbol val="none"/>
          </c:marker>
          <c:cat>
            <c:numRef>
              <c:f>'Город весь'!$A$277:$A$289</c:f>
              <c:numCache>
                <c:formatCode>[$-419]mmmm\ yyyy;@</c:formatCode>
                <c:ptCount val="13"/>
                <c:pt idx="0">
                  <c:v>41395</c:v>
                </c:pt>
                <c:pt idx="1">
                  <c:v>41426</c:v>
                </c:pt>
                <c:pt idx="2">
                  <c:v>41456</c:v>
                </c:pt>
                <c:pt idx="3">
                  <c:v>41487</c:v>
                </c:pt>
                <c:pt idx="4">
                  <c:v>41518</c:v>
                </c:pt>
                <c:pt idx="5">
                  <c:v>41548</c:v>
                </c:pt>
                <c:pt idx="6">
                  <c:v>41579</c:v>
                </c:pt>
                <c:pt idx="7">
                  <c:v>41609</c:v>
                </c:pt>
                <c:pt idx="8">
                  <c:v>41640</c:v>
                </c:pt>
                <c:pt idx="9">
                  <c:v>41671</c:v>
                </c:pt>
                <c:pt idx="10">
                  <c:v>41699</c:v>
                </c:pt>
                <c:pt idx="11">
                  <c:v>41730</c:v>
                </c:pt>
                <c:pt idx="12">
                  <c:v>41760</c:v>
                </c:pt>
              </c:numCache>
            </c:numRef>
          </c:cat>
          <c:val>
            <c:numRef>
              <c:f>'Город весь'!$C$277:$C$289</c:f>
              <c:numCache>
                <c:formatCode>#,##0</c:formatCode>
                <c:ptCount val="13"/>
                <c:pt idx="0">
                  <c:v>94737.795194764869</c:v>
                </c:pt>
                <c:pt idx="1">
                  <c:v>94528.821902911819</c:v>
                </c:pt>
                <c:pt idx="2">
                  <c:v>94780.215445136288</c:v>
                </c:pt>
                <c:pt idx="3">
                  <c:v>95078.780384260535</c:v>
                </c:pt>
                <c:pt idx="4">
                  <c:v>95653.806809236921</c:v>
                </c:pt>
                <c:pt idx="5">
                  <c:v>95471.217596484523</c:v>
                </c:pt>
                <c:pt idx="6">
                  <c:v>95701.365423275813</c:v>
                </c:pt>
                <c:pt idx="7">
                  <c:v>95788.884454814252</c:v>
                </c:pt>
                <c:pt idx="8">
                  <c:v>96264.158403466514</c:v>
                </c:pt>
                <c:pt idx="9">
                  <c:v>96498.76920809799</c:v>
                </c:pt>
                <c:pt idx="10">
                  <c:v>97270.528513957877</c:v>
                </c:pt>
                <c:pt idx="11">
                  <c:v>98802.259517223982</c:v>
                </c:pt>
                <c:pt idx="12">
                  <c:v>99457.817219546661</c:v>
                </c:pt>
              </c:numCache>
            </c:numRef>
          </c:val>
        </c:ser>
        <c:ser>
          <c:idx val="2"/>
          <c:order val="2"/>
          <c:tx>
            <c:strRef>
              <c:f>'Город весь'!$D$248</c:f>
              <c:strCache>
                <c:ptCount val="1"/>
                <c:pt idx="0">
                  <c:v>3ккв</c:v>
                </c:pt>
              </c:strCache>
            </c:strRef>
          </c:tx>
          <c:marker>
            <c:symbol val="none"/>
          </c:marker>
          <c:cat>
            <c:numRef>
              <c:f>'Город весь'!$A$277:$A$289</c:f>
              <c:numCache>
                <c:formatCode>[$-419]mmmm\ yyyy;@</c:formatCode>
                <c:ptCount val="13"/>
                <c:pt idx="0">
                  <c:v>41395</c:v>
                </c:pt>
                <c:pt idx="1">
                  <c:v>41426</c:v>
                </c:pt>
                <c:pt idx="2">
                  <c:v>41456</c:v>
                </c:pt>
                <c:pt idx="3">
                  <c:v>41487</c:v>
                </c:pt>
                <c:pt idx="4">
                  <c:v>41518</c:v>
                </c:pt>
                <c:pt idx="5">
                  <c:v>41548</c:v>
                </c:pt>
                <c:pt idx="6">
                  <c:v>41579</c:v>
                </c:pt>
                <c:pt idx="7">
                  <c:v>41609</c:v>
                </c:pt>
                <c:pt idx="8">
                  <c:v>41640</c:v>
                </c:pt>
                <c:pt idx="9">
                  <c:v>41671</c:v>
                </c:pt>
                <c:pt idx="10">
                  <c:v>41699</c:v>
                </c:pt>
                <c:pt idx="11">
                  <c:v>41730</c:v>
                </c:pt>
                <c:pt idx="12">
                  <c:v>41760</c:v>
                </c:pt>
              </c:numCache>
            </c:numRef>
          </c:cat>
          <c:val>
            <c:numRef>
              <c:f>'Город весь'!$D$277:$D$289</c:f>
              <c:numCache>
                <c:formatCode>#,##0</c:formatCode>
                <c:ptCount val="13"/>
                <c:pt idx="0">
                  <c:v>90609.063138453988</c:v>
                </c:pt>
                <c:pt idx="1">
                  <c:v>90521.977683714431</c:v>
                </c:pt>
                <c:pt idx="2">
                  <c:v>91126.210050241672</c:v>
                </c:pt>
                <c:pt idx="3">
                  <c:v>91454.240279215097</c:v>
                </c:pt>
                <c:pt idx="4">
                  <c:v>91614.60856388745</c:v>
                </c:pt>
                <c:pt idx="5">
                  <c:v>91471.026790884527</c:v>
                </c:pt>
                <c:pt idx="6">
                  <c:v>91555.219704605959</c:v>
                </c:pt>
                <c:pt idx="7">
                  <c:v>92155.024455220817</c:v>
                </c:pt>
                <c:pt idx="8">
                  <c:v>92591.46918471354</c:v>
                </c:pt>
                <c:pt idx="9">
                  <c:v>92957.281648218763</c:v>
                </c:pt>
                <c:pt idx="10">
                  <c:v>93778.561310345758</c:v>
                </c:pt>
                <c:pt idx="11">
                  <c:v>95497.310173872029</c:v>
                </c:pt>
                <c:pt idx="12">
                  <c:v>96083.407898041813</c:v>
                </c:pt>
              </c:numCache>
            </c:numRef>
          </c:val>
        </c:ser>
        <c:marker val="1"/>
        <c:axId val="61478784"/>
        <c:axId val="62966784"/>
      </c:lineChart>
      <c:dateAx>
        <c:axId val="61478784"/>
        <c:scaling>
          <c:orientation val="minMax"/>
        </c:scaling>
        <c:axPos val="b"/>
        <c:minorGridlines/>
        <c:numFmt formatCode="mmm\ yy" sourceLinked="0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62966784"/>
        <c:crossesAt val="86000"/>
        <c:auto val="1"/>
        <c:lblOffset val="100"/>
        <c:majorUnit val="3"/>
        <c:majorTimeUnit val="months"/>
      </c:dateAx>
      <c:valAx>
        <c:axId val="62966784"/>
        <c:scaling>
          <c:orientation val="minMax"/>
          <c:max val="107000"/>
          <c:min val="86000"/>
        </c:scaling>
        <c:axPos val="l"/>
        <c:majorGridlines/>
        <c:numFmt formatCode="#,##0" sourceLinked="0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61478784"/>
        <c:crosses val="autoZero"/>
        <c:crossBetween val="between"/>
        <c:majorUnit val="3500"/>
      </c:valAx>
      <c:spPr>
        <a:blipFill>
          <a:blip xmlns:r="http://schemas.openxmlformats.org/officeDocument/2006/relationships" r:embed="rId1"/>
          <a:tile tx="0" ty="0" sx="100000" sy="100000" flip="none" algn="tl"/>
        </a:blipFill>
      </c:spPr>
    </c:plotArea>
    <c:legend>
      <c:legendPos val="r"/>
      <c:layout>
        <c:manualLayout>
          <c:xMode val="edge"/>
          <c:yMode val="edge"/>
          <c:x val="0.3438404440132663"/>
          <c:y val="0.72037386993291863"/>
          <c:w val="0.60649504771788965"/>
          <c:h val="0.12407582385535162"/>
        </c:manualLayout>
      </c:layout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/>
  <c:userShapes r:id="rId3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22"/>
  <c:chart>
    <c:plotArea>
      <c:layout>
        <c:manualLayout>
          <c:layoutTarget val="inner"/>
          <c:xMode val="edge"/>
          <c:yMode val="edge"/>
          <c:x val="0.19384615384615494"/>
          <c:y val="5.2980132450331133E-2"/>
          <c:w val="0.77230769230770346"/>
          <c:h val="0.76821192052981246"/>
        </c:manualLayout>
      </c:layout>
      <c:lineChart>
        <c:grouping val="standard"/>
        <c:ser>
          <c:idx val="0"/>
          <c:order val="0"/>
          <c:tx>
            <c:strRef>
              <c:f>'Город весь'!$B$295</c:f>
              <c:strCache>
                <c:ptCount val="1"/>
                <c:pt idx="0">
                  <c:v>Кирпич</c:v>
                </c:pt>
              </c:strCache>
            </c:strRef>
          </c:tx>
          <c:marker>
            <c:symbol val="none"/>
          </c:marker>
          <c:cat>
            <c:numRef>
              <c:f>'Город весь'!$A$324:$A$336</c:f>
              <c:numCache>
                <c:formatCode>[$-419]mmmm\ yyyy;@</c:formatCode>
                <c:ptCount val="13"/>
                <c:pt idx="0">
                  <c:v>41395</c:v>
                </c:pt>
                <c:pt idx="1">
                  <c:v>41426</c:v>
                </c:pt>
                <c:pt idx="2">
                  <c:v>41456</c:v>
                </c:pt>
                <c:pt idx="3">
                  <c:v>41487</c:v>
                </c:pt>
                <c:pt idx="4">
                  <c:v>41518</c:v>
                </c:pt>
                <c:pt idx="5">
                  <c:v>41548</c:v>
                </c:pt>
                <c:pt idx="6">
                  <c:v>41579</c:v>
                </c:pt>
                <c:pt idx="7">
                  <c:v>41609</c:v>
                </c:pt>
                <c:pt idx="8">
                  <c:v>41640</c:v>
                </c:pt>
                <c:pt idx="9">
                  <c:v>41671</c:v>
                </c:pt>
                <c:pt idx="10">
                  <c:v>41699</c:v>
                </c:pt>
                <c:pt idx="11">
                  <c:v>41730</c:v>
                </c:pt>
                <c:pt idx="12">
                  <c:v>41760</c:v>
                </c:pt>
              </c:numCache>
            </c:numRef>
          </c:cat>
          <c:val>
            <c:numRef>
              <c:f>'Город весь'!$B$324:$B$336</c:f>
              <c:numCache>
                <c:formatCode>#,##0</c:formatCode>
                <c:ptCount val="13"/>
                <c:pt idx="0">
                  <c:v>98176.069255973591</c:v>
                </c:pt>
                <c:pt idx="1">
                  <c:v>98275.833866415356</c:v>
                </c:pt>
                <c:pt idx="2">
                  <c:v>98468.402868220015</c:v>
                </c:pt>
                <c:pt idx="3">
                  <c:v>99169.76463292398</c:v>
                </c:pt>
                <c:pt idx="4">
                  <c:v>98623.705454681723</c:v>
                </c:pt>
                <c:pt idx="5">
                  <c:v>98761.691102209676</c:v>
                </c:pt>
                <c:pt idx="6">
                  <c:v>98752.198184606619</c:v>
                </c:pt>
                <c:pt idx="7">
                  <c:v>98878.392567052564</c:v>
                </c:pt>
                <c:pt idx="8">
                  <c:v>99436.05023935881</c:v>
                </c:pt>
                <c:pt idx="9">
                  <c:v>100019.28297215546</c:v>
                </c:pt>
                <c:pt idx="10">
                  <c:v>100511.32783684952</c:v>
                </c:pt>
                <c:pt idx="11">
                  <c:v>101814.91766249393</c:v>
                </c:pt>
                <c:pt idx="12">
                  <c:v>102844.34630634078</c:v>
                </c:pt>
              </c:numCache>
            </c:numRef>
          </c:val>
        </c:ser>
        <c:ser>
          <c:idx val="1"/>
          <c:order val="1"/>
          <c:tx>
            <c:strRef>
              <c:f>'Город весь'!$C$295</c:f>
              <c:strCache>
                <c:ptCount val="1"/>
                <c:pt idx="0">
                  <c:v>Кирпич/монолит</c:v>
                </c:pt>
              </c:strCache>
            </c:strRef>
          </c:tx>
          <c:marker>
            <c:symbol val="none"/>
          </c:marker>
          <c:cat>
            <c:numRef>
              <c:f>'Город весь'!$A$324:$A$336</c:f>
              <c:numCache>
                <c:formatCode>[$-419]mmmm\ yyyy;@</c:formatCode>
                <c:ptCount val="13"/>
                <c:pt idx="0">
                  <c:v>41395</c:v>
                </c:pt>
                <c:pt idx="1">
                  <c:v>41426</c:v>
                </c:pt>
                <c:pt idx="2">
                  <c:v>41456</c:v>
                </c:pt>
                <c:pt idx="3">
                  <c:v>41487</c:v>
                </c:pt>
                <c:pt idx="4">
                  <c:v>41518</c:v>
                </c:pt>
                <c:pt idx="5">
                  <c:v>41548</c:v>
                </c:pt>
                <c:pt idx="6">
                  <c:v>41579</c:v>
                </c:pt>
                <c:pt idx="7">
                  <c:v>41609</c:v>
                </c:pt>
                <c:pt idx="8">
                  <c:v>41640</c:v>
                </c:pt>
                <c:pt idx="9">
                  <c:v>41671</c:v>
                </c:pt>
                <c:pt idx="10">
                  <c:v>41699</c:v>
                </c:pt>
                <c:pt idx="11">
                  <c:v>41730</c:v>
                </c:pt>
                <c:pt idx="12">
                  <c:v>41760</c:v>
                </c:pt>
              </c:numCache>
            </c:numRef>
          </c:cat>
          <c:val>
            <c:numRef>
              <c:f>'Город весь'!$C$324:$C$336</c:f>
              <c:numCache>
                <c:formatCode>#,##0</c:formatCode>
                <c:ptCount val="13"/>
                <c:pt idx="0">
                  <c:v>99896.702963771095</c:v>
                </c:pt>
                <c:pt idx="1">
                  <c:v>99919.127216768116</c:v>
                </c:pt>
                <c:pt idx="2">
                  <c:v>100320.52883384441</c:v>
                </c:pt>
                <c:pt idx="3">
                  <c:v>100734.21041942062</c:v>
                </c:pt>
                <c:pt idx="4">
                  <c:v>101534.94677763812</c:v>
                </c:pt>
                <c:pt idx="5">
                  <c:v>101104.64311503088</c:v>
                </c:pt>
                <c:pt idx="6">
                  <c:v>101487.78291907963</c:v>
                </c:pt>
                <c:pt idx="7">
                  <c:v>101324.61703232765</c:v>
                </c:pt>
                <c:pt idx="8">
                  <c:v>101423.59531700768</c:v>
                </c:pt>
                <c:pt idx="9">
                  <c:v>101911.71951588105</c:v>
                </c:pt>
                <c:pt idx="10">
                  <c:v>102872.26073628437</c:v>
                </c:pt>
                <c:pt idx="11">
                  <c:v>106379.38684145533</c:v>
                </c:pt>
                <c:pt idx="12">
                  <c:v>106985.30765797202</c:v>
                </c:pt>
              </c:numCache>
            </c:numRef>
          </c:val>
        </c:ser>
        <c:marker val="1"/>
        <c:axId val="135002752"/>
        <c:axId val="135131136"/>
      </c:lineChart>
      <c:dateAx>
        <c:axId val="135002752"/>
        <c:scaling>
          <c:orientation val="minMax"/>
        </c:scaling>
        <c:axPos val="b"/>
        <c:minorGridlines/>
        <c:numFmt formatCode="mmm\ yy" sourceLinked="0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35131136"/>
        <c:crossesAt val="96000"/>
        <c:auto val="1"/>
        <c:lblOffset val="100"/>
        <c:majorUnit val="3"/>
        <c:majorTimeUnit val="months"/>
      </c:dateAx>
      <c:valAx>
        <c:axId val="135131136"/>
        <c:scaling>
          <c:orientation val="minMax"/>
          <c:max val="108000"/>
          <c:min val="96000"/>
        </c:scaling>
        <c:axPos val="l"/>
        <c:majorGridlines/>
        <c:numFmt formatCode="#,##0" sourceLinked="0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35002752"/>
        <c:crosses val="autoZero"/>
        <c:crossBetween val="between"/>
        <c:majorUnit val="2000"/>
      </c:valAx>
      <c:spPr>
        <a:blipFill>
          <a:blip xmlns:r="http://schemas.openxmlformats.org/officeDocument/2006/relationships" r:embed="rId1"/>
          <a:tile tx="0" ty="0" sx="100000" sy="100000" flip="none" algn="tl"/>
        </a:blipFill>
      </c:spPr>
    </c:plotArea>
    <c:legend>
      <c:legendPos val="r"/>
      <c:layout>
        <c:manualLayout>
          <c:xMode val="edge"/>
          <c:yMode val="edge"/>
          <c:x val="0.36310378140843141"/>
          <c:y val="0.16708908030791461"/>
          <c:w val="0.4213612386399585"/>
          <c:h val="0.21586147369162759"/>
        </c:manualLayout>
      </c:layout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/>
  <c:userShapes r:id="rId3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22"/>
  <c:chart>
    <c:plotArea>
      <c:layout>
        <c:manualLayout>
          <c:layoutTarget val="inner"/>
          <c:xMode val="edge"/>
          <c:yMode val="edge"/>
          <c:x val="0.17008797653958938"/>
          <c:y val="5.2980132450331133E-2"/>
          <c:w val="0.7829912023460518"/>
          <c:h val="0.76821192052981246"/>
        </c:manualLayout>
      </c:layout>
      <c:lineChart>
        <c:grouping val="standard"/>
        <c:ser>
          <c:idx val="0"/>
          <c:order val="0"/>
          <c:tx>
            <c:strRef>
              <c:f>'Город весь'!$D$295</c:f>
              <c:strCache>
                <c:ptCount val="1"/>
                <c:pt idx="0">
                  <c:v>Новая панель</c:v>
                </c:pt>
              </c:strCache>
            </c:strRef>
          </c:tx>
          <c:marker>
            <c:symbol val="none"/>
          </c:marker>
          <c:cat>
            <c:numRef>
              <c:f>'Город весь'!$A$324:$A$336</c:f>
              <c:numCache>
                <c:formatCode>[$-419]mmmm\ yyyy;@</c:formatCode>
                <c:ptCount val="13"/>
                <c:pt idx="0">
                  <c:v>41395</c:v>
                </c:pt>
                <c:pt idx="1">
                  <c:v>41426</c:v>
                </c:pt>
                <c:pt idx="2">
                  <c:v>41456</c:v>
                </c:pt>
                <c:pt idx="3">
                  <c:v>41487</c:v>
                </c:pt>
                <c:pt idx="4">
                  <c:v>41518</c:v>
                </c:pt>
                <c:pt idx="5">
                  <c:v>41548</c:v>
                </c:pt>
                <c:pt idx="6">
                  <c:v>41579</c:v>
                </c:pt>
                <c:pt idx="7">
                  <c:v>41609</c:v>
                </c:pt>
                <c:pt idx="8">
                  <c:v>41640</c:v>
                </c:pt>
                <c:pt idx="9">
                  <c:v>41671</c:v>
                </c:pt>
                <c:pt idx="10">
                  <c:v>41699</c:v>
                </c:pt>
                <c:pt idx="11">
                  <c:v>41730</c:v>
                </c:pt>
                <c:pt idx="12">
                  <c:v>41760</c:v>
                </c:pt>
              </c:numCache>
            </c:numRef>
          </c:cat>
          <c:val>
            <c:numRef>
              <c:f>'Город весь'!$D$324:$D$336</c:f>
              <c:numCache>
                <c:formatCode>#,##0</c:formatCode>
                <c:ptCount val="13"/>
                <c:pt idx="0">
                  <c:v>89263.808233578573</c:v>
                </c:pt>
                <c:pt idx="1">
                  <c:v>89188.991146343775</c:v>
                </c:pt>
                <c:pt idx="2">
                  <c:v>89327.798838950184</c:v>
                </c:pt>
                <c:pt idx="3">
                  <c:v>89616.132681337927</c:v>
                </c:pt>
                <c:pt idx="4">
                  <c:v>89984.63216156351</c:v>
                </c:pt>
                <c:pt idx="5">
                  <c:v>90160.146377979923</c:v>
                </c:pt>
                <c:pt idx="6">
                  <c:v>90312.745234766204</c:v>
                </c:pt>
                <c:pt idx="7">
                  <c:v>90307.962996678121</c:v>
                </c:pt>
                <c:pt idx="8">
                  <c:v>90244.164287070365</c:v>
                </c:pt>
                <c:pt idx="9">
                  <c:v>90967.59598304909</c:v>
                </c:pt>
                <c:pt idx="10">
                  <c:v>91395.134353426838</c:v>
                </c:pt>
                <c:pt idx="11">
                  <c:v>92105.479504180985</c:v>
                </c:pt>
                <c:pt idx="12">
                  <c:v>92799.207023936062</c:v>
                </c:pt>
              </c:numCache>
            </c:numRef>
          </c:val>
        </c:ser>
        <c:ser>
          <c:idx val="1"/>
          <c:order val="1"/>
          <c:tx>
            <c:strRef>
              <c:f>'Город весь'!$E$295</c:f>
              <c:strCache>
                <c:ptCount val="1"/>
                <c:pt idx="0">
                  <c:v>Старая панель</c:v>
                </c:pt>
              </c:strCache>
            </c:strRef>
          </c:tx>
          <c:marker>
            <c:symbol val="none"/>
          </c:marker>
          <c:cat>
            <c:numRef>
              <c:f>'Город весь'!$A$324:$A$336</c:f>
              <c:numCache>
                <c:formatCode>[$-419]mmmm\ yyyy;@</c:formatCode>
                <c:ptCount val="13"/>
                <c:pt idx="0">
                  <c:v>41395</c:v>
                </c:pt>
                <c:pt idx="1">
                  <c:v>41426</c:v>
                </c:pt>
                <c:pt idx="2">
                  <c:v>41456</c:v>
                </c:pt>
                <c:pt idx="3">
                  <c:v>41487</c:v>
                </c:pt>
                <c:pt idx="4">
                  <c:v>41518</c:v>
                </c:pt>
                <c:pt idx="5">
                  <c:v>41548</c:v>
                </c:pt>
                <c:pt idx="6">
                  <c:v>41579</c:v>
                </c:pt>
                <c:pt idx="7">
                  <c:v>41609</c:v>
                </c:pt>
                <c:pt idx="8">
                  <c:v>41640</c:v>
                </c:pt>
                <c:pt idx="9">
                  <c:v>41671</c:v>
                </c:pt>
                <c:pt idx="10">
                  <c:v>41699</c:v>
                </c:pt>
                <c:pt idx="11">
                  <c:v>41730</c:v>
                </c:pt>
                <c:pt idx="12">
                  <c:v>41760</c:v>
                </c:pt>
              </c:numCache>
            </c:numRef>
          </c:cat>
          <c:val>
            <c:numRef>
              <c:f>'Город весь'!$E$324:$E$336</c:f>
              <c:numCache>
                <c:formatCode>#,##0</c:formatCode>
                <c:ptCount val="13"/>
                <c:pt idx="0">
                  <c:v>86533.212271287295</c:v>
                </c:pt>
                <c:pt idx="1">
                  <c:v>86429.183295306138</c:v>
                </c:pt>
                <c:pt idx="2">
                  <c:v>86142.827798432132</c:v>
                </c:pt>
                <c:pt idx="3">
                  <c:v>86369.315431723124</c:v>
                </c:pt>
                <c:pt idx="4">
                  <c:v>86750.640832781399</c:v>
                </c:pt>
                <c:pt idx="5">
                  <c:v>86705.085878706945</c:v>
                </c:pt>
                <c:pt idx="6">
                  <c:v>86667.733066325469</c:v>
                </c:pt>
                <c:pt idx="7">
                  <c:v>86366.002745252277</c:v>
                </c:pt>
                <c:pt idx="8">
                  <c:v>86947.005932545144</c:v>
                </c:pt>
                <c:pt idx="9">
                  <c:v>87432.345308961696</c:v>
                </c:pt>
                <c:pt idx="10">
                  <c:v>88394.54732823337</c:v>
                </c:pt>
                <c:pt idx="11">
                  <c:v>89326.646927014343</c:v>
                </c:pt>
                <c:pt idx="12">
                  <c:v>89603.325785836903</c:v>
                </c:pt>
              </c:numCache>
            </c:numRef>
          </c:val>
        </c:ser>
        <c:marker val="1"/>
        <c:axId val="69038080"/>
        <c:axId val="69446656"/>
      </c:lineChart>
      <c:dateAx>
        <c:axId val="69038080"/>
        <c:scaling>
          <c:orientation val="minMax"/>
        </c:scaling>
        <c:axPos val="b"/>
        <c:minorGridlines/>
        <c:numFmt formatCode="mmm\ yy" sourceLinked="0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69446656"/>
        <c:crossesAt val="85500"/>
        <c:auto val="1"/>
        <c:lblOffset val="100"/>
        <c:majorUnit val="3"/>
        <c:majorTimeUnit val="months"/>
      </c:dateAx>
      <c:valAx>
        <c:axId val="69446656"/>
        <c:scaling>
          <c:orientation val="minMax"/>
          <c:max val="94500"/>
          <c:min val="85500"/>
        </c:scaling>
        <c:axPos val="l"/>
        <c:majorGridlines/>
        <c:numFmt formatCode="#,##0" sourceLinked="0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69038080"/>
        <c:crosses val="autoZero"/>
        <c:crossBetween val="between"/>
        <c:majorUnit val="1500"/>
      </c:valAx>
      <c:spPr>
        <a:blipFill>
          <a:blip xmlns:r="http://schemas.openxmlformats.org/officeDocument/2006/relationships" r:embed="rId1"/>
          <a:tile tx="0" ty="0" sx="100000" sy="100000" flip="none" algn="tl"/>
        </a:blipFill>
      </c:spPr>
    </c:plotArea>
    <c:legend>
      <c:legendPos val="r"/>
      <c:layout>
        <c:manualLayout>
          <c:xMode val="edge"/>
          <c:yMode val="edge"/>
          <c:x val="0.23097877665953992"/>
          <c:y val="0.15140094065423046"/>
          <c:w val="0.52241504580139353"/>
          <c:h val="0.22051401292959186"/>
        </c:manualLayout>
      </c:layout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/>
  <c:userShapes r:id="rId3"/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22"/>
  <c:chart>
    <c:plotArea>
      <c:layout>
        <c:manualLayout>
          <c:layoutTarget val="inner"/>
          <c:xMode val="edge"/>
          <c:yMode val="edge"/>
          <c:x val="0.19325153374233381"/>
          <c:y val="5.5555555555555455E-2"/>
          <c:w val="0.76380368098160001"/>
          <c:h val="0.75694444444445974"/>
        </c:manualLayout>
      </c:layout>
      <c:lineChart>
        <c:grouping val="standard"/>
        <c:ser>
          <c:idx val="0"/>
          <c:order val="0"/>
          <c:tx>
            <c:strRef>
              <c:f>'Город весь'!$F$295</c:f>
              <c:strCache>
                <c:ptCount val="1"/>
                <c:pt idx="0">
                  <c:v>Сталинские</c:v>
                </c:pt>
              </c:strCache>
            </c:strRef>
          </c:tx>
          <c:marker>
            <c:symbol val="none"/>
          </c:marker>
          <c:cat>
            <c:numRef>
              <c:f>'Город весь'!$A$324:$A$336</c:f>
              <c:numCache>
                <c:formatCode>[$-419]mmmm\ yyyy;@</c:formatCode>
                <c:ptCount val="13"/>
                <c:pt idx="0">
                  <c:v>41395</c:v>
                </c:pt>
                <c:pt idx="1">
                  <c:v>41426</c:v>
                </c:pt>
                <c:pt idx="2">
                  <c:v>41456</c:v>
                </c:pt>
                <c:pt idx="3">
                  <c:v>41487</c:v>
                </c:pt>
                <c:pt idx="4">
                  <c:v>41518</c:v>
                </c:pt>
                <c:pt idx="5">
                  <c:v>41548</c:v>
                </c:pt>
                <c:pt idx="6">
                  <c:v>41579</c:v>
                </c:pt>
                <c:pt idx="7">
                  <c:v>41609</c:v>
                </c:pt>
                <c:pt idx="8">
                  <c:v>41640</c:v>
                </c:pt>
                <c:pt idx="9">
                  <c:v>41671</c:v>
                </c:pt>
                <c:pt idx="10">
                  <c:v>41699</c:v>
                </c:pt>
                <c:pt idx="11">
                  <c:v>41730</c:v>
                </c:pt>
                <c:pt idx="12">
                  <c:v>41760</c:v>
                </c:pt>
              </c:numCache>
            </c:numRef>
          </c:cat>
          <c:val>
            <c:numRef>
              <c:f>'Город весь'!$F$324:$F$336</c:f>
              <c:numCache>
                <c:formatCode>#,##0</c:formatCode>
                <c:ptCount val="13"/>
                <c:pt idx="0">
                  <c:v>101682.54121864405</c:v>
                </c:pt>
                <c:pt idx="1">
                  <c:v>101635.32100639673</c:v>
                </c:pt>
                <c:pt idx="2">
                  <c:v>102672.53274023354</c:v>
                </c:pt>
                <c:pt idx="3">
                  <c:v>103197.96379256893</c:v>
                </c:pt>
                <c:pt idx="4">
                  <c:v>103001.49838140669</c:v>
                </c:pt>
                <c:pt idx="5">
                  <c:v>102561.97142417559</c:v>
                </c:pt>
                <c:pt idx="6">
                  <c:v>101823.38092381053</c:v>
                </c:pt>
                <c:pt idx="7">
                  <c:v>102061.17824682684</c:v>
                </c:pt>
                <c:pt idx="8">
                  <c:v>102704.1368349933</c:v>
                </c:pt>
                <c:pt idx="9">
                  <c:v>103727.96917208565</c:v>
                </c:pt>
                <c:pt idx="10">
                  <c:v>103652.60627945256</c:v>
                </c:pt>
                <c:pt idx="11">
                  <c:v>104820.45355173522</c:v>
                </c:pt>
                <c:pt idx="12">
                  <c:v>104260.10593976951</c:v>
                </c:pt>
              </c:numCache>
            </c:numRef>
          </c:val>
        </c:ser>
        <c:ser>
          <c:idx val="1"/>
          <c:order val="1"/>
          <c:tx>
            <c:strRef>
              <c:f>'Город весь'!$G$295</c:f>
              <c:strCache>
                <c:ptCount val="1"/>
                <c:pt idx="0">
                  <c:v>Старый фонд</c:v>
                </c:pt>
              </c:strCache>
            </c:strRef>
          </c:tx>
          <c:marker>
            <c:symbol val="none"/>
          </c:marker>
          <c:cat>
            <c:numRef>
              <c:f>'Город весь'!$A$324:$A$336</c:f>
              <c:numCache>
                <c:formatCode>[$-419]mmmm\ yyyy;@</c:formatCode>
                <c:ptCount val="13"/>
                <c:pt idx="0">
                  <c:v>41395</c:v>
                </c:pt>
                <c:pt idx="1">
                  <c:v>41426</c:v>
                </c:pt>
                <c:pt idx="2">
                  <c:v>41456</c:v>
                </c:pt>
                <c:pt idx="3">
                  <c:v>41487</c:v>
                </c:pt>
                <c:pt idx="4">
                  <c:v>41518</c:v>
                </c:pt>
                <c:pt idx="5">
                  <c:v>41548</c:v>
                </c:pt>
                <c:pt idx="6">
                  <c:v>41579</c:v>
                </c:pt>
                <c:pt idx="7">
                  <c:v>41609</c:v>
                </c:pt>
                <c:pt idx="8">
                  <c:v>41640</c:v>
                </c:pt>
                <c:pt idx="9">
                  <c:v>41671</c:v>
                </c:pt>
                <c:pt idx="10">
                  <c:v>41699</c:v>
                </c:pt>
                <c:pt idx="11">
                  <c:v>41730</c:v>
                </c:pt>
                <c:pt idx="12">
                  <c:v>41760</c:v>
                </c:pt>
              </c:numCache>
            </c:numRef>
          </c:cat>
          <c:val>
            <c:numRef>
              <c:f>'Город весь'!$G$324:$G$336</c:f>
              <c:numCache>
                <c:formatCode>#,##0</c:formatCode>
                <c:ptCount val="13"/>
                <c:pt idx="0">
                  <c:v>93594.498258097941</c:v>
                </c:pt>
                <c:pt idx="1">
                  <c:v>93715.757189037511</c:v>
                </c:pt>
                <c:pt idx="2">
                  <c:v>94742.879720186873</c:v>
                </c:pt>
                <c:pt idx="3">
                  <c:v>94957.046483857775</c:v>
                </c:pt>
                <c:pt idx="4">
                  <c:v>95321.535614803463</c:v>
                </c:pt>
                <c:pt idx="5">
                  <c:v>95030.629876725448</c:v>
                </c:pt>
                <c:pt idx="6">
                  <c:v>94751.263690100692</c:v>
                </c:pt>
                <c:pt idx="7">
                  <c:v>94583.979080940087</c:v>
                </c:pt>
                <c:pt idx="8">
                  <c:v>94804.835839629595</c:v>
                </c:pt>
                <c:pt idx="9">
                  <c:v>96359.217787967922</c:v>
                </c:pt>
                <c:pt idx="10">
                  <c:v>96665.303650543137</c:v>
                </c:pt>
                <c:pt idx="11">
                  <c:v>97438.52308885628</c:v>
                </c:pt>
                <c:pt idx="12">
                  <c:v>97365.285138298306</c:v>
                </c:pt>
              </c:numCache>
            </c:numRef>
          </c:val>
        </c:ser>
        <c:ser>
          <c:idx val="2"/>
          <c:order val="2"/>
          <c:tx>
            <c:strRef>
              <c:f>'Город весь'!$H$295</c:f>
              <c:strCache>
                <c:ptCount val="1"/>
                <c:pt idx="0">
                  <c:v>Старый фонд КР</c:v>
                </c:pt>
              </c:strCache>
            </c:strRef>
          </c:tx>
          <c:marker>
            <c:symbol val="none"/>
          </c:marker>
          <c:cat>
            <c:numRef>
              <c:f>'Город весь'!$A$324:$A$336</c:f>
              <c:numCache>
                <c:formatCode>[$-419]mmmm\ yyyy;@</c:formatCode>
                <c:ptCount val="13"/>
                <c:pt idx="0">
                  <c:v>41395</c:v>
                </c:pt>
                <c:pt idx="1">
                  <c:v>41426</c:v>
                </c:pt>
                <c:pt idx="2">
                  <c:v>41456</c:v>
                </c:pt>
                <c:pt idx="3">
                  <c:v>41487</c:v>
                </c:pt>
                <c:pt idx="4">
                  <c:v>41518</c:v>
                </c:pt>
                <c:pt idx="5">
                  <c:v>41548</c:v>
                </c:pt>
                <c:pt idx="6">
                  <c:v>41579</c:v>
                </c:pt>
                <c:pt idx="7">
                  <c:v>41609</c:v>
                </c:pt>
                <c:pt idx="8">
                  <c:v>41640</c:v>
                </c:pt>
                <c:pt idx="9">
                  <c:v>41671</c:v>
                </c:pt>
                <c:pt idx="10">
                  <c:v>41699</c:v>
                </c:pt>
                <c:pt idx="11">
                  <c:v>41730</c:v>
                </c:pt>
                <c:pt idx="12">
                  <c:v>41760</c:v>
                </c:pt>
              </c:numCache>
            </c:numRef>
          </c:cat>
          <c:val>
            <c:numRef>
              <c:f>'Город весь'!$H$324:$H$336</c:f>
              <c:numCache>
                <c:formatCode>#,##0</c:formatCode>
                <c:ptCount val="13"/>
                <c:pt idx="0">
                  <c:v>101962.4340834207</c:v>
                </c:pt>
                <c:pt idx="1">
                  <c:v>101333.65275647925</c:v>
                </c:pt>
                <c:pt idx="2">
                  <c:v>102092.65647931249</c:v>
                </c:pt>
                <c:pt idx="3">
                  <c:v>102068.82920827226</c:v>
                </c:pt>
                <c:pt idx="4">
                  <c:v>102735.87868138078</c:v>
                </c:pt>
                <c:pt idx="5">
                  <c:v>103145.67746037623</c:v>
                </c:pt>
                <c:pt idx="6">
                  <c:v>103137.85358107924</c:v>
                </c:pt>
                <c:pt idx="7">
                  <c:v>102383.00209435966</c:v>
                </c:pt>
                <c:pt idx="8">
                  <c:v>104170.52522493657</c:v>
                </c:pt>
                <c:pt idx="9">
                  <c:v>103230.94566380967</c:v>
                </c:pt>
                <c:pt idx="10">
                  <c:v>103790.83359470204</c:v>
                </c:pt>
                <c:pt idx="11">
                  <c:v>105204.54862254114</c:v>
                </c:pt>
                <c:pt idx="12">
                  <c:v>106646.76874071351</c:v>
                </c:pt>
              </c:numCache>
            </c:numRef>
          </c:val>
        </c:ser>
        <c:marker val="1"/>
        <c:axId val="62346752"/>
        <c:axId val="62735104"/>
      </c:lineChart>
      <c:dateAx>
        <c:axId val="62346752"/>
        <c:scaling>
          <c:orientation val="minMax"/>
        </c:scaling>
        <c:axPos val="b"/>
        <c:minorGridlines/>
        <c:numFmt formatCode="mmm\ yy" sourceLinked="0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62735104"/>
        <c:crossesAt val="93000"/>
        <c:auto val="1"/>
        <c:lblOffset val="100"/>
        <c:majorUnit val="3"/>
        <c:majorTimeUnit val="months"/>
      </c:dateAx>
      <c:valAx>
        <c:axId val="62735104"/>
        <c:scaling>
          <c:orientation val="minMax"/>
          <c:max val="111000"/>
          <c:min val="93000"/>
        </c:scaling>
        <c:axPos val="l"/>
        <c:majorGridlines/>
        <c:numFmt formatCode="#,##0" sourceLinked="0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62346752"/>
        <c:crosses val="autoZero"/>
        <c:crossBetween val="between"/>
        <c:majorUnit val="3000"/>
      </c:valAx>
      <c:spPr>
        <a:blipFill>
          <a:blip xmlns:r="http://schemas.openxmlformats.org/officeDocument/2006/relationships" r:embed="rId1"/>
          <a:tile tx="0" ty="0" sx="100000" sy="100000" flip="none" algn="tl"/>
        </a:blipFill>
      </c:spPr>
    </c:plotArea>
    <c:legend>
      <c:legendPos val="r"/>
      <c:layout>
        <c:manualLayout>
          <c:xMode val="edge"/>
          <c:yMode val="edge"/>
          <c:x val="0.44078241039542188"/>
          <c:y val="2.0836249635462246E-2"/>
          <c:w val="0.47058560302912977"/>
          <c:h val="0.30092811315252305"/>
        </c:manualLayout>
      </c:layout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/>
  <c:userShapes r:id="rId3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27"/>
  <c:chart>
    <c:plotArea>
      <c:layout>
        <c:manualLayout>
          <c:layoutTarget val="inner"/>
          <c:xMode val="edge"/>
          <c:yMode val="edge"/>
          <c:x val="0.13235294117647328"/>
          <c:y val="3.1963470319634701E-2"/>
          <c:w val="0.82058823529411762"/>
          <c:h val="0.84931506849315064"/>
        </c:manualLayout>
      </c:layout>
      <c:barChart>
        <c:barDir val="col"/>
        <c:grouping val="clustered"/>
        <c:ser>
          <c:idx val="0"/>
          <c:order val="0"/>
          <c:cat>
            <c:numRef>
              <c:f>'Город весь'!$A$33:$A$45</c:f>
              <c:numCache>
                <c:formatCode>[$-419]mmmm\ yyyy;@</c:formatCode>
                <c:ptCount val="13"/>
                <c:pt idx="0">
                  <c:v>41395</c:v>
                </c:pt>
                <c:pt idx="1">
                  <c:v>41426</c:v>
                </c:pt>
                <c:pt idx="2">
                  <c:v>41456</c:v>
                </c:pt>
                <c:pt idx="3">
                  <c:v>41487</c:v>
                </c:pt>
                <c:pt idx="4">
                  <c:v>41518</c:v>
                </c:pt>
                <c:pt idx="5">
                  <c:v>41548</c:v>
                </c:pt>
                <c:pt idx="6">
                  <c:v>41579</c:v>
                </c:pt>
                <c:pt idx="7">
                  <c:v>41609</c:v>
                </c:pt>
                <c:pt idx="8">
                  <c:v>41640</c:v>
                </c:pt>
                <c:pt idx="9">
                  <c:v>41671</c:v>
                </c:pt>
                <c:pt idx="10">
                  <c:v>41699</c:v>
                </c:pt>
                <c:pt idx="11">
                  <c:v>41730</c:v>
                </c:pt>
                <c:pt idx="12">
                  <c:v>41760</c:v>
                </c:pt>
              </c:numCache>
            </c:numRef>
          </c:cat>
          <c:val>
            <c:numRef>
              <c:f>'Город весь'!$C$33:$C$45</c:f>
              <c:numCache>
                <c:formatCode>0.00%</c:formatCode>
                <c:ptCount val="13"/>
                <c:pt idx="0">
                  <c:v>2.1308239459538747E-4</c:v>
                </c:pt>
                <c:pt idx="1">
                  <c:v>-5.4552182293321483E-4</c:v>
                </c:pt>
                <c:pt idx="2">
                  <c:v>3.2811880835919016E-3</c:v>
                </c:pt>
                <c:pt idx="3">
                  <c:v>4.6730800199157319E-3</c:v>
                </c:pt>
                <c:pt idx="4">
                  <c:v>2.7820554151560817E-3</c:v>
                </c:pt>
                <c:pt idx="5">
                  <c:v>-1.686217660005207E-3</c:v>
                </c:pt>
                <c:pt idx="6">
                  <c:v>1.3517281701069805E-3</c:v>
                </c:pt>
                <c:pt idx="7">
                  <c:v>6.0905767678387512E-4</c:v>
                </c:pt>
                <c:pt idx="8">
                  <c:v>4.3548724879212131E-3</c:v>
                </c:pt>
                <c:pt idx="9">
                  <c:v>4.6559243581250076E-3</c:v>
                </c:pt>
                <c:pt idx="10">
                  <c:v>8.0722733456384255E-3</c:v>
                </c:pt>
                <c:pt idx="11">
                  <c:v>1.6984482309262638E-2</c:v>
                </c:pt>
                <c:pt idx="12">
                  <c:v>7.2934216821518572E-3</c:v>
                </c:pt>
              </c:numCache>
            </c:numRef>
          </c:val>
        </c:ser>
        <c:axId val="94288512"/>
        <c:axId val="106939520"/>
      </c:barChart>
      <c:dateAx>
        <c:axId val="94288512"/>
        <c:scaling>
          <c:orientation val="minMax"/>
        </c:scaling>
        <c:axPos val="b"/>
        <c:minorGridlines/>
        <c:numFmt formatCode="mmm\ yy" sourceLinked="0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06939520"/>
        <c:crosses val="autoZero"/>
        <c:auto val="1"/>
        <c:lblOffset val="100"/>
        <c:majorUnit val="3"/>
        <c:majorTimeUnit val="months"/>
      </c:dateAx>
      <c:valAx>
        <c:axId val="106939520"/>
        <c:scaling>
          <c:orientation val="minMax"/>
          <c:max val="2.0000000000000011E-2"/>
          <c:min val="-1.0000000000000005E-2"/>
        </c:scaling>
        <c:axPos val="l"/>
        <c:majorGridlines/>
        <c:numFmt formatCode="0.0%" sourceLinked="0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94288512"/>
        <c:crosses val="autoZero"/>
        <c:crossBetween val="between"/>
        <c:majorUnit val="5.0000000000000079E-3"/>
      </c:valAx>
      <c:spPr>
        <a:blipFill>
          <a:blip xmlns:r="http://schemas.openxmlformats.org/officeDocument/2006/relationships" r:embed="rId1"/>
          <a:tile tx="0" ty="0" sx="100000" sy="100000" flip="none" algn="tl"/>
        </a:blipFill>
      </c:spPr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/>
  <c:userShapes r:id="rId3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27"/>
  <c:chart>
    <c:plotArea>
      <c:layout>
        <c:manualLayout>
          <c:layoutTarget val="inner"/>
          <c:xMode val="edge"/>
          <c:yMode val="edge"/>
          <c:x val="0.19164705952253641"/>
          <c:y val="6.2548571133922114E-3"/>
          <c:w val="0.7479584803869147"/>
          <c:h val="0.88243851953342245"/>
        </c:manualLayout>
      </c:layout>
      <c:barChart>
        <c:barDir val="bar"/>
        <c:grouping val="clustered"/>
        <c:ser>
          <c:idx val="0"/>
          <c:order val="0"/>
          <c:cat>
            <c:strRef>
              <c:f>'Город весь'!$A$51:$A$59</c:f>
              <c:strCache>
                <c:ptCount val="9"/>
                <c:pt idx="0">
                  <c:v>&lt;60</c:v>
                </c:pt>
                <c:pt idx="1">
                  <c:v>60-70</c:v>
                </c:pt>
                <c:pt idx="2">
                  <c:v>70-80</c:v>
                </c:pt>
                <c:pt idx="3">
                  <c:v>80-90</c:v>
                </c:pt>
                <c:pt idx="4">
                  <c:v>90-100</c:v>
                </c:pt>
                <c:pt idx="5">
                  <c:v>100-110</c:v>
                </c:pt>
                <c:pt idx="6">
                  <c:v>110-120</c:v>
                </c:pt>
                <c:pt idx="7">
                  <c:v>120-130</c:v>
                </c:pt>
                <c:pt idx="8">
                  <c:v>&gt;130</c:v>
                </c:pt>
              </c:strCache>
            </c:strRef>
          </c:cat>
          <c:val>
            <c:numRef>
              <c:f>'Город весь'!$C$51:$C$59</c:f>
              <c:numCache>
                <c:formatCode>0.00%</c:formatCode>
                <c:ptCount val="9"/>
                <c:pt idx="0">
                  <c:v>7.2869955156950675E-3</c:v>
                </c:pt>
                <c:pt idx="1">
                  <c:v>2.9708520179372196E-2</c:v>
                </c:pt>
                <c:pt idx="2">
                  <c:v>0.11821126058794221</c:v>
                </c:pt>
                <c:pt idx="3">
                  <c:v>0.20416043846537121</c:v>
                </c:pt>
                <c:pt idx="4">
                  <c:v>0.22359242650722472</c:v>
                </c:pt>
                <c:pt idx="5">
                  <c:v>0.1818634778276034</c:v>
                </c:pt>
                <c:pt idx="6">
                  <c:v>9.6848530144494266E-2</c:v>
                </c:pt>
                <c:pt idx="7">
                  <c:v>5.3936223218734432E-2</c:v>
                </c:pt>
                <c:pt idx="8">
                  <c:v>8.4392127553562526E-2</c:v>
                </c:pt>
              </c:numCache>
            </c:numRef>
          </c:val>
        </c:ser>
        <c:axId val="69077248"/>
        <c:axId val="69118208"/>
      </c:barChart>
      <c:catAx>
        <c:axId val="69077248"/>
        <c:scaling>
          <c:orientation val="minMax"/>
        </c:scaling>
        <c:axPos val="l"/>
        <c:minorGridlines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69118208"/>
        <c:crosses val="autoZero"/>
        <c:auto val="1"/>
        <c:lblAlgn val="ctr"/>
        <c:lblOffset val="100"/>
      </c:catAx>
      <c:valAx>
        <c:axId val="69118208"/>
        <c:scaling>
          <c:orientation val="minMax"/>
          <c:max val="0.25"/>
        </c:scaling>
        <c:axPos val="b"/>
        <c:majorGridlines/>
        <c:numFmt formatCode="0%" sourceLinked="0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69077248"/>
        <c:crosses val="autoZero"/>
        <c:crossBetween val="between"/>
        <c:majorUnit val="0.05"/>
      </c:valAx>
      <c:spPr>
        <a:blipFill>
          <a:blip xmlns:r="http://schemas.openxmlformats.org/officeDocument/2006/relationships" r:embed="rId1"/>
          <a:tile tx="0" ty="0" sx="100000" sy="100000" flip="none" algn="tl"/>
        </a:blipFill>
      </c:spPr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/>
  <c:userShapes r:id="rId3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27"/>
  <c:chart>
    <c:plotArea>
      <c:layout>
        <c:manualLayout>
          <c:layoutTarget val="inner"/>
          <c:xMode val="edge"/>
          <c:yMode val="edge"/>
          <c:x val="8.5714285714285715E-2"/>
          <c:y val="3.1128404669260701E-2"/>
          <c:w val="0.89323308270675372"/>
          <c:h val="0.8638132295719847"/>
        </c:manualLayout>
      </c:layout>
      <c:barChart>
        <c:barDir val="col"/>
        <c:grouping val="clustered"/>
        <c:ser>
          <c:idx val="0"/>
          <c:order val="0"/>
          <c:cat>
            <c:numRef>
              <c:f>'Город весь'!$A$96:$A$108</c:f>
              <c:numCache>
                <c:formatCode>[$-419]mmmm\ yyyy;@</c:formatCode>
                <c:ptCount val="13"/>
                <c:pt idx="0">
                  <c:v>41395</c:v>
                </c:pt>
                <c:pt idx="1">
                  <c:v>41426</c:v>
                </c:pt>
                <c:pt idx="2">
                  <c:v>41456</c:v>
                </c:pt>
                <c:pt idx="3">
                  <c:v>41487</c:v>
                </c:pt>
                <c:pt idx="4">
                  <c:v>41518</c:v>
                </c:pt>
                <c:pt idx="5">
                  <c:v>41548</c:v>
                </c:pt>
                <c:pt idx="6">
                  <c:v>41579</c:v>
                </c:pt>
                <c:pt idx="7">
                  <c:v>41609</c:v>
                </c:pt>
                <c:pt idx="8">
                  <c:v>41640</c:v>
                </c:pt>
                <c:pt idx="9">
                  <c:v>41671</c:v>
                </c:pt>
                <c:pt idx="10">
                  <c:v>41699</c:v>
                </c:pt>
                <c:pt idx="11">
                  <c:v>41730</c:v>
                </c:pt>
                <c:pt idx="12">
                  <c:v>41760</c:v>
                </c:pt>
              </c:numCache>
            </c:numRef>
          </c:cat>
          <c:val>
            <c:numRef>
              <c:f>'Город весь'!$B$96:$B$108</c:f>
              <c:numCache>
                <c:formatCode>General</c:formatCode>
                <c:ptCount val="13"/>
                <c:pt idx="0">
                  <c:v>21108</c:v>
                </c:pt>
                <c:pt idx="1">
                  <c:v>21901</c:v>
                </c:pt>
                <c:pt idx="2">
                  <c:v>20186</c:v>
                </c:pt>
                <c:pt idx="3">
                  <c:v>19763</c:v>
                </c:pt>
                <c:pt idx="4" formatCode="0">
                  <c:v>19786</c:v>
                </c:pt>
                <c:pt idx="5" formatCode="0">
                  <c:v>23210</c:v>
                </c:pt>
                <c:pt idx="6" formatCode="0">
                  <c:v>23009</c:v>
                </c:pt>
                <c:pt idx="7">
                  <c:v>22138</c:v>
                </c:pt>
                <c:pt idx="8" formatCode="0">
                  <c:v>18700</c:v>
                </c:pt>
                <c:pt idx="9" formatCode="0">
                  <c:v>20591</c:v>
                </c:pt>
                <c:pt idx="10" formatCode="0">
                  <c:v>19140</c:v>
                </c:pt>
                <c:pt idx="11" formatCode="0">
                  <c:v>18864</c:v>
                </c:pt>
                <c:pt idx="12" formatCode="0">
                  <c:v>17069</c:v>
                </c:pt>
              </c:numCache>
            </c:numRef>
          </c:val>
        </c:ser>
        <c:axId val="68979328"/>
        <c:axId val="69166976"/>
      </c:barChart>
      <c:dateAx>
        <c:axId val="68979328"/>
        <c:scaling>
          <c:orientation val="minMax"/>
        </c:scaling>
        <c:axPos val="b"/>
        <c:minorGridlines/>
        <c:numFmt formatCode="mmm\ yy" sourceLinked="0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69166976"/>
        <c:crosses val="autoZero"/>
        <c:auto val="1"/>
        <c:lblOffset val="100"/>
      </c:dateAx>
      <c:valAx>
        <c:axId val="69166976"/>
        <c:scaling>
          <c:orientation val="minMax"/>
          <c:max val="30000"/>
        </c:scaling>
        <c:axPos val="l"/>
        <c:majorGridlines/>
        <c:numFmt formatCode="#,##0" sourceLinked="0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68979328"/>
        <c:crosses val="autoZero"/>
        <c:crossBetween val="between"/>
        <c:majorUnit val="5000"/>
      </c:valAx>
      <c:spPr>
        <a:blipFill>
          <a:blip xmlns:r="http://schemas.openxmlformats.org/officeDocument/2006/relationships" r:embed="rId1"/>
          <a:tile tx="0" ty="0" sx="100000" sy="100000" flip="none" algn="tl"/>
        </a:blipFill>
      </c:spPr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/>
  <c:userShapes r:id="rId3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27"/>
  <c:chart>
    <c:plotArea>
      <c:layout>
        <c:manualLayout>
          <c:layoutTarget val="inner"/>
          <c:xMode val="edge"/>
          <c:yMode val="edge"/>
          <c:x val="4.3076923076923103E-2"/>
          <c:y val="2.7874564459930411E-2"/>
          <c:w val="0.94461538461538463"/>
          <c:h val="0.87804878048780965"/>
        </c:manualLayout>
      </c:layout>
      <c:barChart>
        <c:barDir val="col"/>
        <c:grouping val="clustered"/>
        <c:ser>
          <c:idx val="0"/>
          <c:order val="0"/>
          <c:cat>
            <c:numRef>
              <c:f>'Город весь'!$A$141:$A$153</c:f>
              <c:numCache>
                <c:formatCode>[$-419]mmmm\ yyyy;@</c:formatCode>
                <c:ptCount val="13"/>
                <c:pt idx="0">
                  <c:v>41365</c:v>
                </c:pt>
                <c:pt idx="1">
                  <c:v>41395</c:v>
                </c:pt>
                <c:pt idx="2">
                  <c:v>41426</c:v>
                </c:pt>
                <c:pt idx="3">
                  <c:v>41456</c:v>
                </c:pt>
                <c:pt idx="4">
                  <c:v>41487</c:v>
                </c:pt>
                <c:pt idx="5">
                  <c:v>41518</c:v>
                </c:pt>
                <c:pt idx="6">
                  <c:v>41548</c:v>
                </c:pt>
                <c:pt idx="7">
                  <c:v>41579</c:v>
                </c:pt>
                <c:pt idx="8">
                  <c:v>41609</c:v>
                </c:pt>
                <c:pt idx="9">
                  <c:v>41640</c:v>
                </c:pt>
                <c:pt idx="10">
                  <c:v>41671</c:v>
                </c:pt>
                <c:pt idx="11">
                  <c:v>41699</c:v>
                </c:pt>
                <c:pt idx="12">
                  <c:v>41730</c:v>
                </c:pt>
              </c:numCache>
            </c:numRef>
          </c:cat>
          <c:val>
            <c:numRef>
              <c:f>'Город весь'!$B$141:$B$153</c:f>
              <c:numCache>
                <c:formatCode>0.0</c:formatCode>
                <c:ptCount val="13"/>
                <c:pt idx="0">
                  <c:v>44.236405062865416</c:v>
                </c:pt>
                <c:pt idx="1">
                  <c:v>46.755679475457427</c:v>
                </c:pt>
                <c:pt idx="2">
                  <c:v>49.022017191987452</c:v>
                </c:pt>
                <c:pt idx="3">
                  <c:v>53.539206079279374</c:v>
                </c:pt>
                <c:pt idx="4">
                  <c:v>53.967625836162853</c:v>
                </c:pt>
                <c:pt idx="5">
                  <c:v>49.629445164132861</c:v>
                </c:pt>
                <c:pt idx="6">
                  <c:v>46.43580698208536</c:v>
                </c:pt>
                <c:pt idx="7">
                  <c:v>43.232427103047577</c:v>
                </c:pt>
                <c:pt idx="8">
                  <c:v>44.819270306403247</c:v>
                </c:pt>
                <c:pt idx="9">
                  <c:v>48.902837279438259</c:v>
                </c:pt>
                <c:pt idx="10">
                  <c:v>44.793751339911303</c:v>
                </c:pt>
                <c:pt idx="11">
                  <c:v>42.883906139246619</c:v>
                </c:pt>
                <c:pt idx="12">
                  <c:v>40.072924855799826</c:v>
                </c:pt>
              </c:numCache>
            </c:numRef>
          </c:val>
        </c:ser>
        <c:axId val="62023552"/>
        <c:axId val="62025088"/>
      </c:barChart>
      <c:dateAx>
        <c:axId val="62023552"/>
        <c:scaling>
          <c:orientation val="minMax"/>
        </c:scaling>
        <c:axPos val="b"/>
        <c:minorGridlines/>
        <c:numFmt formatCode="mmm\ yy" sourceLinked="0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62025088"/>
        <c:crosses val="autoZero"/>
        <c:auto val="1"/>
        <c:lblOffset val="100"/>
      </c:dateAx>
      <c:valAx>
        <c:axId val="62025088"/>
        <c:scaling>
          <c:orientation val="minMax"/>
        </c:scaling>
        <c:axPos val="l"/>
        <c:majorGridlines/>
        <c:minorGridlines/>
        <c:numFmt formatCode="0" sourceLinked="0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62023552"/>
        <c:crosses val="autoZero"/>
        <c:crossBetween val="between"/>
      </c:valAx>
      <c:spPr>
        <a:blipFill>
          <a:blip xmlns:r="http://schemas.openxmlformats.org/officeDocument/2006/relationships" r:embed="rId1"/>
          <a:tile tx="0" ty="0" sx="100000" sy="100000" flip="none" algn="tl"/>
        </a:blipFill>
      </c:spPr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/>
  <c:userShapes r:id="rId3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31"/>
  <c:chart>
    <c:plotArea>
      <c:layout>
        <c:manualLayout>
          <c:layoutTarget val="inner"/>
          <c:xMode val="edge"/>
          <c:yMode val="edge"/>
          <c:x val="0.11363636363636358"/>
          <c:y val="4.2105263157894736E-2"/>
          <c:w val="0.88311688311688308"/>
          <c:h val="0.81578947368422372"/>
        </c:manualLayout>
      </c:layout>
      <c:barChart>
        <c:barDir val="col"/>
        <c:grouping val="clustered"/>
        <c:ser>
          <c:idx val="0"/>
          <c:order val="0"/>
          <c:cat>
            <c:strRef>
              <c:f>'Город весь'!$A$159:$A$163</c:f>
              <c:strCache>
                <c:ptCount val="5"/>
                <c:pt idx="0">
                  <c:v>1ккв</c:v>
                </c:pt>
                <c:pt idx="1">
                  <c:v>2ккв</c:v>
                </c:pt>
                <c:pt idx="2">
                  <c:v>3ккв</c:v>
                </c:pt>
                <c:pt idx="3">
                  <c:v>4ккв</c:v>
                </c:pt>
                <c:pt idx="4">
                  <c:v>&gt;4ккв</c:v>
                </c:pt>
              </c:strCache>
            </c:strRef>
          </c:cat>
          <c:val>
            <c:numRef>
              <c:f>'Город весь'!$B$159:$B$163</c:f>
              <c:numCache>
                <c:formatCode>0</c:formatCode>
                <c:ptCount val="5"/>
                <c:pt idx="0">
                  <c:v>185.75561609477128</c:v>
                </c:pt>
                <c:pt idx="1">
                  <c:v>343.5133344044844</c:v>
                </c:pt>
                <c:pt idx="2">
                  <c:v>468.66856700689914</c:v>
                </c:pt>
                <c:pt idx="3">
                  <c:v>162.92454010025062</c:v>
                </c:pt>
                <c:pt idx="4">
                  <c:v>102.38113131313132</c:v>
                </c:pt>
              </c:numCache>
            </c:numRef>
          </c:val>
        </c:ser>
        <c:axId val="61373824"/>
        <c:axId val="61467264"/>
      </c:barChart>
      <c:catAx>
        <c:axId val="61373824"/>
        <c:scaling>
          <c:orientation val="minMax"/>
        </c:scaling>
        <c:axPos val="b"/>
        <c:minorGridlines/>
        <c:numFmt formatCode="General" sourceLinked="1"/>
        <c:tickLblPos val="nextTo"/>
        <c:txPr>
          <a:bodyPr rot="0" vert="horz"/>
          <a:lstStyle/>
          <a:p>
            <a:pPr>
              <a:defRPr sz="995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61467264"/>
        <c:crosses val="autoZero"/>
        <c:auto val="1"/>
        <c:lblAlgn val="ctr"/>
        <c:lblOffset val="100"/>
      </c:catAx>
      <c:valAx>
        <c:axId val="61467264"/>
        <c:scaling>
          <c:orientation val="minMax"/>
          <c:max val="600"/>
        </c:scaling>
        <c:axPos val="l"/>
        <c:majorGridlines/>
        <c:numFmt formatCode="0" sourceLinked="1"/>
        <c:tickLblPos val="nextTo"/>
        <c:txPr>
          <a:bodyPr rot="0" vert="horz"/>
          <a:lstStyle/>
          <a:p>
            <a:pPr>
              <a:defRPr sz="995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61373824"/>
        <c:crosses val="autoZero"/>
        <c:crossBetween val="between"/>
      </c:valAx>
      <c:spPr>
        <a:blipFill>
          <a:blip xmlns:r="http://schemas.openxmlformats.org/officeDocument/2006/relationships" r:embed="rId1"/>
          <a:tile tx="0" ty="0" sx="100000" sy="100000" flip="none" algn="tl"/>
        </a:blipFill>
      </c:spPr>
    </c:plotArea>
    <c:plotVisOnly val="1"/>
    <c:dispBlanksAs val="gap"/>
  </c:chart>
  <c:txPr>
    <a:bodyPr/>
    <a:lstStyle/>
    <a:p>
      <a:pPr>
        <a:defRPr sz="1795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/>
  <c:userShapes r:id="rId3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31"/>
  <c:chart>
    <c:plotArea>
      <c:layout>
        <c:manualLayout>
          <c:layoutTarget val="inner"/>
          <c:xMode val="edge"/>
          <c:yMode val="edge"/>
          <c:x val="0.11363636363636358"/>
          <c:y val="4.2596491228071832E-2"/>
          <c:w val="0.88311688311688308"/>
          <c:h val="0.81578947368422372"/>
        </c:manualLayout>
      </c:layout>
      <c:barChart>
        <c:barDir val="col"/>
        <c:grouping val="clustered"/>
        <c:ser>
          <c:idx val="0"/>
          <c:order val="0"/>
          <c:cat>
            <c:strRef>
              <c:f>'Город весь'!$A$159:$A$163</c:f>
              <c:strCache>
                <c:ptCount val="5"/>
                <c:pt idx="0">
                  <c:v>1ккв</c:v>
                </c:pt>
                <c:pt idx="1">
                  <c:v>2ккв</c:v>
                </c:pt>
                <c:pt idx="2">
                  <c:v>3ккв</c:v>
                </c:pt>
                <c:pt idx="3">
                  <c:v>4ккв</c:v>
                </c:pt>
                <c:pt idx="4">
                  <c:v>&gt;4ккв</c:v>
                </c:pt>
              </c:strCache>
            </c:strRef>
          </c:cat>
          <c:val>
            <c:numRef>
              <c:f>'Город весь'!$C$159:$C$163</c:f>
              <c:numCache>
                <c:formatCode>0</c:formatCode>
                <c:ptCount val="5"/>
                <c:pt idx="0">
                  <c:v>164.37596453611744</c:v>
                </c:pt>
                <c:pt idx="1">
                  <c:v>290.1687806776556</c:v>
                </c:pt>
                <c:pt idx="2">
                  <c:v>398.43022179487173</c:v>
                </c:pt>
                <c:pt idx="3">
                  <c:v>134.64521106442578</c:v>
                </c:pt>
                <c:pt idx="4">
                  <c:v>85.253733333333344</c:v>
                </c:pt>
              </c:numCache>
            </c:numRef>
          </c:val>
        </c:ser>
        <c:axId val="61116800"/>
        <c:axId val="61119872"/>
      </c:barChart>
      <c:catAx>
        <c:axId val="61116800"/>
        <c:scaling>
          <c:orientation val="minMax"/>
        </c:scaling>
        <c:axPos val="b"/>
        <c:minorGridlines/>
        <c:numFmt formatCode="General" sourceLinked="1"/>
        <c:tickLblPos val="nextTo"/>
        <c:txPr>
          <a:bodyPr rot="0" vert="horz"/>
          <a:lstStyle/>
          <a:p>
            <a:pPr>
              <a:defRPr sz="995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61119872"/>
        <c:crosses val="autoZero"/>
        <c:auto val="1"/>
        <c:lblAlgn val="ctr"/>
        <c:lblOffset val="100"/>
      </c:catAx>
      <c:valAx>
        <c:axId val="61119872"/>
        <c:scaling>
          <c:orientation val="minMax"/>
          <c:max val="600"/>
        </c:scaling>
        <c:axPos val="l"/>
        <c:majorGridlines/>
        <c:numFmt formatCode="0" sourceLinked="1"/>
        <c:tickLblPos val="nextTo"/>
        <c:txPr>
          <a:bodyPr rot="0" vert="horz"/>
          <a:lstStyle/>
          <a:p>
            <a:pPr>
              <a:defRPr sz="995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61116800"/>
        <c:crosses val="autoZero"/>
        <c:crossBetween val="between"/>
      </c:valAx>
      <c:spPr>
        <a:blipFill>
          <a:blip xmlns:r="http://schemas.openxmlformats.org/officeDocument/2006/relationships" r:embed="rId1"/>
          <a:tile tx="0" ty="0" sx="100000" sy="100000" flip="none" algn="tl"/>
        </a:blipFill>
      </c:spPr>
    </c:plotArea>
    <c:plotVisOnly val="1"/>
    <c:dispBlanksAs val="gap"/>
  </c:chart>
  <c:txPr>
    <a:bodyPr/>
    <a:lstStyle/>
    <a:p>
      <a:pPr>
        <a:defRPr sz="1795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/>
  <c:userShapes r:id="rId3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27"/>
  <c:chart>
    <c:plotArea>
      <c:layout>
        <c:manualLayout>
          <c:layoutTarget val="inner"/>
          <c:xMode val="edge"/>
          <c:yMode val="edge"/>
          <c:x val="0.18515148083049901"/>
          <c:y val="3.5452410049677092E-3"/>
          <c:w val="0.75214407756828661"/>
          <c:h val="0.83657437533395751"/>
        </c:manualLayout>
      </c:layout>
      <c:barChart>
        <c:barDir val="bar"/>
        <c:grouping val="clustered"/>
        <c:ser>
          <c:idx val="0"/>
          <c:order val="0"/>
          <c:cat>
            <c:strRef>
              <c:f>'Город весь'!$A$175:$A$180</c:f>
              <c:strCache>
                <c:ptCount val="6"/>
                <c:pt idx="0">
                  <c:v>&lt;30</c:v>
                </c:pt>
                <c:pt idx="1">
                  <c:v>30-34</c:v>
                </c:pt>
                <c:pt idx="2">
                  <c:v>35-39</c:v>
                </c:pt>
                <c:pt idx="3">
                  <c:v>40-44</c:v>
                </c:pt>
                <c:pt idx="4">
                  <c:v>45-50</c:v>
                </c:pt>
                <c:pt idx="5">
                  <c:v>&gt;50</c:v>
                </c:pt>
              </c:strCache>
            </c:strRef>
          </c:cat>
          <c:val>
            <c:numRef>
              <c:f>'Город весь'!$C$175:$C$180</c:f>
              <c:numCache>
                <c:formatCode>0.00%</c:formatCode>
                <c:ptCount val="6"/>
                <c:pt idx="0">
                  <c:v>7.5040406372662197E-2</c:v>
                </c:pt>
                <c:pt idx="1">
                  <c:v>0.3047794966520434</c:v>
                </c:pt>
                <c:pt idx="2">
                  <c:v>0.24451627799584391</c:v>
                </c:pt>
                <c:pt idx="3">
                  <c:v>0.22258138997921958</c:v>
                </c:pt>
                <c:pt idx="4">
                  <c:v>0.10574924959593628</c:v>
                </c:pt>
                <c:pt idx="5">
                  <c:v>4.7333179404294622E-2</c:v>
                </c:pt>
              </c:numCache>
            </c:numRef>
          </c:val>
        </c:ser>
        <c:axId val="75397376"/>
        <c:axId val="76537856"/>
      </c:barChart>
      <c:catAx>
        <c:axId val="75397376"/>
        <c:scaling>
          <c:orientation val="minMax"/>
        </c:scaling>
        <c:axPos val="l"/>
        <c:minorGridlines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76537856"/>
        <c:crosses val="autoZero"/>
        <c:auto val="1"/>
        <c:lblAlgn val="ctr"/>
        <c:lblOffset val="100"/>
      </c:catAx>
      <c:valAx>
        <c:axId val="76537856"/>
        <c:scaling>
          <c:orientation val="minMax"/>
          <c:max val="0.4"/>
        </c:scaling>
        <c:axPos val="b"/>
        <c:majorGridlines/>
        <c:numFmt formatCode="0%" sourceLinked="0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75397376"/>
        <c:crosses val="autoZero"/>
        <c:crossBetween val="between"/>
        <c:majorUnit val="0.1"/>
      </c:valAx>
      <c:spPr>
        <a:blipFill>
          <a:blip xmlns:r="http://schemas.openxmlformats.org/officeDocument/2006/relationships" r:embed="rId1"/>
          <a:tile tx="0" ty="0" sx="100000" sy="100000" flip="none" algn="tl"/>
        </a:blipFill>
      </c:spPr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/>
  <c:userShapes r:id="rId3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27"/>
  <c:chart>
    <c:plotArea>
      <c:layout>
        <c:manualLayout>
          <c:layoutTarget val="inner"/>
          <c:xMode val="edge"/>
          <c:yMode val="edge"/>
          <c:x val="0.18515148083049915"/>
          <c:y val="3.5452410049677092E-3"/>
          <c:w val="0.74198439027747165"/>
          <c:h val="0.83657437533395751"/>
        </c:manualLayout>
      </c:layout>
      <c:barChart>
        <c:barDir val="bar"/>
        <c:grouping val="clustered"/>
        <c:ser>
          <c:idx val="0"/>
          <c:order val="0"/>
          <c:cat>
            <c:strRef>
              <c:f>'Город весь'!$E$175:$E$180</c:f>
              <c:strCache>
                <c:ptCount val="6"/>
                <c:pt idx="0">
                  <c:v>&lt;40</c:v>
                </c:pt>
                <c:pt idx="1">
                  <c:v>40-49</c:v>
                </c:pt>
                <c:pt idx="2">
                  <c:v>50-59</c:v>
                </c:pt>
                <c:pt idx="3">
                  <c:v>60-69</c:v>
                </c:pt>
                <c:pt idx="4">
                  <c:v>70-80</c:v>
                </c:pt>
                <c:pt idx="5">
                  <c:v>&gt;80</c:v>
                </c:pt>
              </c:strCache>
            </c:strRef>
          </c:cat>
          <c:val>
            <c:numRef>
              <c:f>'Город весь'!$G$175:$G$180</c:f>
              <c:numCache>
                <c:formatCode>0.00%</c:formatCode>
                <c:ptCount val="6"/>
                <c:pt idx="0">
                  <c:v>1.3566653558788833E-2</c:v>
                </c:pt>
                <c:pt idx="1">
                  <c:v>0.31616201337003541</c:v>
                </c:pt>
                <c:pt idx="2">
                  <c:v>0.32402674007078253</c:v>
                </c:pt>
                <c:pt idx="3">
                  <c:v>0.18206842312229651</c:v>
                </c:pt>
                <c:pt idx="4">
                  <c:v>0.10656704679512387</c:v>
                </c:pt>
                <c:pt idx="5">
                  <c:v>5.760912308297287E-2</c:v>
                </c:pt>
              </c:numCache>
            </c:numRef>
          </c:val>
        </c:ser>
        <c:axId val="67573248"/>
        <c:axId val="68720896"/>
      </c:barChart>
      <c:catAx>
        <c:axId val="67573248"/>
        <c:scaling>
          <c:orientation val="minMax"/>
        </c:scaling>
        <c:axPos val="l"/>
        <c:minorGridlines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68720896"/>
        <c:crosses val="autoZero"/>
        <c:auto val="1"/>
        <c:lblAlgn val="ctr"/>
        <c:lblOffset val="100"/>
      </c:catAx>
      <c:valAx>
        <c:axId val="68720896"/>
        <c:scaling>
          <c:orientation val="minMax"/>
          <c:max val="0.4"/>
        </c:scaling>
        <c:axPos val="b"/>
        <c:majorGridlines/>
        <c:numFmt formatCode="0%" sourceLinked="0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67573248"/>
        <c:crosses val="autoZero"/>
        <c:crossBetween val="between"/>
        <c:majorUnit val="0.1"/>
      </c:valAx>
      <c:spPr>
        <a:blipFill>
          <a:blip xmlns:r="http://schemas.openxmlformats.org/officeDocument/2006/relationships" r:embed="rId1"/>
          <a:tile tx="0" ty="0" sx="100000" sy="100000" flip="none" algn="tl"/>
        </a:blipFill>
      </c:spPr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/>
  <c:userShapes r:id="rId3"/>
</c:chartSpac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drawings/_rels/drawing10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drawings/_rels/drawing1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drawings/_rels/drawing12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drawings/_rels/drawing13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drawings/_rels/drawing14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drawings/_rels/drawing15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drawings/_rels/drawing16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drawings/_rels/drawing17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drawings/_rels/drawing18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drawings/_rels/drawing2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drawings/_rels/drawing3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drawings/_rels/drawing4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drawings/_rels/drawing5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drawings/_rels/drawing6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drawings/_rels/drawing7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drawings/_rels/drawing8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drawings/_rels/drawing9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0.18605</cdr:x>
      <cdr:y>0.00261</cdr:y>
    </cdr:from>
    <cdr:to>
      <cdr:x>0.45538</cdr:x>
      <cdr:y>0.13333</cdr:y>
    </cdr:to>
    <cdr:pic>
      <cdr:nvPicPr>
        <cdr:cNvPr id="2" name="Picture 6" descr="бн"/>
        <cdr:cNvPicPr>
          <a:picLocks xmlns:a="http://schemas.openxmlformats.org/drawingml/2006/main" noChangeAspect="1" noChangeArrowheads="1"/>
        </cdr:cNvPicPr>
      </cdr:nvPicPr>
      <cdr:blipFill>
        <a:blip xmlns:a="http://schemas.openxmlformats.org/drawingml/2006/main" xmlns:r="http://schemas.openxmlformats.org/officeDocument/2006/relationships" r:embed="rId1"/>
        <a:srcRect xmlns:a="http://schemas.openxmlformats.org/drawingml/2006/main"/>
        <a:stretch xmlns:a="http://schemas.openxmlformats.org/drawingml/2006/main">
          <a:fillRect/>
        </a:stretch>
      </cdr:blipFill>
      <cdr:spPr bwMode="auto">
        <a:xfrm xmlns:a="http://schemas.openxmlformats.org/drawingml/2006/main">
          <a:off x="575941" y="4849"/>
          <a:ext cx="833759" cy="24280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</cdr:pic>
  </cdr:relSizeAnchor>
</c:userShapes>
</file>

<file path=word/drawings/drawing10.xml><?xml version="1.0" encoding="utf-8"?>
<c:userShapes xmlns:c="http://schemas.openxmlformats.org/drawingml/2006/chart">
  <cdr:relSizeAnchor xmlns:cdr="http://schemas.openxmlformats.org/drawingml/2006/chartDrawing">
    <cdr:from>
      <cdr:x>0.68889</cdr:x>
      <cdr:y>0</cdr:y>
    </cdr:from>
    <cdr:to>
      <cdr:x>0.94831</cdr:x>
      <cdr:y>0.19048</cdr:y>
    </cdr:to>
    <cdr:pic>
      <cdr:nvPicPr>
        <cdr:cNvPr id="2" name="Picture 6" descr="бн"/>
        <cdr:cNvPicPr>
          <a:picLocks xmlns:a="http://schemas.openxmlformats.org/drawingml/2006/main" noChangeAspect="1" noChangeArrowheads="1"/>
        </cdr:cNvPicPr>
      </cdr:nvPicPr>
      <cdr:blipFill>
        <a:blip xmlns:a="http://schemas.openxmlformats.org/drawingml/2006/main" xmlns:r="http://schemas.openxmlformats.org/officeDocument/2006/relationships" r:embed="rId1"/>
        <a:srcRect xmlns:a="http://schemas.openxmlformats.org/drawingml/2006/main"/>
        <a:stretch xmlns:a="http://schemas.openxmlformats.org/drawingml/2006/main">
          <a:fillRect/>
        </a:stretch>
      </cdr:blipFill>
      <cdr:spPr bwMode="auto">
        <a:xfrm xmlns:a="http://schemas.openxmlformats.org/drawingml/2006/main">
          <a:off x="2232248" y="0"/>
          <a:ext cx="840620" cy="28803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</cdr:pic>
  </cdr:relSizeAnchor>
  <cdr:relSizeAnchor xmlns:cdr="http://schemas.openxmlformats.org/drawingml/2006/chartDrawing">
    <cdr:from>
      <cdr:x>0.73292</cdr:x>
      <cdr:y>0.71434</cdr:y>
    </cdr:from>
    <cdr:to>
      <cdr:x>0.93479</cdr:x>
      <cdr:y>0.83019</cdr:y>
    </cdr:to>
    <cdr:sp macro="" textlink="">
      <cdr:nvSpPr>
        <cdr:cNvPr id="3" name="Прямоугольник 2"/>
        <cdr:cNvSpPr/>
      </cdr:nvSpPr>
      <cdr:spPr>
        <a:xfrm xmlns:a="http://schemas.openxmlformats.org/drawingml/2006/main">
          <a:off x="2247901" y="1081850"/>
          <a:ext cx="619148" cy="175450"/>
        </a:xfrm>
        <a:prstGeom xmlns:a="http://schemas.openxmlformats.org/drawingml/2006/main" prst="rect">
          <a:avLst/>
        </a:prstGeom>
        <a:solidFill xmlns:a="http://schemas.openxmlformats.org/drawingml/2006/main">
          <a:srgbClr val="FFFFFF"/>
        </a:solidFill>
        <a:ln xmlns:a="http://schemas.openxmlformats.org/drawingml/2006/main" w="25400" cap="flat" cmpd="sng" algn="ctr">
          <a:solidFill>
            <a:srgbClr val="9999FF">
              <a:shade val="50000"/>
            </a:srgbClr>
          </a:solidFill>
          <a:prstDash val="solid"/>
        </a:ln>
        <a:effectLst xmlns:a="http://schemas.openxmlformats.org/drawingml/2006/main"/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rtlCol="0" anchor="ctr"/>
        <a:lstStyle xmlns:a="http://schemas.openxmlformats.org/drawingml/2006/main">
          <a:lvl1pPr marL="0" indent="0">
            <a:defRPr sz="1100">
              <a:solidFill>
                <a:srgbClr val="FFFFFF"/>
              </a:solidFill>
              <a:latin typeface="Arial"/>
            </a:defRPr>
          </a:lvl1pPr>
          <a:lvl2pPr marL="457200" indent="0">
            <a:defRPr sz="1100">
              <a:solidFill>
                <a:srgbClr val="FFFFFF"/>
              </a:solidFill>
              <a:latin typeface="Arial"/>
            </a:defRPr>
          </a:lvl2pPr>
          <a:lvl3pPr marL="914400" indent="0">
            <a:defRPr sz="1100">
              <a:solidFill>
                <a:srgbClr val="FFFFFF"/>
              </a:solidFill>
              <a:latin typeface="Arial"/>
            </a:defRPr>
          </a:lvl3pPr>
          <a:lvl4pPr marL="1371600" indent="0">
            <a:defRPr sz="1100">
              <a:solidFill>
                <a:srgbClr val="FFFFFF"/>
              </a:solidFill>
              <a:latin typeface="Arial"/>
            </a:defRPr>
          </a:lvl4pPr>
          <a:lvl5pPr marL="1828800" indent="0">
            <a:defRPr sz="1100">
              <a:solidFill>
                <a:srgbClr val="FFFFFF"/>
              </a:solidFill>
              <a:latin typeface="Arial"/>
            </a:defRPr>
          </a:lvl5pPr>
          <a:lvl6pPr marL="2286000" indent="0">
            <a:defRPr sz="1100">
              <a:solidFill>
                <a:srgbClr val="FFFFFF"/>
              </a:solidFill>
              <a:latin typeface="Arial"/>
            </a:defRPr>
          </a:lvl6pPr>
          <a:lvl7pPr marL="2743200" indent="0">
            <a:defRPr sz="1100">
              <a:solidFill>
                <a:srgbClr val="FFFFFF"/>
              </a:solidFill>
              <a:latin typeface="Arial"/>
            </a:defRPr>
          </a:lvl7pPr>
          <a:lvl8pPr marL="3200400" indent="0">
            <a:defRPr sz="1100">
              <a:solidFill>
                <a:srgbClr val="FFFFFF"/>
              </a:solidFill>
              <a:latin typeface="Arial"/>
            </a:defRPr>
          </a:lvl8pPr>
          <a:lvl9pPr marL="3657600" indent="0">
            <a:defRPr sz="1100">
              <a:solidFill>
                <a:srgbClr val="FFFFFF"/>
              </a:solidFill>
              <a:latin typeface="Arial"/>
            </a:defRPr>
          </a:lvl9pPr>
        </a:lstStyle>
        <a:p xmlns:a="http://schemas.openxmlformats.org/drawingml/2006/main">
          <a:pPr algn="ctr"/>
          <a:r>
            <a:rPr lang="en-US" b="1" dirty="0" smtClean="0">
              <a:solidFill>
                <a:srgbClr val="000000"/>
              </a:solidFill>
            </a:rPr>
            <a:t>3</a:t>
          </a:r>
          <a:r>
            <a:rPr lang="ru-RU" b="1" dirty="0" err="1" smtClean="0">
              <a:solidFill>
                <a:srgbClr val="000000"/>
              </a:solidFill>
            </a:rPr>
            <a:t>ккв</a:t>
          </a:r>
          <a:endParaRPr lang="ru-RU" b="1" dirty="0">
            <a:solidFill>
              <a:srgbClr val="000000"/>
            </a:solidFill>
          </a:endParaRPr>
        </a:p>
      </cdr:txBody>
    </cdr:sp>
  </cdr:relSizeAnchor>
</c:userShapes>
</file>

<file path=word/drawings/drawing11.xml><?xml version="1.0" encoding="utf-8"?>
<c:userShapes xmlns:c="http://schemas.openxmlformats.org/drawingml/2006/chart">
  <cdr:relSizeAnchor xmlns:cdr="http://schemas.openxmlformats.org/drawingml/2006/chartDrawing">
    <cdr:from>
      <cdr:x>0.66242</cdr:x>
      <cdr:y>0</cdr:y>
    </cdr:from>
    <cdr:to>
      <cdr:x>0.92184</cdr:x>
      <cdr:y>0.19048</cdr:y>
    </cdr:to>
    <cdr:pic>
      <cdr:nvPicPr>
        <cdr:cNvPr id="2" name="Picture 6" descr="бн"/>
        <cdr:cNvPicPr>
          <a:picLocks xmlns:a="http://schemas.openxmlformats.org/drawingml/2006/main" noChangeAspect="1" noChangeArrowheads="1"/>
        </cdr:cNvPicPr>
      </cdr:nvPicPr>
      <cdr:blipFill>
        <a:blip xmlns:a="http://schemas.openxmlformats.org/drawingml/2006/main" xmlns:r="http://schemas.openxmlformats.org/officeDocument/2006/relationships" r:embed="rId1"/>
        <a:srcRect xmlns:a="http://schemas.openxmlformats.org/drawingml/2006/main"/>
        <a:stretch xmlns:a="http://schemas.openxmlformats.org/drawingml/2006/main">
          <a:fillRect/>
        </a:stretch>
      </cdr:blipFill>
      <cdr:spPr bwMode="auto">
        <a:xfrm xmlns:a="http://schemas.openxmlformats.org/drawingml/2006/main">
          <a:off x="2145245" y="0"/>
          <a:ext cx="840132" cy="28847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</cdr:pic>
  </cdr:relSizeAnchor>
  <cdr:relSizeAnchor xmlns:cdr="http://schemas.openxmlformats.org/drawingml/2006/chartDrawing">
    <cdr:from>
      <cdr:x>0.71203</cdr:x>
      <cdr:y>0.7044</cdr:y>
    </cdr:from>
    <cdr:to>
      <cdr:x>0.91772</cdr:x>
      <cdr:y>0.8239</cdr:y>
    </cdr:to>
    <cdr:sp macro="" textlink="">
      <cdr:nvSpPr>
        <cdr:cNvPr id="3" name="Прямоугольник 2"/>
        <cdr:cNvSpPr/>
      </cdr:nvSpPr>
      <cdr:spPr>
        <a:xfrm xmlns:a="http://schemas.openxmlformats.org/drawingml/2006/main">
          <a:off x="2143125" y="1066800"/>
          <a:ext cx="619125" cy="180975"/>
        </a:xfrm>
        <a:prstGeom xmlns:a="http://schemas.openxmlformats.org/drawingml/2006/main" prst="rect">
          <a:avLst/>
        </a:prstGeom>
        <a:solidFill xmlns:a="http://schemas.openxmlformats.org/drawingml/2006/main">
          <a:srgbClr val="FFFFFF"/>
        </a:solidFill>
        <a:ln xmlns:a="http://schemas.openxmlformats.org/drawingml/2006/main" w="25400" cap="flat" cmpd="sng" algn="ctr">
          <a:solidFill>
            <a:srgbClr val="9999FF">
              <a:shade val="50000"/>
            </a:srgbClr>
          </a:solidFill>
          <a:prstDash val="solid"/>
        </a:ln>
        <a:effectLst xmlns:a="http://schemas.openxmlformats.org/drawingml/2006/main"/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rtlCol="0" anchor="ctr"/>
        <a:lstStyle xmlns:a="http://schemas.openxmlformats.org/drawingml/2006/main">
          <a:lvl1pPr marL="0" indent="0">
            <a:defRPr sz="1100">
              <a:solidFill>
                <a:srgbClr val="FFFFFF"/>
              </a:solidFill>
              <a:latin typeface="Arial"/>
            </a:defRPr>
          </a:lvl1pPr>
          <a:lvl2pPr marL="457200" indent="0">
            <a:defRPr sz="1100">
              <a:solidFill>
                <a:srgbClr val="FFFFFF"/>
              </a:solidFill>
              <a:latin typeface="Arial"/>
            </a:defRPr>
          </a:lvl2pPr>
          <a:lvl3pPr marL="914400" indent="0">
            <a:defRPr sz="1100">
              <a:solidFill>
                <a:srgbClr val="FFFFFF"/>
              </a:solidFill>
              <a:latin typeface="Arial"/>
            </a:defRPr>
          </a:lvl3pPr>
          <a:lvl4pPr marL="1371600" indent="0">
            <a:defRPr sz="1100">
              <a:solidFill>
                <a:srgbClr val="FFFFFF"/>
              </a:solidFill>
              <a:latin typeface="Arial"/>
            </a:defRPr>
          </a:lvl4pPr>
          <a:lvl5pPr marL="1828800" indent="0">
            <a:defRPr sz="1100">
              <a:solidFill>
                <a:srgbClr val="FFFFFF"/>
              </a:solidFill>
              <a:latin typeface="Arial"/>
            </a:defRPr>
          </a:lvl5pPr>
          <a:lvl6pPr marL="2286000" indent="0">
            <a:defRPr sz="1100">
              <a:solidFill>
                <a:srgbClr val="FFFFFF"/>
              </a:solidFill>
              <a:latin typeface="Arial"/>
            </a:defRPr>
          </a:lvl6pPr>
          <a:lvl7pPr marL="2743200" indent="0">
            <a:defRPr sz="1100">
              <a:solidFill>
                <a:srgbClr val="FFFFFF"/>
              </a:solidFill>
              <a:latin typeface="Arial"/>
            </a:defRPr>
          </a:lvl7pPr>
          <a:lvl8pPr marL="3200400" indent="0">
            <a:defRPr sz="1100">
              <a:solidFill>
                <a:srgbClr val="FFFFFF"/>
              </a:solidFill>
              <a:latin typeface="Arial"/>
            </a:defRPr>
          </a:lvl8pPr>
          <a:lvl9pPr marL="3657600" indent="0">
            <a:defRPr sz="1100">
              <a:solidFill>
                <a:srgbClr val="FFFFFF"/>
              </a:solidFill>
              <a:latin typeface="Arial"/>
            </a:defRPr>
          </a:lvl9pPr>
        </a:lstStyle>
        <a:p xmlns:a="http://schemas.openxmlformats.org/drawingml/2006/main">
          <a:pPr algn="ctr"/>
          <a:r>
            <a:rPr lang="en-US" b="1" dirty="0" smtClean="0">
              <a:solidFill>
                <a:srgbClr val="000000"/>
              </a:solidFill>
            </a:rPr>
            <a:t>&gt;3</a:t>
          </a:r>
          <a:r>
            <a:rPr lang="ru-RU" b="1" dirty="0" err="1" smtClean="0">
              <a:solidFill>
                <a:srgbClr val="000000"/>
              </a:solidFill>
            </a:rPr>
            <a:t>ккв</a:t>
          </a:r>
          <a:endParaRPr lang="ru-RU" b="1" dirty="0">
            <a:solidFill>
              <a:srgbClr val="000000"/>
            </a:solidFill>
          </a:endParaRPr>
        </a:p>
      </cdr:txBody>
    </cdr:sp>
  </cdr:relSizeAnchor>
</c:userShapes>
</file>

<file path=word/drawings/drawing12.xml><?xml version="1.0" encoding="utf-8"?>
<c:userShapes xmlns:c="http://schemas.openxmlformats.org/drawingml/2006/chart">
  <cdr:relSizeAnchor xmlns:cdr="http://schemas.openxmlformats.org/drawingml/2006/chartDrawing">
    <cdr:from>
      <cdr:x>0.70649</cdr:x>
      <cdr:y>0</cdr:y>
    </cdr:from>
    <cdr:to>
      <cdr:x>0.9333</cdr:x>
      <cdr:y>0.16731</cdr:y>
    </cdr:to>
    <cdr:pic>
      <cdr:nvPicPr>
        <cdr:cNvPr id="2" name="Picture 6" descr="бн"/>
        <cdr:cNvPicPr>
          <a:picLocks xmlns:a="http://schemas.openxmlformats.org/drawingml/2006/main" noChangeAspect="1" noChangeArrowheads="1"/>
        </cdr:cNvPicPr>
      </cdr:nvPicPr>
      <cdr:blipFill>
        <a:blip xmlns:a="http://schemas.openxmlformats.org/drawingml/2006/main" xmlns:r="http://schemas.openxmlformats.org/officeDocument/2006/relationships" r:embed="rId1"/>
        <a:srcRect xmlns:a="http://schemas.openxmlformats.org/drawingml/2006/main"/>
        <a:stretch xmlns:a="http://schemas.openxmlformats.org/drawingml/2006/main">
          <a:fillRect/>
        </a:stretch>
      </cdr:blipFill>
      <cdr:spPr bwMode="auto">
        <a:xfrm xmlns:a="http://schemas.openxmlformats.org/drawingml/2006/main">
          <a:off x="2304256" y="-72008"/>
          <a:ext cx="739764" cy="25299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</cdr:pic>
  </cdr:relSizeAnchor>
</c:userShapes>
</file>

<file path=word/drawings/drawing13.xml><?xml version="1.0" encoding="utf-8"?>
<c:userShapes xmlns:c="http://schemas.openxmlformats.org/drawingml/2006/chart">
  <cdr:relSizeAnchor xmlns:cdr="http://schemas.openxmlformats.org/drawingml/2006/chartDrawing">
    <cdr:from>
      <cdr:x>3.50788E-7</cdr:x>
      <cdr:y>1.36858E-6</cdr:y>
    </cdr:from>
    <cdr:to>
      <cdr:x>0.27785</cdr:x>
      <cdr:y>0.17538</cdr:y>
    </cdr:to>
    <cdr:pic>
      <cdr:nvPicPr>
        <cdr:cNvPr id="2" name="Picture 6" descr="бн"/>
        <cdr:cNvPicPr>
          <a:picLocks xmlns:a="http://schemas.openxmlformats.org/drawingml/2006/main" noChangeAspect="1" noChangeArrowheads="1"/>
        </cdr:cNvPicPr>
      </cdr:nvPicPr>
      <cdr:blipFill>
        <a:blip xmlns:a="http://schemas.openxmlformats.org/drawingml/2006/main" xmlns:r="http://schemas.openxmlformats.org/officeDocument/2006/relationships" r:embed="rId1"/>
        <a:srcRect xmlns:a="http://schemas.openxmlformats.org/drawingml/2006/main"/>
        <a:stretch xmlns:a="http://schemas.openxmlformats.org/drawingml/2006/main">
          <a:fillRect/>
        </a:stretch>
      </cdr:blipFill>
      <cdr:spPr bwMode="auto">
        <a:xfrm xmlns:a="http://schemas.openxmlformats.org/drawingml/2006/main">
          <a:off x="1" y="2"/>
          <a:ext cx="792087" cy="25630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</cdr:pic>
  </cdr:relSizeAnchor>
</c:userShapes>
</file>

<file path=word/drawings/drawing14.xml><?xml version="1.0" encoding="utf-8"?>
<c:userShapes xmlns:c="http://schemas.openxmlformats.org/drawingml/2006/chart">
  <cdr:relSizeAnchor xmlns:cdr="http://schemas.openxmlformats.org/drawingml/2006/chartDrawing">
    <cdr:from>
      <cdr:x>0.0814</cdr:x>
      <cdr:y>0</cdr:y>
    </cdr:from>
    <cdr:to>
      <cdr:x>0.22093</cdr:x>
      <cdr:y>0.12124</cdr:y>
    </cdr:to>
    <cdr:pic>
      <cdr:nvPicPr>
        <cdr:cNvPr id="3" name="Picture 6" descr="бн"/>
        <cdr:cNvPicPr>
          <a:picLocks xmlns:a="http://schemas.openxmlformats.org/drawingml/2006/main" noChangeAspect="1" noChangeArrowheads="1"/>
        </cdr:cNvPicPr>
      </cdr:nvPicPr>
      <cdr:blipFill>
        <a:blip xmlns:a="http://schemas.openxmlformats.org/drawingml/2006/main" xmlns:r="http://schemas.openxmlformats.org/officeDocument/2006/relationships" r:embed="rId1"/>
        <a:srcRect xmlns:a="http://schemas.openxmlformats.org/drawingml/2006/main"/>
        <a:stretch xmlns:a="http://schemas.openxmlformats.org/drawingml/2006/main">
          <a:fillRect/>
        </a:stretch>
      </cdr:blipFill>
      <cdr:spPr bwMode="auto">
        <a:xfrm xmlns:a="http://schemas.openxmlformats.org/drawingml/2006/main">
          <a:off x="504055" y="-14289"/>
          <a:ext cx="864097" cy="29068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</cdr:pic>
  </cdr:relSizeAnchor>
</c:userShapes>
</file>

<file path=word/drawings/drawing15.xml><?xml version="1.0" encoding="utf-8"?>
<c:userShapes xmlns:c="http://schemas.openxmlformats.org/drawingml/2006/chart">
  <cdr:relSizeAnchor xmlns:cdr="http://schemas.openxmlformats.org/drawingml/2006/chartDrawing">
    <cdr:from>
      <cdr:x>0.19831</cdr:x>
      <cdr:y>0.02384</cdr:y>
    </cdr:from>
    <cdr:to>
      <cdr:x>0.44985</cdr:x>
      <cdr:y>0.16666</cdr:y>
    </cdr:to>
    <cdr:pic>
      <cdr:nvPicPr>
        <cdr:cNvPr id="2" name="Picture 6" descr="бн"/>
        <cdr:cNvPicPr>
          <a:picLocks xmlns:a="http://schemas.openxmlformats.org/drawingml/2006/main" noChangeAspect="1" noChangeArrowheads="1"/>
        </cdr:cNvPicPr>
      </cdr:nvPicPr>
      <cdr:blipFill>
        <a:blip xmlns:a="http://schemas.openxmlformats.org/drawingml/2006/main" xmlns:r="http://schemas.openxmlformats.org/officeDocument/2006/relationships" r:embed="rId1"/>
        <a:srcRect xmlns:a="http://schemas.openxmlformats.org/drawingml/2006/main"/>
        <a:stretch xmlns:a="http://schemas.openxmlformats.org/drawingml/2006/main">
          <a:fillRect/>
        </a:stretch>
      </cdr:blipFill>
      <cdr:spPr bwMode="auto">
        <a:xfrm xmlns:a="http://schemas.openxmlformats.org/drawingml/2006/main">
          <a:off x="659234" y="40881"/>
          <a:ext cx="836175" cy="24486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</cdr:pic>
  </cdr:relSizeAnchor>
</c:userShapes>
</file>

<file path=word/drawings/drawing16.xml><?xml version="1.0" encoding="utf-8"?>
<c:userShapes xmlns:c="http://schemas.openxmlformats.org/drawingml/2006/chart">
  <cdr:relSizeAnchor xmlns:cdr="http://schemas.openxmlformats.org/drawingml/2006/chartDrawing">
    <cdr:from>
      <cdr:x>0.18479</cdr:x>
      <cdr:y>6.95277E-7</cdr:y>
    </cdr:from>
    <cdr:to>
      <cdr:x>0.42203</cdr:x>
      <cdr:y>0.15894</cdr:y>
    </cdr:to>
    <cdr:pic>
      <cdr:nvPicPr>
        <cdr:cNvPr id="2" name="Picture 6" descr="бн"/>
        <cdr:cNvPicPr>
          <a:picLocks xmlns:a="http://schemas.openxmlformats.org/drawingml/2006/main" noChangeAspect="1" noChangeArrowheads="1"/>
        </cdr:cNvPicPr>
      </cdr:nvPicPr>
      <cdr:blipFill>
        <a:blip xmlns:a="http://schemas.openxmlformats.org/drawingml/2006/main" xmlns:r="http://schemas.openxmlformats.org/officeDocument/2006/relationships" r:embed="rId1"/>
        <a:srcRect xmlns:a="http://schemas.openxmlformats.org/drawingml/2006/main"/>
        <a:stretch xmlns:a="http://schemas.openxmlformats.org/drawingml/2006/main">
          <a:fillRect/>
        </a:stretch>
      </cdr:blipFill>
      <cdr:spPr bwMode="auto">
        <a:xfrm xmlns:a="http://schemas.openxmlformats.org/drawingml/2006/main">
          <a:off x="572041" y="1"/>
          <a:ext cx="734406" cy="22860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</cdr:pic>
  </cdr:relSizeAnchor>
</c:userShapes>
</file>

<file path=word/drawings/drawing17.xml><?xml version="1.0" encoding="utf-8"?>
<c:userShapes xmlns:c="http://schemas.openxmlformats.org/drawingml/2006/chart">
  <cdr:relSizeAnchor xmlns:cdr="http://schemas.openxmlformats.org/drawingml/2006/chartDrawing">
    <cdr:from>
      <cdr:x>0.17102</cdr:x>
      <cdr:y>6.95277E-7</cdr:y>
    </cdr:from>
    <cdr:to>
      <cdr:x>0.41716</cdr:x>
      <cdr:y>0.17219</cdr:y>
    </cdr:to>
    <cdr:pic>
      <cdr:nvPicPr>
        <cdr:cNvPr id="2" name="Picture 6" descr="бн"/>
        <cdr:cNvPicPr>
          <a:picLocks xmlns:a="http://schemas.openxmlformats.org/drawingml/2006/main" noChangeAspect="1" noChangeArrowheads="1"/>
        </cdr:cNvPicPr>
      </cdr:nvPicPr>
      <cdr:blipFill>
        <a:blip xmlns:a="http://schemas.openxmlformats.org/drawingml/2006/main" xmlns:r="http://schemas.openxmlformats.org/officeDocument/2006/relationships" r:embed="rId1"/>
        <a:srcRect xmlns:a="http://schemas.openxmlformats.org/drawingml/2006/main"/>
        <a:stretch xmlns:a="http://schemas.openxmlformats.org/drawingml/2006/main">
          <a:fillRect/>
        </a:stretch>
      </cdr:blipFill>
      <cdr:spPr bwMode="auto">
        <a:xfrm xmlns:a="http://schemas.openxmlformats.org/drawingml/2006/main">
          <a:off x="555477" y="1"/>
          <a:ext cx="799469" cy="24765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</cdr:pic>
  </cdr:relSizeAnchor>
</c:userShapes>
</file>

<file path=word/drawings/drawing18.xml><?xml version="1.0" encoding="utf-8"?>
<c:userShapes xmlns:c="http://schemas.openxmlformats.org/drawingml/2006/chart">
  <cdr:relSizeAnchor xmlns:cdr="http://schemas.openxmlformats.org/drawingml/2006/chartDrawing">
    <cdr:from>
      <cdr:x>0.17767</cdr:x>
      <cdr:y>0</cdr:y>
    </cdr:from>
    <cdr:to>
      <cdr:x>0.43252</cdr:x>
      <cdr:y>0.1875</cdr:y>
    </cdr:to>
    <cdr:pic>
      <cdr:nvPicPr>
        <cdr:cNvPr id="2" name="Picture 6" descr="бн"/>
        <cdr:cNvPicPr>
          <a:picLocks xmlns:a="http://schemas.openxmlformats.org/drawingml/2006/main" noChangeAspect="1" noChangeArrowheads="1"/>
        </cdr:cNvPicPr>
      </cdr:nvPicPr>
      <cdr:blipFill>
        <a:blip xmlns:a="http://schemas.openxmlformats.org/drawingml/2006/main" xmlns:r="http://schemas.openxmlformats.org/officeDocument/2006/relationships" r:embed="rId1"/>
        <a:srcRect xmlns:a="http://schemas.openxmlformats.org/drawingml/2006/main"/>
        <a:stretch xmlns:a="http://schemas.openxmlformats.org/drawingml/2006/main">
          <a:fillRect/>
        </a:stretch>
      </cdr:blipFill>
      <cdr:spPr bwMode="auto">
        <a:xfrm xmlns:a="http://schemas.openxmlformats.org/drawingml/2006/main">
          <a:off x="551681" y="0"/>
          <a:ext cx="791344" cy="25717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</cdr:pic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0.12331</cdr:x>
      <cdr:y>0.00261</cdr:y>
    </cdr:from>
    <cdr:to>
      <cdr:x>0.3811</cdr:x>
      <cdr:y>0.12785</cdr:y>
    </cdr:to>
    <cdr:pic>
      <cdr:nvPicPr>
        <cdr:cNvPr id="2" name="Picture 6" descr="бн"/>
        <cdr:cNvPicPr>
          <a:picLocks xmlns:a="http://schemas.openxmlformats.org/drawingml/2006/main" noChangeAspect="1" noChangeArrowheads="1"/>
        </cdr:cNvPicPr>
      </cdr:nvPicPr>
      <cdr:blipFill>
        <a:blip xmlns:a="http://schemas.openxmlformats.org/drawingml/2006/main" xmlns:r="http://schemas.openxmlformats.org/officeDocument/2006/relationships" r:embed="rId1"/>
        <a:srcRect xmlns:a="http://schemas.openxmlformats.org/drawingml/2006/main"/>
        <a:stretch xmlns:a="http://schemas.openxmlformats.org/drawingml/2006/main">
          <a:fillRect/>
        </a:stretch>
      </cdr:blipFill>
      <cdr:spPr bwMode="auto">
        <a:xfrm xmlns:a="http://schemas.openxmlformats.org/drawingml/2006/main">
          <a:off x="385231" y="4898"/>
          <a:ext cx="805394" cy="23501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</cdr:pic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0.68182</cdr:x>
      <cdr:y>0</cdr:y>
    </cdr:from>
    <cdr:to>
      <cdr:x>0.94608</cdr:x>
      <cdr:y>0.15385</cdr:y>
    </cdr:to>
    <cdr:pic>
      <cdr:nvPicPr>
        <cdr:cNvPr id="2" name="Picture 6" descr="бн"/>
        <cdr:cNvPicPr>
          <a:picLocks xmlns:a="http://schemas.openxmlformats.org/drawingml/2006/main" noChangeAspect="1" noChangeArrowheads="1"/>
        </cdr:cNvPicPr>
      </cdr:nvPicPr>
      <cdr:blipFill>
        <a:blip xmlns:a="http://schemas.openxmlformats.org/drawingml/2006/main" xmlns:r="http://schemas.openxmlformats.org/officeDocument/2006/relationships" r:embed="rId1"/>
        <a:srcRect xmlns:a="http://schemas.openxmlformats.org/drawingml/2006/main"/>
        <a:stretch xmlns:a="http://schemas.openxmlformats.org/drawingml/2006/main">
          <a:fillRect/>
        </a:stretch>
      </cdr:blipFill>
      <cdr:spPr bwMode="auto">
        <a:xfrm xmlns:a="http://schemas.openxmlformats.org/drawingml/2006/main">
          <a:off x="2160240" y="-72008"/>
          <a:ext cx="837281" cy="28803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</cdr:pic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0.07955</cdr:x>
      <cdr:y>8.17018E-7</cdr:y>
    </cdr:from>
    <cdr:to>
      <cdr:x>0.2273</cdr:x>
      <cdr:y>0.12062</cdr:y>
    </cdr:to>
    <cdr:pic>
      <cdr:nvPicPr>
        <cdr:cNvPr id="2" name="Picture 6" descr="бн"/>
        <cdr:cNvPicPr>
          <a:picLocks xmlns:a="http://schemas.openxmlformats.org/drawingml/2006/main" noChangeAspect="1" noChangeArrowheads="1"/>
        </cdr:cNvPicPr>
      </cdr:nvPicPr>
      <cdr:blipFill>
        <a:blip xmlns:a="http://schemas.openxmlformats.org/drawingml/2006/main" xmlns:r="http://schemas.openxmlformats.org/officeDocument/2006/relationships" r:embed="rId1"/>
        <a:srcRect xmlns:a="http://schemas.openxmlformats.org/drawingml/2006/main"/>
        <a:stretch xmlns:a="http://schemas.openxmlformats.org/drawingml/2006/main">
          <a:fillRect/>
        </a:stretch>
      </cdr:blipFill>
      <cdr:spPr bwMode="auto">
        <a:xfrm xmlns:a="http://schemas.openxmlformats.org/drawingml/2006/main">
          <a:off x="503880" y="2"/>
          <a:ext cx="935867" cy="295274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</cdr:pic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0.03488</cdr:x>
      <cdr:y>0</cdr:y>
    </cdr:from>
    <cdr:to>
      <cdr:x>0.1976</cdr:x>
      <cdr:y>0.11884</cdr:y>
    </cdr:to>
    <cdr:pic>
      <cdr:nvPicPr>
        <cdr:cNvPr id="2" name="Picture 6" descr="бн"/>
        <cdr:cNvPicPr>
          <a:picLocks xmlns:a="http://schemas.openxmlformats.org/drawingml/2006/main" noChangeAspect="1" noChangeArrowheads="1"/>
        </cdr:cNvPicPr>
      </cdr:nvPicPr>
      <cdr:blipFill>
        <a:blip xmlns:a="http://schemas.openxmlformats.org/drawingml/2006/main" xmlns:r="http://schemas.openxmlformats.org/officeDocument/2006/relationships" r:embed="rId1"/>
        <a:srcRect xmlns:a="http://schemas.openxmlformats.org/drawingml/2006/main"/>
        <a:stretch xmlns:a="http://schemas.openxmlformats.org/drawingml/2006/main">
          <a:fillRect/>
        </a:stretch>
      </cdr:blipFill>
      <cdr:spPr bwMode="auto">
        <a:xfrm xmlns:a="http://schemas.openxmlformats.org/drawingml/2006/main">
          <a:off x="215951" y="0"/>
          <a:ext cx="1007466" cy="32524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</cdr:pic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0.09817</cdr:x>
      <cdr:y>0</cdr:y>
    </cdr:from>
    <cdr:to>
      <cdr:x>0.41721</cdr:x>
      <cdr:y>0.17707</cdr:y>
    </cdr:to>
    <cdr:pic>
      <cdr:nvPicPr>
        <cdr:cNvPr id="2" name="Picture 6" descr="бн"/>
        <cdr:cNvPicPr>
          <a:picLocks xmlns:a="http://schemas.openxmlformats.org/drawingml/2006/main" noChangeAspect="1" noChangeArrowheads="1"/>
        </cdr:cNvPicPr>
      </cdr:nvPicPr>
      <cdr:blipFill>
        <a:blip xmlns:a="http://schemas.openxmlformats.org/drawingml/2006/main" xmlns:r="http://schemas.openxmlformats.org/officeDocument/2006/relationships" r:embed="rId1"/>
        <a:srcRect xmlns:a="http://schemas.openxmlformats.org/drawingml/2006/main"/>
        <a:stretch xmlns:a="http://schemas.openxmlformats.org/drawingml/2006/main">
          <a:fillRect/>
        </a:stretch>
      </cdr:blipFill>
      <cdr:spPr bwMode="auto">
        <a:xfrm xmlns:a="http://schemas.openxmlformats.org/drawingml/2006/main">
          <a:off x="288001" y="0"/>
          <a:ext cx="935968" cy="320734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</cdr:pic>
  </cdr:relSizeAnchor>
  <cdr:relSizeAnchor xmlns:cdr="http://schemas.openxmlformats.org/drawingml/2006/chartDrawing">
    <cdr:from>
      <cdr:x>0.44156</cdr:x>
      <cdr:y>0.04733</cdr:y>
    </cdr:from>
    <cdr:to>
      <cdr:x>1</cdr:x>
      <cdr:y>0.18405</cdr:y>
    </cdr:to>
    <cdr:sp macro="" textlink="">
      <cdr:nvSpPr>
        <cdr:cNvPr id="3" name="Прямоугольник 2"/>
        <cdr:cNvSpPr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295401" y="82951"/>
          <a:ext cx="1638299" cy="23961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wrap="square">
          <a:noAutofit/>
        </a:bodyPr>
        <a:lstStyle xmlns:a="http://schemas.openxmlformats.org/drawingml/2006/main"/>
        <a:p xmlns:a="http://schemas.openxmlformats.org/drawingml/2006/main">
          <a:pPr algn="r" rtl="0"/>
          <a:r>
            <a:rPr lang="ru-RU" sz="1000" b="0" i="1" baseline="0">
              <a:latin typeface="Franklin Gothic Book" pitchFamily="34" charset="0"/>
              <a:ea typeface="+mn-ea"/>
              <a:cs typeface="+mn-cs"/>
            </a:rPr>
            <a:t>           Апрель 2014 года</a:t>
          </a:r>
          <a:endParaRPr lang="ru-RU" sz="1000" i="1">
            <a:latin typeface="Franklin Gothic Book" pitchFamily="34" charset="0"/>
          </a:endParaRPr>
        </a:p>
      </cdr:txBody>
    </cdr:sp>
  </cdr:relSizeAnchor>
</c:userShapes>
</file>

<file path=word/drawings/drawing7.xml><?xml version="1.0" encoding="utf-8"?>
<c:userShapes xmlns:c="http://schemas.openxmlformats.org/drawingml/2006/chart">
  <cdr:relSizeAnchor xmlns:cdr="http://schemas.openxmlformats.org/drawingml/2006/chartDrawing">
    <cdr:from>
      <cdr:x>0.09817</cdr:x>
      <cdr:y>0</cdr:y>
    </cdr:from>
    <cdr:to>
      <cdr:x>0.41721</cdr:x>
      <cdr:y>0.16316</cdr:y>
    </cdr:to>
    <cdr:pic>
      <cdr:nvPicPr>
        <cdr:cNvPr id="2" name="Picture 6" descr="бн"/>
        <cdr:cNvPicPr>
          <a:picLocks xmlns:a="http://schemas.openxmlformats.org/drawingml/2006/main" noChangeAspect="1" noChangeArrowheads="1"/>
        </cdr:cNvPicPr>
      </cdr:nvPicPr>
      <cdr:blipFill>
        <a:blip xmlns:a="http://schemas.openxmlformats.org/drawingml/2006/main" xmlns:r="http://schemas.openxmlformats.org/officeDocument/2006/relationships" r:embed="rId1"/>
        <a:srcRect xmlns:a="http://schemas.openxmlformats.org/drawingml/2006/main"/>
        <a:stretch xmlns:a="http://schemas.openxmlformats.org/drawingml/2006/main">
          <a:fillRect/>
        </a:stretch>
      </cdr:blipFill>
      <cdr:spPr bwMode="auto">
        <a:xfrm xmlns:a="http://schemas.openxmlformats.org/drawingml/2006/main">
          <a:off x="288001" y="0"/>
          <a:ext cx="935968" cy="29527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</cdr:pic>
  </cdr:relSizeAnchor>
  <cdr:relSizeAnchor xmlns:cdr="http://schemas.openxmlformats.org/drawingml/2006/chartDrawing">
    <cdr:from>
      <cdr:x>0.50649</cdr:x>
      <cdr:y>0.04207</cdr:y>
    </cdr:from>
    <cdr:to>
      <cdr:x>1</cdr:x>
      <cdr:y>0.17368</cdr:y>
    </cdr:to>
    <cdr:sp macro="" textlink="">
      <cdr:nvSpPr>
        <cdr:cNvPr id="3" name="Прямоугольник 2"/>
        <cdr:cNvSpPr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466592" y="76136"/>
          <a:ext cx="1429008" cy="23818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wrap="square">
          <a:noAutofit/>
        </a:bodyPr>
        <a:lstStyle xmlns:a="http://schemas.openxmlformats.org/drawingml/2006/main"/>
        <a:p xmlns:a="http://schemas.openxmlformats.org/drawingml/2006/main">
          <a:pPr algn="r" rtl="0">
            <a:defRPr sz="1000"/>
          </a:pPr>
          <a:r>
            <a:rPr lang="ru-RU" sz="1000" b="0" i="1" u="none" strike="noStrike" baseline="0">
              <a:solidFill>
                <a:srgbClr val="000000"/>
              </a:solidFill>
              <a:latin typeface="Franklin Gothic Book" pitchFamily="34" charset="0"/>
              <a:cs typeface="Arial"/>
            </a:rPr>
            <a:t>Май 2014 года</a:t>
          </a:r>
        </a:p>
      </cdr:txBody>
    </cdr:sp>
  </cdr:relSizeAnchor>
</c:userShapes>
</file>

<file path=word/drawings/drawing8.xml><?xml version="1.0" encoding="utf-8"?>
<c:userShapes xmlns:c="http://schemas.openxmlformats.org/drawingml/2006/chart">
  <cdr:relSizeAnchor xmlns:cdr="http://schemas.openxmlformats.org/drawingml/2006/chartDrawing">
    <cdr:from>
      <cdr:x>0.68889</cdr:x>
      <cdr:y>0</cdr:y>
    </cdr:from>
    <cdr:to>
      <cdr:x>0.94831</cdr:x>
      <cdr:y>0.19048</cdr:y>
    </cdr:to>
    <cdr:pic>
      <cdr:nvPicPr>
        <cdr:cNvPr id="2" name="Picture 6" descr="бн"/>
        <cdr:cNvPicPr>
          <a:picLocks xmlns:a="http://schemas.openxmlformats.org/drawingml/2006/main" noChangeAspect="1" noChangeArrowheads="1"/>
        </cdr:cNvPicPr>
      </cdr:nvPicPr>
      <cdr:blipFill>
        <a:blip xmlns:a="http://schemas.openxmlformats.org/drawingml/2006/main" xmlns:r="http://schemas.openxmlformats.org/officeDocument/2006/relationships" r:embed="rId1"/>
        <a:srcRect xmlns:a="http://schemas.openxmlformats.org/drawingml/2006/main"/>
        <a:stretch xmlns:a="http://schemas.openxmlformats.org/drawingml/2006/main">
          <a:fillRect/>
        </a:stretch>
      </cdr:blipFill>
      <cdr:spPr bwMode="auto">
        <a:xfrm xmlns:a="http://schemas.openxmlformats.org/drawingml/2006/main">
          <a:off x="2232248" y="0"/>
          <a:ext cx="840620" cy="28803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</cdr:pic>
  </cdr:relSizeAnchor>
  <cdr:relSizeAnchor xmlns:cdr="http://schemas.openxmlformats.org/drawingml/2006/chartDrawing">
    <cdr:from>
      <cdr:x>0.73994</cdr:x>
      <cdr:y>0.71444</cdr:y>
    </cdr:from>
    <cdr:to>
      <cdr:x>0.93319</cdr:x>
      <cdr:y>0.85535</cdr:y>
    </cdr:to>
    <cdr:sp macro="" textlink="">
      <cdr:nvSpPr>
        <cdr:cNvPr id="3" name="Прямоугольник 2"/>
        <cdr:cNvSpPr/>
      </cdr:nvSpPr>
      <cdr:spPr>
        <a:xfrm xmlns:a="http://schemas.openxmlformats.org/drawingml/2006/main">
          <a:off x="2276476" y="1082003"/>
          <a:ext cx="594554" cy="213398"/>
        </a:xfrm>
        <a:prstGeom xmlns:a="http://schemas.openxmlformats.org/drawingml/2006/main" prst="rect">
          <a:avLst/>
        </a:prstGeom>
        <a:solidFill xmlns:a="http://schemas.openxmlformats.org/drawingml/2006/main">
          <a:srgbClr val="FFFFFF"/>
        </a:solidFill>
        <a:ln xmlns:a="http://schemas.openxmlformats.org/drawingml/2006/main" w="25400" cap="flat" cmpd="sng" algn="ctr">
          <a:solidFill>
            <a:srgbClr val="9999FF">
              <a:shade val="50000"/>
            </a:srgbClr>
          </a:solidFill>
          <a:prstDash val="solid"/>
        </a:ln>
        <a:effectLst xmlns:a="http://schemas.openxmlformats.org/drawingml/2006/main"/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rtlCol="0" anchor="ctr"/>
        <a:lstStyle xmlns:a="http://schemas.openxmlformats.org/drawingml/2006/main">
          <a:lvl1pPr marL="0" indent="0">
            <a:defRPr sz="1100">
              <a:solidFill>
                <a:srgbClr val="FFFFFF"/>
              </a:solidFill>
              <a:latin typeface="Arial"/>
            </a:defRPr>
          </a:lvl1pPr>
          <a:lvl2pPr marL="457200" indent="0">
            <a:defRPr sz="1100">
              <a:solidFill>
                <a:srgbClr val="FFFFFF"/>
              </a:solidFill>
              <a:latin typeface="Arial"/>
            </a:defRPr>
          </a:lvl2pPr>
          <a:lvl3pPr marL="914400" indent="0">
            <a:defRPr sz="1100">
              <a:solidFill>
                <a:srgbClr val="FFFFFF"/>
              </a:solidFill>
              <a:latin typeface="Arial"/>
            </a:defRPr>
          </a:lvl3pPr>
          <a:lvl4pPr marL="1371600" indent="0">
            <a:defRPr sz="1100">
              <a:solidFill>
                <a:srgbClr val="FFFFFF"/>
              </a:solidFill>
              <a:latin typeface="Arial"/>
            </a:defRPr>
          </a:lvl4pPr>
          <a:lvl5pPr marL="1828800" indent="0">
            <a:defRPr sz="1100">
              <a:solidFill>
                <a:srgbClr val="FFFFFF"/>
              </a:solidFill>
              <a:latin typeface="Arial"/>
            </a:defRPr>
          </a:lvl5pPr>
          <a:lvl6pPr marL="2286000" indent="0">
            <a:defRPr sz="1100">
              <a:solidFill>
                <a:srgbClr val="FFFFFF"/>
              </a:solidFill>
              <a:latin typeface="Arial"/>
            </a:defRPr>
          </a:lvl6pPr>
          <a:lvl7pPr marL="2743200" indent="0">
            <a:defRPr sz="1100">
              <a:solidFill>
                <a:srgbClr val="FFFFFF"/>
              </a:solidFill>
              <a:latin typeface="Arial"/>
            </a:defRPr>
          </a:lvl7pPr>
          <a:lvl8pPr marL="3200400" indent="0">
            <a:defRPr sz="1100">
              <a:solidFill>
                <a:srgbClr val="FFFFFF"/>
              </a:solidFill>
              <a:latin typeface="Arial"/>
            </a:defRPr>
          </a:lvl8pPr>
          <a:lvl9pPr marL="3657600" indent="0">
            <a:defRPr sz="1100">
              <a:solidFill>
                <a:srgbClr val="FFFFFF"/>
              </a:solidFill>
              <a:latin typeface="Arial"/>
            </a:defRPr>
          </a:lvl9pPr>
        </a:lstStyle>
        <a:p xmlns:a="http://schemas.openxmlformats.org/drawingml/2006/main">
          <a:pPr algn="ctr"/>
          <a:r>
            <a:rPr lang="en-US" b="1" dirty="0" smtClean="0">
              <a:solidFill>
                <a:srgbClr val="000000"/>
              </a:solidFill>
            </a:rPr>
            <a:t>1</a:t>
          </a:r>
          <a:r>
            <a:rPr lang="ru-RU" b="1" dirty="0" err="1" smtClean="0">
              <a:solidFill>
                <a:srgbClr val="000000"/>
              </a:solidFill>
            </a:rPr>
            <a:t>ккв</a:t>
          </a:r>
          <a:endParaRPr lang="ru-RU" b="1" dirty="0">
            <a:solidFill>
              <a:srgbClr val="000000"/>
            </a:solidFill>
          </a:endParaRPr>
        </a:p>
      </cdr:txBody>
    </cdr:sp>
  </cdr:relSizeAnchor>
</c:userShapes>
</file>

<file path=word/drawings/drawing9.xml><?xml version="1.0" encoding="utf-8"?>
<c:userShapes xmlns:c="http://schemas.openxmlformats.org/drawingml/2006/chart">
  <cdr:relSizeAnchor xmlns:cdr="http://schemas.openxmlformats.org/drawingml/2006/chartDrawing">
    <cdr:from>
      <cdr:x>0.68889</cdr:x>
      <cdr:y>0</cdr:y>
    </cdr:from>
    <cdr:to>
      <cdr:x>0.94831</cdr:x>
      <cdr:y>0.19048</cdr:y>
    </cdr:to>
    <cdr:pic>
      <cdr:nvPicPr>
        <cdr:cNvPr id="2" name="Picture 6" descr="бн"/>
        <cdr:cNvPicPr>
          <a:picLocks xmlns:a="http://schemas.openxmlformats.org/drawingml/2006/main" noChangeAspect="1" noChangeArrowheads="1"/>
        </cdr:cNvPicPr>
      </cdr:nvPicPr>
      <cdr:blipFill>
        <a:blip xmlns:a="http://schemas.openxmlformats.org/drawingml/2006/main" xmlns:r="http://schemas.openxmlformats.org/officeDocument/2006/relationships" r:embed="rId1"/>
        <a:srcRect xmlns:a="http://schemas.openxmlformats.org/drawingml/2006/main"/>
        <a:stretch xmlns:a="http://schemas.openxmlformats.org/drawingml/2006/main">
          <a:fillRect/>
        </a:stretch>
      </cdr:blipFill>
      <cdr:spPr bwMode="auto">
        <a:xfrm xmlns:a="http://schemas.openxmlformats.org/drawingml/2006/main">
          <a:off x="2232248" y="0"/>
          <a:ext cx="840620" cy="28803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</cdr:pic>
  </cdr:relSizeAnchor>
  <cdr:relSizeAnchor xmlns:cdr="http://schemas.openxmlformats.org/drawingml/2006/chartDrawing">
    <cdr:from>
      <cdr:x>0.73311</cdr:x>
      <cdr:y>0.71444</cdr:y>
    </cdr:from>
    <cdr:to>
      <cdr:x>0.91374</cdr:x>
      <cdr:y>0.83019</cdr:y>
    </cdr:to>
    <cdr:sp macro="" textlink="">
      <cdr:nvSpPr>
        <cdr:cNvPr id="3" name="Прямоугольник 2"/>
        <cdr:cNvSpPr/>
      </cdr:nvSpPr>
      <cdr:spPr>
        <a:xfrm xmlns:a="http://schemas.openxmlformats.org/drawingml/2006/main">
          <a:off x="2185644" y="1082003"/>
          <a:ext cx="538506" cy="175298"/>
        </a:xfrm>
        <a:prstGeom xmlns:a="http://schemas.openxmlformats.org/drawingml/2006/main" prst="rect">
          <a:avLst/>
        </a:prstGeom>
        <a:solidFill xmlns:a="http://schemas.openxmlformats.org/drawingml/2006/main">
          <a:srgbClr val="FFFFFF"/>
        </a:solidFill>
        <a:ln xmlns:a="http://schemas.openxmlformats.org/drawingml/2006/main" w="25400" cap="flat" cmpd="sng" algn="ctr">
          <a:solidFill>
            <a:srgbClr val="9999FF">
              <a:shade val="50000"/>
            </a:srgbClr>
          </a:solidFill>
          <a:prstDash val="solid"/>
        </a:ln>
        <a:effectLst xmlns:a="http://schemas.openxmlformats.org/drawingml/2006/main"/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rtlCol="0" anchor="ctr"/>
        <a:lstStyle xmlns:a="http://schemas.openxmlformats.org/drawingml/2006/main">
          <a:lvl1pPr marL="0" indent="0">
            <a:defRPr sz="1100">
              <a:solidFill>
                <a:srgbClr val="FFFFFF"/>
              </a:solidFill>
              <a:latin typeface="Arial"/>
            </a:defRPr>
          </a:lvl1pPr>
          <a:lvl2pPr marL="457200" indent="0">
            <a:defRPr sz="1100">
              <a:solidFill>
                <a:srgbClr val="FFFFFF"/>
              </a:solidFill>
              <a:latin typeface="Arial"/>
            </a:defRPr>
          </a:lvl2pPr>
          <a:lvl3pPr marL="914400" indent="0">
            <a:defRPr sz="1100">
              <a:solidFill>
                <a:srgbClr val="FFFFFF"/>
              </a:solidFill>
              <a:latin typeface="Arial"/>
            </a:defRPr>
          </a:lvl3pPr>
          <a:lvl4pPr marL="1371600" indent="0">
            <a:defRPr sz="1100">
              <a:solidFill>
                <a:srgbClr val="FFFFFF"/>
              </a:solidFill>
              <a:latin typeface="Arial"/>
            </a:defRPr>
          </a:lvl4pPr>
          <a:lvl5pPr marL="1828800" indent="0">
            <a:defRPr sz="1100">
              <a:solidFill>
                <a:srgbClr val="FFFFFF"/>
              </a:solidFill>
              <a:latin typeface="Arial"/>
            </a:defRPr>
          </a:lvl5pPr>
          <a:lvl6pPr marL="2286000" indent="0">
            <a:defRPr sz="1100">
              <a:solidFill>
                <a:srgbClr val="FFFFFF"/>
              </a:solidFill>
              <a:latin typeface="Arial"/>
            </a:defRPr>
          </a:lvl6pPr>
          <a:lvl7pPr marL="2743200" indent="0">
            <a:defRPr sz="1100">
              <a:solidFill>
                <a:srgbClr val="FFFFFF"/>
              </a:solidFill>
              <a:latin typeface="Arial"/>
            </a:defRPr>
          </a:lvl7pPr>
          <a:lvl8pPr marL="3200400" indent="0">
            <a:defRPr sz="1100">
              <a:solidFill>
                <a:srgbClr val="FFFFFF"/>
              </a:solidFill>
              <a:latin typeface="Arial"/>
            </a:defRPr>
          </a:lvl8pPr>
          <a:lvl9pPr marL="3657600" indent="0">
            <a:defRPr sz="1100">
              <a:solidFill>
                <a:srgbClr val="FFFFFF"/>
              </a:solidFill>
              <a:latin typeface="Arial"/>
            </a:defRPr>
          </a:lvl9pPr>
        </a:lstStyle>
        <a:p xmlns:a="http://schemas.openxmlformats.org/drawingml/2006/main">
          <a:pPr algn="ctr"/>
          <a:r>
            <a:rPr lang="en-US" b="1" dirty="0" smtClean="0">
              <a:solidFill>
                <a:srgbClr val="000000"/>
              </a:solidFill>
            </a:rPr>
            <a:t>2</a:t>
          </a:r>
          <a:r>
            <a:rPr lang="ru-RU" b="1" dirty="0" err="1" smtClean="0">
              <a:solidFill>
                <a:srgbClr val="000000"/>
              </a:solidFill>
            </a:rPr>
            <a:t>ккв</a:t>
          </a:r>
          <a:endParaRPr lang="ru-RU" b="1" dirty="0">
            <a:solidFill>
              <a:srgbClr val="000000"/>
            </a:solidFill>
          </a:endParaRP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D9BBD9-4D1D-45F2-A16F-16DF851CF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612</TotalTime>
  <Pages>7</Pages>
  <Words>1444</Words>
  <Characters>8231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Бюллетень Недвижимости, ООО</Company>
  <LinksUpToDate>false</LinksUpToDate>
  <CharactersWithSpaces>9656</CharactersWithSpaces>
  <SharedDoc>false</SharedDoc>
  <HLinks>
    <vt:vector size="6" baseType="variant">
      <vt:variant>
        <vt:i4>3801099</vt:i4>
      </vt:variant>
      <vt:variant>
        <vt:i4>0</vt:i4>
      </vt:variant>
      <vt:variant>
        <vt:i4>0</vt:i4>
      </vt:variant>
      <vt:variant>
        <vt:i4>5</vt:i4>
      </vt:variant>
      <vt:variant>
        <vt:lpwstr>mailto:analitika@bn.ru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мария</dc:creator>
  <cp:lastModifiedBy>gnekrasova</cp:lastModifiedBy>
  <cp:revision>78</cp:revision>
  <dcterms:created xsi:type="dcterms:W3CDTF">2012-07-31T08:34:00Z</dcterms:created>
  <dcterms:modified xsi:type="dcterms:W3CDTF">2014-06-02T09:00:00Z</dcterms:modified>
</cp:coreProperties>
</file>